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C8818" w14:textId="77777777" w:rsidR="000A1DFB" w:rsidRDefault="000A1DFB" w:rsidP="00D416C8">
      <w:pPr>
        <w:spacing w:after="0" w:line="360" w:lineRule="auto"/>
        <w:rPr>
          <w:rFonts w:ascii="Times New Roman" w:hAnsi="Times New Roman"/>
          <w:sz w:val="36"/>
          <w:szCs w:val="36"/>
        </w:rPr>
      </w:pPr>
    </w:p>
    <w:tbl>
      <w:tblPr>
        <w:tblW w:w="0" w:type="auto"/>
        <w:tblCellMar>
          <w:left w:w="0" w:type="dxa"/>
          <w:right w:w="0" w:type="dxa"/>
        </w:tblCellMar>
        <w:tblLook w:val="04A0" w:firstRow="1" w:lastRow="0" w:firstColumn="1" w:lastColumn="0" w:noHBand="0" w:noVBand="1"/>
      </w:tblPr>
      <w:tblGrid>
        <w:gridCol w:w="4678"/>
        <w:gridCol w:w="4677"/>
      </w:tblGrid>
      <w:tr w:rsidR="00F86973" w:rsidRPr="000773EC" w14:paraId="310D5371" w14:textId="77777777" w:rsidTr="00D416C8">
        <w:trPr>
          <w:trHeight w:val="1794"/>
        </w:trPr>
        <w:tc>
          <w:tcPr>
            <w:tcW w:w="4683" w:type="dxa"/>
            <w:vAlign w:val="center"/>
          </w:tcPr>
          <w:p w14:paraId="452DB791"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РАЗРАБОТЧИК:</w:t>
            </w:r>
          </w:p>
          <w:p w14:paraId="05E80E05"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Генеральный директор</w:t>
            </w:r>
          </w:p>
          <w:p w14:paraId="326E8F36"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ООО «ДорМостПроект»</w:t>
            </w:r>
          </w:p>
          <w:p w14:paraId="5678E9B3"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p>
          <w:p w14:paraId="77AA651F"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_____________ / С.А. Круглов /</w:t>
            </w:r>
          </w:p>
          <w:p w14:paraId="5EF64215"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 ____» _____________ 2021 г.</w:t>
            </w:r>
          </w:p>
          <w:p w14:paraId="28520828" w14:textId="77777777" w:rsidR="00F86973" w:rsidRPr="000773EC" w:rsidRDefault="00F86973" w:rsidP="000773EC">
            <w:pPr>
              <w:spacing w:after="0" w:line="240" w:lineRule="auto"/>
              <w:rPr>
                <w:rFonts w:ascii="Times New Roman" w:eastAsia="Times New Roman" w:hAnsi="Times New Roman" w:cs="Times New Roman"/>
                <w:b/>
                <w:sz w:val="24"/>
                <w:szCs w:val="24"/>
                <w:lang w:eastAsia="ru-RU"/>
              </w:rPr>
            </w:pPr>
          </w:p>
        </w:tc>
        <w:tc>
          <w:tcPr>
            <w:tcW w:w="4682" w:type="dxa"/>
            <w:vAlign w:val="center"/>
          </w:tcPr>
          <w:p w14:paraId="6E0FA8EA"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УТВЕРЖДЕНО:</w:t>
            </w:r>
          </w:p>
          <w:p w14:paraId="69D016A9" w14:textId="77777777" w:rsidR="00F86973" w:rsidRPr="000773EC" w:rsidRDefault="00F86973" w:rsidP="000773EC">
            <w:pPr>
              <w:tabs>
                <w:tab w:val="right" w:pos="9339"/>
              </w:tabs>
              <w:spacing w:after="0" w:line="240" w:lineRule="auto"/>
              <w:rPr>
                <w:rFonts w:ascii="Times New Roman" w:eastAsia="Times New Roman" w:hAnsi="Times New Roman" w:cs="Times New Roman"/>
                <w:noProof/>
                <w:sz w:val="24"/>
                <w:szCs w:val="24"/>
                <w:lang w:eastAsia="ru-RU"/>
              </w:rPr>
            </w:pPr>
            <w:r w:rsidRPr="0048443B">
              <w:rPr>
                <w:rFonts w:ascii="Times New Roman" w:eastAsia="Times New Roman" w:hAnsi="Times New Roman" w:cs="Times New Roman"/>
                <w:noProof/>
                <w:sz w:val="24"/>
                <w:szCs w:val="24"/>
                <w:lang w:eastAsia="ru-RU"/>
              </w:rPr>
              <w:t>Постановление Администрации Здвинского района</w:t>
            </w:r>
            <w:r w:rsidR="0048443B">
              <w:rPr>
                <w:rFonts w:ascii="Times New Roman" w:eastAsia="Times New Roman" w:hAnsi="Times New Roman" w:cs="Times New Roman"/>
                <w:noProof/>
                <w:sz w:val="24"/>
                <w:szCs w:val="24"/>
                <w:lang w:eastAsia="ru-RU"/>
              </w:rPr>
              <w:t xml:space="preserve"> Новосибирской области</w:t>
            </w:r>
          </w:p>
          <w:p w14:paraId="6F0242C2" w14:textId="77777777" w:rsidR="00F86973" w:rsidRPr="000773EC" w:rsidRDefault="00F86973" w:rsidP="000773EC">
            <w:pPr>
              <w:tabs>
                <w:tab w:val="right" w:pos="9339"/>
              </w:tabs>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 ____________</w:t>
            </w:r>
          </w:p>
          <w:p w14:paraId="44C805DC" w14:textId="77777777" w:rsidR="00F86973" w:rsidRPr="000773EC" w:rsidRDefault="00F86973" w:rsidP="000773EC">
            <w:pPr>
              <w:tabs>
                <w:tab w:val="right" w:pos="9339"/>
              </w:tabs>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от ____________</w:t>
            </w:r>
          </w:p>
          <w:p w14:paraId="4895ACA7" w14:textId="77777777" w:rsidR="00F86973" w:rsidRPr="000773EC" w:rsidRDefault="00F86973" w:rsidP="000773EC">
            <w:pPr>
              <w:spacing w:after="0" w:line="240" w:lineRule="auto"/>
              <w:rPr>
                <w:rFonts w:ascii="Times New Roman" w:eastAsia="Times New Roman" w:hAnsi="Times New Roman" w:cs="Times New Roman"/>
                <w:b/>
                <w:sz w:val="24"/>
                <w:szCs w:val="24"/>
                <w:lang w:eastAsia="ru-RU"/>
              </w:rPr>
            </w:pPr>
          </w:p>
        </w:tc>
      </w:tr>
      <w:tr w:rsidR="00F86973" w:rsidRPr="000773EC" w14:paraId="047967C9" w14:textId="77777777" w:rsidTr="000773EC">
        <w:tc>
          <w:tcPr>
            <w:tcW w:w="4683" w:type="dxa"/>
            <w:vAlign w:val="center"/>
          </w:tcPr>
          <w:p w14:paraId="6746E88B" w14:textId="77777777" w:rsidR="00F86973" w:rsidRPr="000773EC" w:rsidRDefault="00F86973" w:rsidP="000773EC">
            <w:pPr>
              <w:spacing w:after="0" w:line="240" w:lineRule="auto"/>
              <w:rPr>
                <w:rFonts w:ascii="Times New Roman" w:eastAsia="Times New Roman" w:hAnsi="Times New Roman" w:cs="Times New Roman"/>
                <w:noProof/>
                <w:sz w:val="24"/>
                <w:szCs w:val="24"/>
                <w:lang w:val="en-US" w:eastAsia="ru-RU"/>
              </w:rPr>
            </w:pPr>
            <w:r w:rsidRPr="000773EC">
              <w:rPr>
                <w:rFonts w:ascii="Times New Roman" w:eastAsia="Times New Roman" w:hAnsi="Times New Roman" w:cs="Times New Roman"/>
                <w:noProof/>
                <w:sz w:val="24"/>
                <w:szCs w:val="24"/>
                <w:lang w:eastAsia="ru-RU"/>
              </w:rPr>
              <w:t>СОГЛАСОВАНИЕ</w:t>
            </w:r>
            <w:r w:rsidRPr="000773EC">
              <w:rPr>
                <w:rFonts w:ascii="Times New Roman" w:eastAsia="Times New Roman" w:hAnsi="Times New Roman" w:cs="Times New Roman"/>
                <w:noProof/>
                <w:sz w:val="24"/>
                <w:szCs w:val="24"/>
                <w:lang w:val="en-US" w:eastAsia="ru-RU"/>
              </w:rPr>
              <w:t>:</w:t>
            </w:r>
          </w:p>
          <w:p w14:paraId="26541C2D" w14:textId="77777777" w:rsidR="00F86973" w:rsidRPr="000773EC" w:rsidRDefault="00F86973" w:rsidP="000773EC">
            <w:pPr>
              <w:spacing w:after="0" w:line="240" w:lineRule="auto"/>
              <w:rPr>
                <w:rFonts w:ascii="Times New Roman" w:eastAsia="Times New Roman" w:hAnsi="Times New Roman" w:cs="Times New Roman"/>
                <w:sz w:val="24"/>
                <w:szCs w:val="24"/>
                <w:lang w:val="en-US" w:eastAsia="ru-RU"/>
              </w:rPr>
            </w:pPr>
          </w:p>
          <w:p w14:paraId="03C9B19C"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_____________ /                      /</w:t>
            </w:r>
          </w:p>
          <w:p w14:paraId="6BAF572E"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 ____» _____________ 2021 г.</w:t>
            </w:r>
          </w:p>
          <w:p w14:paraId="40B071AD" w14:textId="77777777" w:rsidR="00F86973" w:rsidRPr="000773EC" w:rsidRDefault="00F86973" w:rsidP="000773EC">
            <w:pPr>
              <w:tabs>
                <w:tab w:val="left" w:pos="1110"/>
              </w:tabs>
              <w:spacing w:after="0" w:line="240" w:lineRule="auto"/>
              <w:rPr>
                <w:rFonts w:ascii="Times New Roman" w:eastAsia="Times New Roman" w:hAnsi="Times New Roman" w:cs="Times New Roman"/>
                <w:sz w:val="24"/>
                <w:szCs w:val="24"/>
                <w:lang w:val="en-US" w:eastAsia="ru-RU"/>
              </w:rPr>
            </w:pPr>
          </w:p>
        </w:tc>
        <w:tc>
          <w:tcPr>
            <w:tcW w:w="4682" w:type="dxa"/>
            <w:vAlign w:val="center"/>
          </w:tcPr>
          <w:p w14:paraId="4C05DE53" w14:textId="77777777" w:rsidR="00F86973" w:rsidRPr="000773EC" w:rsidRDefault="00F86973" w:rsidP="000773EC">
            <w:pPr>
              <w:spacing w:after="0" w:line="240" w:lineRule="auto"/>
              <w:rPr>
                <w:rFonts w:ascii="Times New Roman" w:eastAsia="Times New Roman" w:hAnsi="Times New Roman" w:cs="Times New Roman"/>
                <w:noProof/>
                <w:sz w:val="24"/>
                <w:szCs w:val="24"/>
                <w:lang w:val="en-US" w:eastAsia="ru-RU"/>
              </w:rPr>
            </w:pPr>
            <w:r w:rsidRPr="000773EC">
              <w:rPr>
                <w:rFonts w:ascii="Times New Roman" w:eastAsia="Times New Roman" w:hAnsi="Times New Roman" w:cs="Times New Roman"/>
                <w:noProof/>
                <w:sz w:val="24"/>
                <w:szCs w:val="24"/>
                <w:lang w:eastAsia="ru-RU"/>
              </w:rPr>
              <w:t>СОГЛАСОВАНИЕ</w:t>
            </w:r>
            <w:r w:rsidRPr="000773EC">
              <w:rPr>
                <w:rFonts w:ascii="Times New Roman" w:eastAsia="Times New Roman" w:hAnsi="Times New Roman" w:cs="Times New Roman"/>
                <w:noProof/>
                <w:sz w:val="24"/>
                <w:szCs w:val="24"/>
                <w:lang w:val="en-US" w:eastAsia="ru-RU"/>
              </w:rPr>
              <w:t>:</w:t>
            </w:r>
          </w:p>
          <w:p w14:paraId="182F063F"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p>
          <w:p w14:paraId="5F0F6E89" w14:textId="77777777" w:rsidR="00F86973" w:rsidRPr="000773EC" w:rsidRDefault="00F86973" w:rsidP="000773EC">
            <w:pPr>
              <w:spacing w:after="0" w:line="240" w:lineRule="auto"/>
              <w:rPr>
                <w:rFonts w:ascii="Times New Roman" w:eastAsia="Times New Roman" w:hAnsi="Times New Roman" w:cs="Times New Roman"/>
                <w:noProof/>
                <w:sz w:val="24"/>
                <w:szCs w:val="24"/>
                <w:lang w:eastAsia="ru-RU"/>
              </w:rPr>
            </w:pPr>
            <w:r w:rsidRPr="000773EC">
              <w:rPr>
                <w:rFonts w:ascii="Times New Roman" w:eastAsia="Times New Roman" w:hAnsi="Times New Roman" w:cs="Times New Roman"/>
                <w:noProof/>
                <w:sz w:val="24"/>
                <w:szCs w:val="24"/>
                <w:lang w:eastAsia="ru-RU"/>
              </w:rPr>
              <w:t>_____________ /                      /</w:t>
            </w:r>
          </w:p>
          <w:p w14:paraId="6E105AD4" w14:textId="77777777" w:rsidR="00F86973" w:rsidRPr="000773EC" w:rsidRDefault="00F86973" w:rsidP="000773EC">
            <w:pPr>
              <w:spacing w:after="0" w:line="240" w:lineRule="auto"/>
              <w:rPr>
                <w:rFonts w:ascii="Times New Roman" w:eastAsia="Times New Roman" w:hAnsi="Times New Roman" w:cs="Times New Roman"/>
                <w:noProof/>
                <w:sz w:val="24"/>
                <w:szCs w:val="24"/>
                <w:lang w:val="en-US" w:eastAsia="ru-RU"/>
              </w:rPr>
            </w:pPr>
            <w:r w:rsidRPr="000773EC">
              <w:rPr>
                <w:rFonts w:ascii="Times New Roman" w:eastAsia="Times New Roman" w:hAnsi="Times New Roman" w:cs="Times New Roman"/>
                <w:noProof/>
                <w:sz w:val="24"/>
                <w:szCs w:val="24"/>
                <w:lang w:eastAsia="ru-RU"/>
              </w:rPr>
              <w:t>« ____» _____________ 2021 г.</w:t>
            </w:r>
          </w:p>
        </w:tc>
      </w:tr>
    </w:tbl>
    <w:p w14:paraId="408F4BBB" w14:textId="77777777" w:rsidR="000A1DFB" w:rsidRPr="00FF23F0" w:rsidRDefault="000A1DFB" w:rsidP="000A1DFB">
      <w:pPr>
        <w:spacing w:after="0" w:line="240" w:lineRule="auto"/>
        <w:jc w:val="center"/>
        <w:rPr>
          <w:rFonts w:ascii="Times New Roman" w:eastAsia="Times New Roman" w:hAnsi="Times New Roman" w:cs="Times New Roman"/>
          <w:sz w:val="28"/>
          <w:szCs w:val="28"/>
          <w:lang w:eastAsia="ru-RU"/>
        </w:rPr>
      </w:pPr>
    </w:p>
    <w:p w14:paraId="54592A3C" w14:textId="77777777" w:rsidR="000A1DFB" w:rsidRDefault="000A1DFB" w:rsidP="000A1DFB">
      <w:pPr>
        <w:spacing w:after="0" w:line="240" w:lineRule="auto"/>
        <w:jc w:val="center"/>
        <w:rPr>
          <w:rFonts w:ascii="Times New Roman" w:eastAsia="Times New Roman" w:hAnsi="Times New Roman" w:cs="Times New Roman"/>
          <w:sz w:val="28"/>
          <w:szCs w:val="28"/>
          <w:lang w:eastAsia="ru-RU"/>
        </w:rPr>
      </w:pPr>
    </w:p>
    <w:p w14:paraId="7BB62FD0" w14:textId="77777777" w:rsidR="00F86973" w:rsidRDefault="00F86973" w:rsidP="000A1DFB">
      <w:pPr>
        <w:spacing w:after="0" w:line="240" w:lineRule="auto"/>
        <w:jc w:val="center"/>
        <w:rPr>
          <w:rFonts w:ascii="Times New Roman" w:eastAsia="Times New Roman" w:hAnsi="Times New Roman" w:cs="Times New Roman"/>
          <w:sz w:val="28"/>
          <w:szCs w:val="28"/>
          <w:lang w:eastAsia="ru-RU"/>
        </w:rPr>
      </w:pPr>
    </w:p>
    <w:p w14:paraId="17552D9C" w14:textId="77777777" w:rsidR="00F86973" w:rsidRDefault="00F86973" w:rsidP="000A1DFB">
      <w:pPr>
        <w:spacing w:after="0" w:line="240" w:lineRule="auto"/>
        <w:jc w:val="center"/>
        <w:rPr>
          <w:rFonts w:ascii="Times New Roman" w:eastAsia="Times New Roman" w:hAnsi="Times New Roman" w:cs="Times New Roman"/>
          <w:sz w:val="28"/>
          <w:szCs w:val="28"/>
          <w:lang w:eastAsia="ru-RU"/>
        </w:rPr>
      </w:pPr>
    </w:p>
    <w:p w14:paraId="39C374A4" w14:textId="77777777" w:rsidR="000773EC" w:rsidRDefault="000773EC" w:rsidP="000A1DFB">
      <w:pPr>
        <w:spacing w:after="0" w:line="240" w:lineRule="auto"/>
        <w:jc w:val="center"/>
        <w:rPr>
          <w:rFonts w:ascii="Times New Roman" w:eastAsia="Times New Roman" w:hAnsi="Times New Roman" w:cs="Times New Roman"/>
          <w:sz w:val="28"/>
          <w:szCs w:val="28"/>
          <w:lang w:eastAsia="ru-RU"/>
        </w:rPr>
      </w:pPr>
    </w:p>
    <w:p w14:paraId="1A5E8F8C" w14:textId="77777777" w:rsidR="00F86973" w:rsidRDefault="00F86973" w:rsidP="000A1DFB">
      <w:pPr>
        <w:spacing w:after="0" w:line="240" w:lineRule="auto"/>
        <w:jc w:val="center"/>
        <w:rPr>
          <w:rFonts w:ascii="Times New Roman" w:eastAsia="Times New Roman" w:hAnsi="Times New Roman" w:cs="Times New Roman"/>
          <w:sz w:val="28"/>
          <w:szCs w:val="28"/>
          <w:lang w:eastAsia="ru-RU"/>
        </w:rPr>
      </w:pPr>
    </w:p>
    <w:p w14:paraId="38B5AAC7" w14:textId="77777777" w:rsidR="000A1DFB" w:rsidRDefault="00D94D5B" w:rsidP="000A1DFB">
      <w:pPr>
        <w:widowControl w:val="0"/>
        <w:spacing w:after="0" w:line="240" w:lineRule="auto"/>
        <w:ind w:firstLine="709"/>
        <w:jc w:val="center"/>
        <w:rPr>
          <w:rFonts w:ascii="Times New Roman" w:eastAsia="Times New Roman" w:hAnsi="Times New Roman" w:cs="Times New Roman"/>
          <w:b/>
          <w:sz w:val="28"/>
          <w:szCs w:val="28"/>
        </w:rPr>
      </w:pPr>
      <w:r w:rsidRPr="00F86973">
        <w:rPr>
          <w:rFonts w:ascii="Times New Roman" w:eastAsia="Times New Roman" w:hAnsi="Times New Roman" w:cs="Times New Roman"/>
          <w:b/>
          <w:sz w:val="28"/>
          <w:szCs w:val="28"/>
        </w:rPr>
        <w:t>КОМПЛЕКСН</w:t>
      </w:r>
      <w:r w:rsidR="00F86973" w:rsidRPr="00F86973">
        <w:rPr>
          <w:rFonts w:ascii="Times New Roman" w:eastAsia="Times New Roman" w:hAnsi="Times New Roman" w:cs="Times New Roman"/>
          <w:b/>
          <w:sz w:val="28"/>
          <w:szCs w:val="28"/>
        </w:rPr>
        <w:t>АЯ</w:t>
      </w:r>
      <w:r w:rsidRPr="00F86973">
        <w:rPr>
          <w:rFonts w:ascii="Times New Roman" w:eastAsia="Times New Roman" w:hAnsi="Times New Roman" w:cs="Times New Roman"/>
          <w:b/>
          <w:sz w:val="28"/>
          <w:szCs w:val="28"/>
        </w:rPr>
        <w:t xml:space="preserve"> СХЕМ</w:t>
      </w:r>
      <w:r w:rsidR="00F86973" w:rsidRPr="00F86973">
        <w:rPr>
          <w:rFonts w:ascii="Times New Roman" w:eastAsia="Times New Roman" w:hAnsi="Times New Roman" w:cs="Times New Roman"/>
          <w:b/>
          <w:sz w:val="28"/>
          <w:szCs w:val="28"/>
        </w:rPr>
        <w:t>А</w:t>
      </w:r>
      <w:r w:rsidRPr="00F86973">
        <w:rPr>
          <w:rFonts w:ascii="Times New Roman" w:eastAsia="Times New Roman" w:hAnsi="Times New Roman" w:cs="Times New Roman"/>
          <w:b/>
          <w:sz w:val="28"/>
          <w:szCs w:val="28"/>
        </w:rPr>
        <w:t xml:space="preserve"> ОРГАНИЗАЦИИ ДОРОЖНОГО ДВИЖЕНИЯ</w:t>
      </w:r>
      <w:r w:rsidR="00F86973" w:rsidRPr="00F86973">
        <w:rPr>
          <w:rFonts w:ascii="Times New Roman" w:eastAsia="Times New Roman" w:hAnsi="Times New Roman" w:cs="Times New Roman"/>
          <w:b/>
          <w:sz w:val="28"/>
          <w:szCs w:val="28"/>
        </w:rPr>
        <w:t xml:space="preserve"> ЗДВИНСКОГО РАЙОНА НОВОСИБИРСКОЙ ОБЛАСТИ</w:t>
      </w:r>
    </w:p>
    <w:p w14:paraId="2C65619F" w14:textId="77777777" w:rsidR="00D416C8" w:rsidRDefault="00D416C8" w:rsidP="000A1DFB">
      <w:pPr>
        <w:widowControl w:val="0"/>
        <w:spacing w:after="0" w:line="240" w:lineRule="auto"/>
        <w:ind w:firstLine="709"/>
        <w:jc w:val="center"/>
        <w:rPr>
          <w:rFonts w:ascii="Times New Roman" w:eastAsia="Times New Roman" w:hAnsi="Times New Roman" w:cs="Times New Roman"/>
          <w:b/>
          <w:sz w:val="28"/>
          <w:szCs w:val="28"/>
        </w:rPr>
      </w:pPr>
    </w:p>
    <w:p w14:paraId="485ED59F" w14:textId="23BD7905" w:rsidR="00D416C8" w:rsidRPr="00F86973" w:rsidRDefault="00D416C8" w:rsidP="000A1DFB">
      <w:pPr>
        <w:widowControl w:val="0"/>
        <w:spacing w:after="0" w:line="24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Том 1 Томов </w:t>
      </w:r>
      <w:r w:rsidR="001F314A">
        <w:rPr>
          <w:rFonts w:ascii="Times New Roman" w:eastAsia="Times New Roman" w:hAnsi="Times New Roman" w:cs="Times New Roman"/>
          <w:b/>
          <w:sz w:val="28"/>
          <w:szCs w:val="28"/>
        </w:rPr>
        <w:t>2</w:t>
      </w:r>
    </w:p>
    <w:p w14:paraId="79360BD3" w14:textId="77777777" w:rsidR="000A1DFB" w:rsidRPr="00FF23F0" w:rsidRDefault="000A1DFB" w:rsidP="000A1DFB">
      <w:pPr>
        <w:widowControl w:val="0"/>
        <w:spacing w:after="0" w:line="240" w:lineRule="auto"/>
        <w:ind w:firstLine="709"/>
        <w:jc w:val="center"/>
        <w:rPr>
          <w:rFonts w:ascii="Times New Roman" w:eastAsia="Times New Roman" w:hAnsi="Times New Roman" w:cs="Times New Roman"/>
          <w:sz w:val="28"/>
          <w:szCs w:val="28"/>
        </w:rPr>
      </w:pPr>
    </w:p>
    <w:p w14:paraId="2970A067" w14:textId="77777777" w:rsidR="000A1DFB" w:rsidRPr="00FF23F0" w:rsidRDefault="000A1DFB" w:rsidP="000A1DFB">
      <w:pPr>
        <w:spacing w:after="0" w:line="360" w:lineRule="auto"/>
        <w:jc w:val="center"/>
        <w:rPr>
          <w:rFonts w:ascii="Times New Roman" w:eastAsia="Times New Roman" w:hAnsi="Times New Roman" w:cs="Times New Roman"/>
          <w:sz w:val="28"/>
          <w:szCs w:val="28"/>
          <w:lang w:eastAsia="ru-RU"/>
        </w:rPr>
      </w:pPr>
    </w:p>
    <w:p w14:paraId="60C667E8" w14:textId="77777777" w:rsidR="000A1DFB" w:rsidRPr="00FF23F0" w:rsidRDefault="000A1DFB" w:rsidP="000A1DFB">
      <w:pPr>
        <w:spacing w:after="0" w:line="360" w:lineRule="auto"/>
        <w:rPr>
          <w:rFonts w:ascii="Times New Roman" w:eastAsia="Times New Roman" w:hAnsi="Times New Roman" w:cs="Times New Roman"/>
          <w:sz w:val="28"/>
          <w:szCs w:val="28"/>
          <w:lang w:eastAsia="ru-RU"/>
        </w:rPr>
      </w:pPr>
    </w:p>
    <w:p w14:paraId="368D1CFA" w14:textId="77777777" w:rsidR="000A1DFB" w:rsidRPr="00FF23F0" w:rsidRDefault="000A1DFB" w:rsidP="000A1DFB">
      <w:pPr>
        <w:spacing w:after="0" w:line="360" w:lineRule="auto"/>
        <w:rPr>
          <w:rFonts w:ascii="Times New Roman" w:eastAsia="Times New Roman" w:hAnsi="Times New Roman" w:cs="Times New Roman"/>
          <w:sz w:val="28"/>
          <w:szCs w:val="28"/>
          <w:lang w:eastAsia="ru-RU"/>
        </w:rPr>
      </w:pPr>
      <w:r w:rsidRPr="00FF23F0">
        <w:rPr>
          <w:rFonts w:ascii="Times New Roman" w:eastAsia="Times New Roman" w:hAnsi="Times New Roman" w:cs="Times New Roman"/>
          <w:sz w:val="28"/>
          <w:szCs w:val="28"/>
          <w:lang w:eastAsia="ru-RU"/>
        </w:rPr>
        <w:tab/>
      </w:r>
      <w:r w:rsidRPr="00FF23F0">
        <w:rPr>
          <w:rFonts w:ascii="Times New Roman" w:eastAsia="Times New Roman" w:hAnsi="Times New Roman" w:cs="Times New Roman"/>
          <w:sz w:val="28"/>
          <w:szCs w:val="28"/>
          <w:lang w:eastAsia="ru-RU"/>
        </w:rPr>
        <w:tab/>
      </w:r>
      <w:r w:rsidRPr="00FF23F0">
        <w:rPr>
          <w:rFonts w:ascii="Times New Roman" w:eastAsia="Times New Roman" w:hAnsi="Times New Roman" w:cs="Times New Roman"/>
          <w:sz w:val="28"/>
          <w:szCs w:val="28"/>
          <w:lang w:eastAsia="ru-RU"/>
        </w:rPr>
        <w:tab/>
      </w:r>
    </w:p>
    <w:p w14:paraId="5E9D79A9" w14:textId="77777777" w:rsidR="000A1DFB" w:rsidRDefault="000A1DFB" w:rsidP="000A1DFB">
      <w:pPr>
        <w:spacing w:after="0" w:line="360" w:lineRule="auto"/>
        <w:jc w:val="center"/>
        <w:rPr>
          <w:rFonts w:ascii="Times New Roman" w:eastAsia="Times New Roman" w:hAnsi="Times New Roman" w:cs="Times New Roman"/>
          <w:sz w:val="28"/>
          <w:szCs w:val="28"/>
          <w:lang w:eastAsia="ru-RU"/>
        </w:rPr>
      </w:pPr>
    </w:p>
    <w:p w14:paraId="5A51363D" w14:textId="77777777" w:rsidR="00F86973" w:rsidRDefault="00F86973" w:rsidP="000A1DFB">
      <w:pPr>
        <w:spacing w:after="0" w:line="360" w:lineRule="auto"/>
        <w:jc w:val="center"/>
        <w:rPr>
          <w:rFonts w:ascii="Times New Roman" w:eastAsia="Times New Roman" w:hAnsi="Times New Roman" w:cs="Times New Roman"/>
          <w:sz w:val="28"/>
          <w:szCs w:val="28"/>
          <w:lang w:eastAsia="ru-RU"/>
        </w:rPr>
      </w:pPr>
    </w:p>
    <w:p w14:paraId="789AA6F0" w14:textId="77777777" w:rsidR="000773EC" w:rsidRDefault="000773EC" w:rsidP="000A1DFB">
      <w:pPr>
        <w:spacing w:after="0" w:line="360" w:lineRule="auto"/>
        <w:jc w:val="center"/>
        <w:rPr>
          <w:rFonts w:ascii="Times New Roman" w:eastAsia="Times New Roman" w:hAnsi="Times New Roman" w:cs="Times New Roman"/>
          <w:sz w:val="28"/>
          <w:szCs w:val="28"/>
          <w:lang w:eastAsia="ru-RU"/>
        </w:rPr>
      </w:pPr>
    </w:p>
    <w:p w14:paraId="60032ACA" w14:textId="77777777" w:rsidR="000773EC" w:rsidRDefault="000773EC" w:rsidP="000A1DFB">
      <w:pPr>
        <w:spacing w:after="0" w:line="360" w:lineRule="auto"/>
        <w:jc w:val="center"/>
        <w:rPr>
          <w:rFonts w:ascii="Times New Roman" w:eastAsia="Times New Roman" w:hAnsi="Times New Roman" w:cs="Times New Roman"/>
          <w:sz w:val="28"/>
          <w:szCs w:val="28"/>
          <w:lang w:eastAsia="ru-RU"/>
        </w:rPr>
      </w:pPr>
    </w:p>
    <w:p w14:paraId="748D6CE8" w14:textId="77777777" w:rsidR="00F86973" w:rsidRDefault="00F86973" w:rsidP="000A1DFB">
      <w:pPr>
        <w:spacing w:after="0" w:line="360" w:lineRule="auto"/>
        <w:jc w:val="center"/>
        <w:rPr>
          <w:rFonts w:ascii="Times New Roman" w:eastAsia="Times New Roman" w:hAnsi="Times New Roman" w:cs="Times New Roman"/>
          <w:sz w:val="28"/>
          <w:szCs w:val="28"/>
          <w:lang w:eastAsia="ru-RU"/>
        </w:rPr>
      </w:pPr>
    </w:p>
    <w:p w14:paraId="70980534" w14:textId="77777777" w:rsidR="00F86973" w:rsidRDefault="00F86973" w:rsidP="000A1DFB">
      <w:pPr>
        <w:spacing w:after="0" w:line="360" w:lineRule="auto"/>
        <w:jc w:val="center"/>
        <w:rPr>
          <w:rFonts w:ascii="Times New Roman" w:eastAsia="Times New Roman" w:hAnsi="Times New Roman" w:cs="Times New Roman"/>
          <w:sz w:val="28"/>
          <w:szCs w:val="28"/>
          <w:lang w:eastAsia="ru-RU"/>
        </w:rPr>
      </w:pPr>
    </w:p>
    <w:p w14:paraId="130C7EB9" w14:textId="77777777" w:rsidR="00D416C8" w:rsidRDefault="00D416C8" w:rsidP="000A1DFB">
      <w:pPr>
        <w:spacing w:after="0" w:line="360" w:lineRule="auto"/>
        <w:jc w:val="center"/>
        <w:rPr>
          <w:rFonts w:ascii="Times New Roman" w:eastAsia="Times New Roman" w:hAnsi="Times New Roman" w:cs="Times New Roman"/>
          <w:sz w:val="28"/>
          <w:szCs w:val="28"/>
          <w:lang w:eastAsia="ru-RU"/>
        </w:rPr>
      </w:pPr>
    </w:p>
    <w:p w14:paraId="61664929" w14:textId="77777777" w:rsidR="00D416C8" w:rsidRDefault="00D416C8" w:rsidP="000A1DFB">
      <w:pPr>
        <w:spacing w:after="0" w:line="360" w:lineRule="auto"/>
        <w:jc w:val="center"/>
        <w:rPr>
          <w:rFonts w:ascii="Times New Roman" w:eastAsia="Times New Roman" w:hAnsi="Times New Roman" w:cs="Times New Roman"/>
          <w:sz w:val="28"/>
          <w:szCs w:val="28"/>
          <w:lang w:eastAsia="ru-RU"/>
        </w:rPr>
      </w:pPr>
    </w:p>
    <w:p w14:paraId="2C118E73" w14:textId="77777777" w:rsidR="00D416C8" w:rsidRDefault="00D416C8" w:rsidP="000A1DFB">
      <w:pPr>
        <w:spacing w:after="0" w:line="360" w:lineRule="auto"/>
        <w:jc w:val="center"/>
        <w:rPr>
          <w:rFonts w:ascii="Times New Roman" w:eastAsia="Times New Roman" w:hAnsi="Times New Roman" w:cs="Times New Roman"/>
          <w:sz w:val="28"/>
          <w:szCs w:val="28"/>
          <w:lang w:eastAsia="ru-RU"/>
        </w:rPr>
      </w:pPr>
    </w:p>
    <w:p w14:paraId="3892A27A" w14:textId="77777777" w:rsidR="00D416C8" w:rsidRDefault="00D416C8" w:rsidP="000A1DFB">
      <w:pPr>
        <w:spacing w:after="0" w:line="360" w:lineRule="auto"/>
        <w:jc w:val="center"/>
        <w:rPr>
          <w:rFonts w:ascii="Times New Roman" w:eastAsia="Times New Roman" w:hAnsi="Times New Roman" w:cs="Times New Roman"/>
          <w:sz w:val="28"/>
          <w:szCs w:val="28"/>
          <w:lang w:eastAsia="ru-RU"/>
        </w:rPr>
      </w:pPr>
    </w:p>
    <w:p w14:paraId="6C6FEDD8" w14:textId="77777777" w:rsidR="000A1DFB" w:rsidRPr="00FF23F0" w:rsidRDefault="000A1DFB" w:rsidP="000A1DFB">
      <w:pPr>
        <w:spacing w:after="0" w:line="360" w:lineRule="auto"/>
        <w:jc w:val="center"/>
        <w:rPr>
          <w:rFonts w:ascii="Times New Roman" w:eastAsia="Times New Roman" w:hAnsi="Times New Roman" w:cs="Times New Roman"/>
          <w:sz w:val="28"/>
          <w:szCs w:val="28"/>
          <w:lang w:eastAsia="ru-RU"/>
        </w:rPr>
      </w:pPr>
    </w:p>
    <w:p w14:paraId="1D047B45" w14:textId="77777777" w:rsidR="00AA78F2" w:rsidRDefault="000A1DFB" w:rsidP="000A1DFB">
      <w:pPr>
        <w:spacing w:after="0" w:line="360" w:lineRule="auto"/>
        <w:jc w:val="center"/>
        <w:rPr>
          <w:rFonts w:ascii="Times New Roman" w:eastAsia="Times New Roman" w:hAnsi="Times New Roman" w:cs="Times New Roman"/>
          <w:sz w:val="28"/>
          <w:szCs w:val="28"/>
          <w:highlight w:val="yellow"/>
          <w:lang w:eastAsia="ru-RU"/>
        </w:rPr>
      </w:pPr>
      <w:r w:rsidRPr="002C0A76">
        <w:rPr>
          <w:rFonts w:ascii="Times New Roman" w:eastAsia="Times New Roman" w:hAnsi="Times New Roman" w:cs="Times New Roman"/>
          <w:sz w:val="28"/>
          <w:szCs w:val="28"/>
          <w:lang w:eastAsia="ru-RU"/>
        </w:rPr>
        <w:t>Воронеж 2021</w:t>
      </w:r>
      <w:r w:rsidR="00AA78F2">
        <w:rPr>
          <w:rFonts w:ascii="Times New Roman" w:eastAsia="Times New Roman" w:hAnsi="Times New Roman" w:cs="Times New Roman"/>
          <w:sz w:val="28"/>
          <w:szCs w:val="28"/>
          <w:highlight w:val="yellow"/>
          <w:lang w:eastAsia="ru-RU"/>
        </w:rPr>
        <w:br w:type="page"/>
      </w:r>
    </w:p>
    <w:p w14:paraId="4FF9CD06" w14:textId="77777777" w:rsidR="000A1DFB" w:rsidRPr="003E1468" w:rsidRDefault="003E1468" w:rsidP="003E1468">
      <w:pPr>
        <w:spacing w:after="0" w:line="240" w:lineRule="auto"/>
        <w:jc w:val="center"/>
        <w:rPr>
          <w:rFonts w:ascii="Times New Roman" w:hAnsi="Times New Roman" w:cs="Times New Roman"/>
          <w:sz w:val="28"/>
          <w:szCs w:val="28"/>
        </w:rPr>
      </w:pPr>
      <w:r w:rsidRPr="003E1468">
        <w:rPr>
          <w:rFonts w:ascii="Times New Roman" w:hAnsi="Times New Roman" w:cs="Times New Roman"/>
          <w:b/>
          <w:sz w:val="28"/>
          <w:szCs w:val="28"/>
        </w:rPr>
        <w:lastRenderedPageBreak/>
        <w:t>ЛИСТ СОГЛАСОВАНИЙ И ЗАКЛЮЧЕНИЙ СОГЛАСУЮЩИХ ОРГАНОВ И ОРГАНИЗАЦИЙ</w:t>
      </w:r>
    </w:p>
    <w:p w14:paraId="3D3B398B" w14:textId="77777777" w:rsidR="00AA78F2" w:rsidRDefault="00AA78F2" w:rsidP="00AA78F2">
      <w:pPr>
        <w:spacing w:after="0" w:line="360" w:lineRule="auto"/>
        <w:jc w:val="both"/>
        <w:rPr>
          <w:rFonts w:ascii="Times New Roman" w:eastAsia="Times New Roman" w:hAnsi="Times New Roman" w:cs="Times New Roman"/>
          <w:sz w:val="28"/>
          <w:szCs w:val="28"/>
          <w:lang w:eastAsia="ru-RU"/>
        </w:rPr>
      </w:pPr>
      <w:r w:rsidRPr="00AA78F2">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br w:type="page"/>
      </w:r>
    </w:p>
    <w:sdt>
      <w:sdtPr>
        <w:rPr>
          <w:rFonts w:asciiTheme="minorHAnsi" w:eastAsiaTheme="minorHAnsi" w:hAnsiTheme="minorHAnsi" w:cstheme="minorBidi"/>
          <w:b w:val="0"/>
          <w:bCs w:val="0"/>
          <w:color w:val="auto"/>
          <w:sz w:val="22"/>
          <w:szCs w:val="22"/>
          <w:lang w:eastAsia="en-US"/>
        </w:rPr>
        <w:id w:val="-1494405580"/>
        <w:docPartObj>
          <w:docPartGallery w:val="Table of Contents"/>
          <w:docPartUnique/>
        </w:docPartObj>
      </w:sdtPr>
      <w:sdtEndPr/>
      <w:sdtContent>
        <w:p w14:paraId="241B6596" w14:textId="77777777" w:rsidR="00547136" w:rsidRPr="00547136" w:rsidRDefault="00547136" w:rsidP="00547136">
          <w:pPr>
            <w:pStyle w:val="aa"/>
            <w:spacing w:before="0" w:line="360" w:lineRule="auto"/>
            <w:jc w:val="center"/>
            <w:rPr>
              <w:rFonts w:ascii="Times New Roman" w:hAnsi="Times New Roman" w:cs="Times New Roman"/>
              <w:color w:val="auto"/>
            </w:rPr>
          </w:pPr>
          <w:r w:rsidRPr="00547136">
            <w:rPr>
              <w:rFonts w:ascii="Times New Roman" w:hAnsi="Times New Roman" w:cs="Times New Roman"/>
              <w:color w:val="auto"/>
            </w:rPr>
            <w:t>СОДЕРЖАНИЕ</w:t>
          </w:r>
        </w:p>
        <w:p w14:paraId="4A14E809" w14:textId="77777777" w:rsidR="00A32CDB" w:rsidRPr="00A32CDB" w:rsidRDefault="00EB4FCD" w:rsidP="00A32CDB">
          <w:pPr>
            <w:pStyle w:val="13"/>
            <w:rPr>
              <w:rFonts w:eastAsiaTheme="minorEastAsia"/>
              <w:bCs w:val="0"/>
              <w:lang w:eastAsia="ru-RU"/>
            </w:rPr>
          </w:pPr>
          <w:r>
            <w:fldChar w:fldCharType="begin"/>
          </w:r>
          <w:r w:rsidR="00547136">
            <w:instrText xml:space="preserve"> TOC \o "1-3" \h \z \u </w:instrText>
          </w:r>
          <w:r>
            <w:fldChar w:fldCharType="separate"/>
          </w:r>
          <w:hyperlink w:anchor="_Toc85828784" w:history="1">
            <w:r w:rsidR="00A32CDB" w:rsidRPr="00A32CDB">
              <w:rPr>
                <w:rStyle w:val="a6"/>
              </w:rPr>
              <w:t>ВВЕДЕНИЕ</w:t>
            </w:r>
            <w:r w:rsidR="00A32CDB" w:rsidRPr="00A32CDB">
              <w:rPr>
                <w:webHidden/>
              </w:rPr>
              <w:tab/>
            </w:r>
            <w:r w:rsidRPr="00A32CDB">
              <w:rPr>
                <w:webHidden/>
              </w:rPr>
              <w:fldChar w:fldCharType="begin"/>
            </w:r>
            <w:r w:rsidR="00A32CDB" w:rsidRPr="00A32CDB">
              <w:rPr>
                <w:webHidden/>
              </w:rPr>
              <w:instrText xml:space="preserve"> PAGEREF _Toc85828784 \h </w:instrText>
            </w:r>
            <w:r w:rsidRPr="00A32CDB">
              <w:rPr>
                <w:webHidden/>
              </w:rPr>
            </w:r>
            <w:r w:rsidRPr="00A32CDB">
              <w:rPr>
                <w:webHidden/>
              </w:rPr>
              <w:fldChar w:fldCharType="separate"/>
            </w:r>
            <w:r w:rsidR="00BA09E1">
              <w:rPr>
                <w:webHidden/>
              </w:rPr>
              <w:t>7</w:t>
            </w:r>
            <w:r w:rsidRPr="00A32CDB">
              <w:rPr>
                <w:webHidden/>
              </w:rPr>
              <w:fldChar w:fldCharType="end"/>
            </w:r>
          </w:hyperlink>
        </w:p>
        <w:p w14:paraId="1F16721F" w14:textId="77777777" w:rsidR="00A32CDB" w:rsidRPr="00A32CDB" w:rsidRDefault="00E2550F" w:rsidP="00A32CDB">
          <w:pPr>
            <w:pStyle w:val="13"/>
            <w:rPr>
              <w:rFonts w:eastAsiaTheme="minorEastAsia"/>
              <w:bCs w:val="0"/>
              <w:lang w:eastAsia="ru-RU"/>
            </w:rPr>
          </w:pPr>
          <w:hyperlink w:anchor="_Toc85828785" w:history="1">
            <w:r w:rsidR="00A32CDB" w:rsidRPr="00A32CDB">
              <w:rPr>
                <w:rStyle w:val="a6"/>
              </w:rPr>
              <w:t>ПАСПОРТ КСОДД</w:t>
            </w:r>
            <w:r w:rsidR="00A32CDB" w:rsidRPr="00A32CDB">
              <w:rPr>
                <w:webHidden/>
              </w:rPr>
              <w:tab/>
            </w:r>
            <w:r w:rsidR="00EB4FCD" w:rsidRPr="00A32CDB">
              <w:rPr>
                <w:webHidden/>
              </w:rPr>
              <w:fldChar w:fldCharType="begin"/>
            </w:r>
            <w:r w:rsidR="00A32CDB" w:rsidRPr="00A32CDB">
              <w:rPr>
                <w:webHidden/>
              </w:rPr>
              <w:instrText xml:space="preserve"> PAGEREF _Toc85828785 \h </w:instrText>
            </w:r>
            <w:r w:rsidR="00EB4FCD" w:rsidRPr="00A32CDB">
              <w:rPr>
                <w:webHidden/>
              </w:rPr>
            </w:r>
            <w:r w:rsidR="00EB4FCD" w:rsidRPr="00A32CDB">
              <w:rPr>
                <w:webHidden/>
              </w:rPr>
              <w:fldChar w:fldCharType="separate"/>
            </w:r>
            <w:r w:rsidR="00BA09E1">
              <w:rPr>
                <w:webHidden/>
              </w:rPr>
              <w:t>10</w:t>
            </w:r>
            <w:r w:rsidR="00EB4FCD" w:rsidRPr="00A32CDB">
              <w:rPr>
                <w:webHidden/>
              </w:rPr>
              <w:fldChar w:fldCharType="end"/>
            </w:r>
          </w:hyperlink>
        </w:p>
        <w:p w14:paraId="3B24C25D" w14:textId="77777777" w:rsidR="00A32CDB" w:rsidRPr="00A32CDB" w:rsidRDefault="00E2550F" w:rsidP="00A32CDB">
          <w:pPr>
            <w:pStyle w:val="13"/>
            <w:rPr>
              <w:rFonts w:eastAsiaTheme="minorEastAsia"/>
              <w:bCs w:val="0"/>
              <w:lang w:eastAsia="ru-RU"/>
            </w:rPr>
          </w:pPr>
          <w:hyperlink w:anchor="_Toc85828786" w:history="1">
            <w:r w:rsidR="00A32CDB" w:rsidRPr="00A32CDB">
              <w:rPr>
                <w:rStyle w:val="a6"/>
              </w:rPr>
              <w:t>1 Характеристика существующей дорожно-транспортной ситуации</w:t>
            </w:r>
            <w:r w:rsidR="00A32CDB" w:rsidRPr="00A32CDB">
              <w:rPr>
                <w:webHidden/>
              </w:rPr>
              <w:tab/>
            </w:r>
            <w:r w:rsidR="00EB4FCD" w:rsidRPr="00A32CDB">
              <w:rPr>
                <w:webHidden/>
              </w:rPr>
              <w:fldChar w:fldCharType="begin"/>
            </w:r>
            <w:r w:rsidR="00A32CDB" w:rsidRPr="00A32CDB">
              <w:rPr>
                <w:webHidden/>
              </w:rPr>
              <w:instrText xml:space="preserve"> PAGEREF _Toc85828786 \h </w:instrText>
            </w:r>
            <w:r w:rsidR="00EB4FCD" w:rsidRPr="00A32CDB">
              <w:rPr>
                <w:webHidden/>
              </w:rPr>
            </w:r>
            <w:r w:rsidR="00EB4FCD" w:rsidRPr="00A32CDB">
              <w:rPr>
                <w:webHidden/>
              </w:rPr>
              <w:fldChar w:fldCharType="separate"/>
            </w:r>
            <w:r w:rsidR="00BA09E1">
              <w:rPr>
                <w:webHidden/>
              </w:rPr>
              <w:t>13</w:t>
            </w:r>
            <w:r w:rsidR="00EB4FCD" w:rsidRPr="00A32CDB">
              <w:rPr>
                <w:webHidden/>
              </w:rPr>
              <w:fldChar w:fldCharType="end"/>
            </w:r>
          </w:hyperlink>
        </w:p>
        <w:p w14:paraId="0C413EFB"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87" w:history="1">
            <w:r w:rsidR="00A32CDB" w:rsidRPr="00A32CDB">
              <w:rPr>
                <w:rStyle w:val="a6"/>
                <w:rFonts w:ascii="Times New Roman" w:hAnsi="Times New Roman" w:cs="Times New Roman"/>
                <w:noProof/>
                <w:sz w:val="28"/>
                <w:szCs w:val="28"/>
              </w:rPr>
              <w:t>1.1 Анализ имеющихся документов территориального планирования, подготовка и утверждение которых осуществляются в соответствии с Градостроительным кодексом Российской Федерации, планов и программ комплексного социально-экономического развития муниципальных образований, долгосрочных целевых программ, программ комплексного развития транспортной инфраструктуры сельских поселений, материалов инженерных изысканий</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_Toc85828787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13</w:t>
            </w:r>
            <w:r w:rsidR="00EB4FCD" w:rsidRPr="00A32CDB">
              <w:rPr>
                <w:rFonts w:ascii="Times New Roman" w:hAnsi="Times New Roman" w:cs="Times New Roman"/>
                <w:noProof/>
                <w:webHidden/>
                <w:sz w:val="28"/>
                <w:szCs w:val="28"/>
              </w:rPr>
              <w:fldChar w:fldCharType="end"/>
            </w:r>
          </w:hyperlink>
        </w:p>
        <w:p w14:paraId="3E19EAD1"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88" w:history="1">
            <w:r w:rsidR="00A32CDB" w:rsidRPr="00A32CDB">
              <w:rPr>
                <w:rStyle w:val="a6"/>
                <w:rFonts w:ascii="Times New Roman" w:hAnsi="Times New Roman" w:cs="Times New Roman"/>
                <w:noProof/>
                <w:sz w:val="28"/>
                <w:szCs w:val="28"/>
              </w:rPr>
              <w:t>1.2 Оценка социально-экономической деятельности территории, включая деятельность в сфере транспорта, дорожную деятельность</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_Toc85828788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16</w:t>
            </w:r>
            <w:r w:rsidR="00EB4FCD" w:rsidRPr="00A32CDB">
              <w:rPr>
                <w:rFonts w:ascii="Times New Roman" w:hAnsi="Times New Roman" w:cs="Times New Roman"/>
                <w:noProof/>
                <w:webHidden/>
                <w:sz w:val="28"/>
                <w:szCs w:val="28"/>
              </w:rPr>
              <w:fldChar w:fldCharType="end"/>
            </w:r>
          </w:hyperlink>
        </w:p>
        <w:p w14:paraId="03522048" w14:textId="77777777" w:rsidR="00A32CDB" w:rsidRPr="00A32CDB" w:rsidRDefault="00E2550F" w:rsidP="00A32CDB">
          <w:pPr>
            <w:pStyle w:val="31"/>
            <w:tabs>
              <w:tab w:val="right" w:leader="dot" w:pos="9345"/>
            </w:tabs>
            <w:spacing w:after="0" w:line="360" w:lineRule="auto"/>
            <w:jc w:val="both"/>
            <w:rPr>
              <w:rFonts w:ascii="Times New Roman" w:hAnsi="Times New Roman" w:cs="Times New Roman"/>
              <w:noProof/>
              <w:sz w:val="28"/>
              <w:szCs w:val="28"/>
            </w:rPr>
          </w:pPr>
          <w:hyperlink w:anchor="_Toc85828789" w:history="1">
            <w:r w:rsidR="00A32CDB" w:rsidRPr="00A32CDB">
              <w:rPr>
                <w:rStyle w:val="a6"/>
                <w:rFonts w:ascii="Times New Roman" w:hAnsi="Times New Roman" w:cs="Times New Roman"/>
                <w:noProof/>
                <w:sz w:val="28"/>
                <w:szCs w:val="28"/>
              </w:rPr>
              <w:t>1.2.1 Демографические показатели</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_Toc85828789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16</w:t>
            </w:r>
            <w:r w:rsidR="00EB4FCD" w:rsidRPr="00A32CDB">
              <w:rPr>
                <w:rFonts w:ascii="Times New Roman" w:hAnsi="Times New Roman" w:cs="Times New Roman"/>
                <w:noProof/>
                <w:webHidden/>
                <w:sz w:val="28"/>
                <w:szCs w:val="28"/>
              </w:rPr>
              <w:fldChar w:fldCharType="end"/>
            </w:r>
          </w:hyperlink>
        </w:p>
        <w:p w14:paraId="00AD2128" w14:textId="77777777" w:rsidR="00A32CDB" w:rsidRPr="00A32CDB" w:rsidRDefault="00E2550F" w:rsidP="00A32CDB">
          <w:pPr>
            <w:pStyle w:val="31"/>
            <w:tabs>
              <w:tab w:val="right" w:leader="dot" w:pos="9345"/>
            </w:tabs>
            <w:spacing w:after="0" w:line="360" w:lineRule="auto"/>
            <w:jc w:val="both"/>
            <w:rPr>
              <w:rFonts w:ascii="Times New Roman" w:hAnsi="Times New Roman" w:cs="Times New Roman"/>
              <w:noProof/>
              <w:sz w:val="28"/>
              <w:szCs w:val="28"/>
            </w:rPr>
          </w:pPr>
          <w:hyperlink w:anchor="_Toc85828790" w:history="1">
            <w:r w:rsidR="00A32CDB" w:rsidRPr="00A32CDB">
              <w:rPr>
                <w:rStyle w:val="a6"/>
                <w:rFonts w:ascii="Times New Roman" w:hAnsi="Times New Roman" w:cs="Times New Roman"/>
                <w:noProof/>
                <w:sz w:val="28"/>
                <w:szCs w:val="28"/>
              </w:rPr>
              <w:t>1.2.2 Жилищный фонд</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_Toc85828790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16</w:t>
            </w:r>
            <w:r w:rsidR="00EB4FCD" w:rsidRPr="00A32CDB">
              <w:rPr>
                <w:rFonts w:ascii="Times New Roman" w:hAnsi="Times New Roman" w:cs="Times New Roman"/>
                <w:noProof/>
                <w:webHidden/>
                <w:sz w:val="28"/>
                <w:szCs w:val="28"/>
              </w:rPr>
              <w:fldChar w:fldCharType="end"/>
            </w:r>
          </w:hyperlink>
        </w:p>
        <w:p w14:paraId="0CDDBB73" w14:textId="77777777" w:rsidR="00A32CDB" w:rsidRPr="00A32CDB" w:rsidRDefault="00E2550F" w:rsidP="00A32CDB">
          <w:pPr>
            <w:pStyle w:val="31"/>
            <w:tabs>
              <w:tab w:val="right" w:leader="dot" w:pos="9345"/>
            </w:tabs>
            <w:spacing w:after="0" w:line="360" w:lineRule="auto"/>
            <w:jc w:val="both"/>
            <w:rPr>
              <w:rFonts w:ascii="Times New Roman" w:hAnsi="Times New Roman" w:cs="Times New Roman"/>
              <w:noProof/>
              <w:sz w:val="28"/>
              <w:szCs w:val="28"/>
            </w:rPr>
          </w:pPr>
          <w:hyperlink w:anchor="_Toc85828791" w:history="1">
            <w:r w:rsidR="00A32CDB" w:rsidRPr="00A32CDB">
              <w:rPr>
                <w:rStyle w:val="a6"/>
                <w:rFonts w:ascii="Times New Roman" w:hAnsi="Times New Roman" w:cs="Times New Roman"/>
                <w:noProof/>
                <w:sz w:val="28"/>
                <w:szCs w:val="28"/>
              </w:rPr>
              <w:t>1.2.3 Экономические показатели</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_Toc85828791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17</w:t>
            </w:r>
            <w:r w:rsidR="00EB4FCD" w:rsidRPr="00A32CDB">
              <w:rPr>
                <w:rFonts w:ascii="Times New Roman" w:hAnsi="Times New Roman" w:cs="Times New Roman"/>
                <w:noProof/>
                <w:webHidden/>
                <w:sz w:val="28"/>
                <w:szCs w:val="28"/>
              </w:rPr>
              <w:fldChar w:fldCharType="end"/>
            </w:r>
          </w:hyperlink>
        </w:p>
        <w:p w14:paraId="316CF2EE" w14:textId="77777777" w:rsidR="00A32CDB" w:rsidRPr="00A32CDB" w:rsidRDefault="00E2550F" w:rsidP="00A32CDB">
          <w:pPr>
            <w:pStyle w:val="31"/>
            <w:tabs>
              <w:tab w:val="right" w:leader="dot" w:pos="9345"/>
            </w:tabs>
            <w:spacing w:after="0" w:line="360" w:lineRule="auto"/>
            <w:jc w:val="both"/>
            <w:rPr>
              <w:rFonts w:ascii="Times New Roman" w:hAnsi="Times New Roman" w:cs="Times New Roman"/>
              <w:noProof/>
              <w:sz w:val="28"/>
              <w:szCs w:val="28"/>
            </w:rPr>
          </w:pPr>
          <w:hyperlink w:anchor="_Toc85828792" w:history="1">
            <w:r w:rsidR="00A32CDB" w:rsidRPr="00A32CDB">
              <w:rPr>
                <w:rStyle w:val="a6"/>
                <w:rFonts w:ascii="Times New Roman" w:hAnsi="Times New Roman" w:cs="Times New Roman"/>
                <w:noProof/>
                <w:sz w:val="28"/>
                <w:szCs w:val="28"/>
              </w:rPr>
              <w:t>1.2.4 Транспорт</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_Toc85828792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18</w:t>
            </w:r>
            <w:r w:rsidR="00EB4FCD" w:rsidRPr="00A32CDB">
              <w:rPr>
                <w:rFonts w:ascii="Times New Roman" w:hAnsi="Times New Roman" w:cs="Times New Roman"/>
                <w:noProof/>
                <w:webHidden/>
                <w:sz w:val="28"/>
                <w:szCs w:val="28"/>
              </w:rPr>
              <w:fldChar w:fldCharType="end"/>
            </w:r>
          </w:hyperlink>
        </w:p>
        <w:p w14:paraId="3BB0581A"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3" w:history="1">
            <w:r w:rsidR="00A32CDB" w:rsidRPr="00A32CDB">
              <w:rPr>
                <w:rStyle w:val="a6"/>
                <w:rFonts w:ascii="Times New Roman" w:hAnsi="Times New Roman" w:cs="Times New Roman"/>
                <w:noProof/>
                <w:sz w:val="28"/>
                <w:szCs w:val="28"/>
              </w:rPr>
              <w:t>1.3 Оценка сети дорог, оценка и анализ показателей качества содержания дорог, анализ перспектив развития дорог на территории</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_Toc85828793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20</w:t>
            </w:r>
            <w:r w:rsidR="00EB4FCD" w:rsidRPr="00A32CDB">
              <w:rPr>
                <w:rFonts w:ascii="Times New Roman" w:hAnsi="Times New Roman" w:cs="Times New Roman"/>
                <w:noProof/>
                <w:webHidden/>
                <w:sz w:val="28"/>
                <w:szCs w:val="28"/>
              </w:rPr>
              <w:fldChar w:fldCharType="end"/>
            </w:r>
          </w:hyperlink>
        </w:p>
        <w:p w14:paraId="7730BFF9"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4" w:history="1">
            <w:r w:rsidR="00A32CDB" w:rsidRPr="00A32CDB">
              <w:rPr>
                <w:rStyle w:val="a6"/>
                <w:rFonts w:ascii="Times New Roman" w:hAnsi="Times New Roman" w:cs="Times New Roman"/>
                <w:noProof/>
                <w:sz w:val="28"/>
                <w:szCs w:val="28"/>
              </w:rPr>
              <w:t>1.4 Оценка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_Toc85828794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40</w:t>
            </w:r>
            <w:r w:rsidR="00EB4FCD" w:rsidRPr="00A32CDB">
              <w:rPr>
                <w:rFonts w:ascii="Times New Roman" w:hAnsi="Times New Roman" w:cs="Times New Roman"/>
                <w:noProof/>
                <w:webHidden/>
                <w:sz w:val="28"/>
                <w:szCs w:val="28"/>
              </w:rPr>
              <w:fldChar w:fldCharType="end"/>
            </w:r>
          </w:hyperlink>
        </w:p>
        <w:p w14:paraId="2441AE31"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5" w:history="1">
            <w:r w:rsidR="00A32CDB" w:rsidRPr="00A32CDB">
              <w:rPr>
                <w:rStyle w:val="a6"/>
                <w:rFonts w:ascii="Times New Roman" w:hAnsi="Times New Roman" w:cs="Times New Roman"/>
                <w:noProof/>
                <w:sz w:val="28"/>
                <w:szCs w:val="28"/>
              </w:rPr>
              <w:t>1.5 Оценка организации парковочного пространства, оценка и анализ параметров размещения парковок (вид парковок, количество парковочных мест, их назначение, обеспеченность, заполняемость)</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_Toc85828795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56</w:t>
            </w:r>
            <w:r w:rsidR="00EB4FCD" w:rsidRPr="00A32CDB">
              <w:rPr>
                <w:rFonts w:ascii="Times New Roman" w:hAnsi="Times New Roman" w:cs="Times New Roman"/>
                <w:noProof/>
                <w:webHidden/>
                <w:sz w:val="28"/>
                <w:szCs w:val="28"/>
              </w:rPr>
              <w:fldChar w:fldCharType="end"/>
            </w:r>
          </w:hyperlink>
        </w:p>
        <w:p w14:paraId="06C455A9"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6" w:history="1">
            <w:r w:rsidR="00A32CDB" w:rsidRPr="00A32CDB">
              <w:rPr>
                <w:rStyle w:val="a6"/>
                <w:rFonts w:ascii="Times New Roman" w:hAnsi="Times New Roman" w:cs="Times New Roman"/>
                <w:noProof/>
                <w:sz w:val="28"/>
                <w:szCs w:val="28"/>
              </w:rPr>
              <w:t>1.6 Данные об эксплуатационном состоянии технических средств организации дорожного движения (далее - ТСОДД)</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_Toc85828796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57</w:t>
            </w:r>
            <w:r w:rsidR="00EB4FCD" w:rsidRPr="00A32CDB">
              <w:rPr>
                <w:rFonts w:ascii="Times New Roman" w:hAnsi="Times New Roman" w:cs="Times New Roman"/>
                <w:noProof/>
                <w:webHidden/>
                <w:sz w:val="28"/>
                <w:szCs w:val="28"/>
              </w:rPr>
              <w:fldChar w:fldCharType="end"/>
            </w:r>
          </w:hyperlink>
        </w:p>
        <w:p w14:paraId="3516EF4A"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7" w:history="1">
            <w:r w:rsidR="00A32CDB" w:rsidRPr="00A32CDB">
              <w:rPr>
                <w:rStyle w:val="a6"/>
                <w:rFonts w:ascii="Times New Roman" w:hAnsi="Times New Roman" w:cs="Times New Roman"/>
                <w:noProof/>
                <w:sz w:val="28"/>
                <w:szCs w:val="28"/>
              </w:rPr>
              <w:t>1.7 Анализ состава парка транспортных средств и уровня автомобилизации района</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_Toc85828797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58</w:t>
            </w:r>
            <w:r w:rsidR="00EB4FCD" w:rsidRPr="00A32CDB">
              <w:rPr>
                <w:rFonts w:ascii="Times New Roman" w:hAnsi="Times New Roman" w:cs="Times New Roman"/>
                <w:noProof/>
                <w:webHidden/>
                <w:sz w:val="28"/>
                <w:szCs w:val="28"/>
              </w:rPr>
              <w:fldChar w:fldCharType="end"/>
            </w:r>
          </w:hyperlink>
        </w:p>
        <w:p w14:paraId="4BE6BAE1"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8" w:history="1">
            <w:r w:rsidR="00A32CDB" w:rsidRPr="00A32CDB">
              <w:rPr>
                <w:rStyle w:val="a6"/>
                <w:rFonts w:ascii="Times New Roman" w:hAnsi="Times New Roman" w:cs="Times New Roman"/>
                <w:noProof/>
                <w:sz w:val="28"/>
                <w:szCs w:val="28"/>
              </w:rPr>
              <w:t>1.8 Оценка и анализ параметров, характеризующих дорожное движение, параметров эффективности организации дорожного движения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_Toc85828798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60</w:t>
            </w:r>
            <w:r w:rsidR="00EB4FCD" w:rsidRPr="00A32CDB">
              <w:rPr>
                <w:rFonts w:ascii="Times New Roman" w:hAnsi="Times New Roman" w:cs="Times New Roman"/>
                <w:noProof/>
                <w:webHidden/>
                <w:sz w:val="28"/>
                <w:szCs w:val="28"/>
              </w:rPr>
              <w:fldChar w:fldCharType="end"/>
            </w:r>
          </w:hyperlink>
        </w:p>
        <w:p w14:paraId="6D9C3123"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799" w:history="1">
            <w:r w:rsidR="00A32CDB" w:rsidRPr="00A32CDB">
              <w:rPr>
                <w:rStyle w:val="a6"/>
                <w:rFonts w:ascii="Times New Roman" w:hAnsi="Times New Roman" w:cs="Times New Roman"/>
                <w:noProof/>
                <w:sz w:val="28"/>
                <w:szCs w:val="28"/>
              </w:rPr>
              <w:t>1.9 Анализ прохождения маршрутов регулярных перевозок по участкам дорог, движение по которым связано с потерями времени (задержками) при движении транспортных средств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_Toc85828799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73</w:t>
            </w:r>
            <w:r w:rsidR="00EB4FCD" w:rsidRPr="00A32CDB">
              <w:rPr>
                <w:rFonts w:ascii="Times New Roman" w:hAnsi="Times New Roman" w:cs="Times New Roman"/>
                <w:noProof/>
                <w:webHidden/>
                <w:sz w:val="28"/>
                <w:szCs w:val="28"/>
              </w:rPr>
              <w:fldChar w:fldCharType="end"/>
            </w:r>
          </w:hyperlink>
        </w:p>
        <w:p w14:paraId="1C15FF08"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0" w:history="1">
            <w:r w:rsidR="00A32CDB" w:rsidRPr="00A32CDB">
              <w:rPr>
                <w:rStyle w:val="a6"/>
                <w:rFonts w:ascii="Times New Roman" w:hAnsi="Times New Roman" w:cs="Times New Roman"/>
                <w:noProof/>
                <w:sz w:val="28"/>
                <w:szCs w:val="28"/>
              </w:rPr>
              <w:t>1.10 Анализ состояния безопасности дорожного движения, результаты исследования причин и условий возникновения дорожно-транспортных происшествий (далее - ДТП)</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_Toc85828800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75</w:t>
            </w:r>
            <w:r w:rsidR="00EB4FCD" w:rsidRPr="00A32CDB">
              <w:rPr>
                <w:rFonts w:ascii="Times New Roman" w:hAnsi="Times New Roman" w:cs="Times New Roman"/>
                <w:noProof/>
                <w:webHidden/>
                <w:sz w:val="28"/>
                <w:szCs w:val="28"/>
              </w:rPr>
              <w:fldChar w:fldCharType="end"/>
            </w:r>
          </w:hyperlink>
        </w:p>
        <w:p w14:paraId="12E59E5D"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1" w:history="1">
            <w:r w:rsidR="00A32CDB" w:rsidRPr="00A32CDB">
              <w:rPr>
                <w:rStyle w:val="a6"/>
                <w:rFonts w:ascii="Times New Roman" w:hAnsi="Times New Roman" w:cs="Times New Roman"/>
                <w:noProof/>
                <w:sz w:val="28"/>
                <w:szCs w:val="28"/>
              </w:rPr>
              <w:t>1.11 Оценка финансирования деятельности по организации дорожного движения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_Toc85828801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79</w:t>
            </w:r>
            <w:r w:rsidR="00EB4FCD" w:rsidRPr="00A32CDB">
              <w:rPr>
                <w:rFonts w:ascii="Times New Roman" w:hAnsi="Times New Roman" w:cs="Times New Roman"/>
                <w:noProof/>
                <w:webHidden/>
                <w:sz w:val="28"/>
                <w:szCs w:val="28"/>
              </w:rPr>
              <w:fldChar w:fldCharType="end"/>
            </w:r>
          </w:hyperlink>
        </w:p>
        <w:p w14:paraId="0DF92211" w14:textId="77777777" w:rsidR="00A32CDB" w:rsidRPr="00A32CDB" w:rsidRDefault="00E2550F" w:rsidP="00A32CDB">
          <w:pPr>
            <w:pStyle w:val="13"/>
            <w:rPr>
              <w:rFonts w:eastAsiaTheme="minorEastAsia"/>
              <w:bCs w:val="0"/>
              <w:lang w:eastAsia="ru-RU"/>
            </w:rPr>
          </w:pPr>
          <w:hyperlink w:anchor="_Toc85828802" w:history="1">
            <w:r w:rsidR="00A32CDB" w:rsidRPr="00A32CDB">
              <w:rPr>
                <w:rStyle w:val="a6"/>
              </w:rPr>
              <w:t>2 Мероприятия по организации дорожного движения и очередность их реализации</w:t>
            </w:r>
            <w:r w:rsidR="00A32CDB" w:rsidRPr="00A32CDB">
              <w:rPr>
                <w:webHidden/>
              </w:rPr>
              <w:tab/>
            </w:r>
            <w:r w:rsidR="00EB4FCD" w:rsidRPr="00A32CDB">
              <w:rPr>
                <w:webHidden/>
              </w:rPr>
              <w:fldChar w:fldCharType="begin"/>
            </w:r>
            <w:r w:rsidR="00A32CDB" w:rsidRPr="00A32CDB">
              <w:rPr>
                <w:webHidden/>
              </w:rPr>
              <w:instrText xml:space="preserve"> PAGEREF _Toc85828802 \h </w:instrText>
            </w:r>
            <w:r w:rsidR="00EB4FCD" w:rsidRPr="00A32CDB">
              <w:rPr>
                <w:webHidden/>
              </w:rPr>
            </w:r>
            <w:r w:rsidR="00EB4FCD" w:rsidRPr="00A32CDB">
              <w:rPr>
                <w:webHidden/>
              </w:rPr>
              <w:fldChar w:fldCharType="separate"/>
            </w:r>
            <w:r w:rsidR="00BA09E1">
              <w:rPr>
                <w:webHidden/>
              </w:rPr>
              <w:t>81</w:t>
            </w:r>
            <w:r w:rsidR="00EB4FCD" w:rsidRPr="00A32CDB">
              <w:rPr>
                <w:webHidden/>
              </w:rPr>
              <w:fldChar w:fldCharType="end"/>
            </w:r>
          </w:hyperlink>
        </w:p>
        <w:p w14:paraId="299C9635"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3" w:history="1">
            <w:r w:rsidR="00A32CDB" w:rsidRPr="00A32CDB">
              <w:rPr>
                <w:rStyle w:val="a6"/>
                <w:rFonts w:ascii="Times New Roman" w:hAnsi="Times New Roman" w:cs="Times New Roman"/>
                <w:noProof/>
                <w:sz w:val="28"/>
                <w:szCs w:val="28"/>
              </w:rPr>
              <w:t>2.1 Разделение движения транспортных средств на однородные группы в зависимости от категорий транспортных средств, скорости и направления движения, распределения их по времени движения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_Toc85828803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81</w:t>
            </w:r>
            <w:r w:rsidR="00EB4FCD" w:rsidRPr="00A32CDB">
              <w:rPr>
                <w:rFonts w:ascii="Times New Roman" w:hAnsi="Times New Roman" w:cs="Times New Roman"/>
                <w:noProof/>
                <w:webHidden/>
                <w:sz w:val="28"/>
                <w:szCs w:val="28"/>
              </w:rPr>
              <w:fldChar w:fldCharType="end"/>
            </w:r>
          </w:hyperlink>
        </w:p>
        <w:p w14:paraId="773B3349"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4" w:history="1">
            <w:r w:rsidR="00A32CDB" w:rsidRPr="00A32CDB">
              <w:rPr>
                <w:rStyle w:val="a6"/>
                <w:rFonts w:ascii="Times New Roman" w:hAnsi="Times New Roman" w:cs="Times New Roman"/>
                <w:noProof/>
                <w:sz w:val="28"/>
                <w:szCs w:val="28"/>
              </w:rPr>
              <w:t>2.2 Повышение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_Toc85828804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82</w:t>
            </w:r>
            <w:r w:rsidR="00EB4FCD" w:rsidRPr="00A32CDB">
              <w:rPr>
                <w:rFonts w:ascii="Times New Roman" w:hAnsi="Times New Roman" w:cs="Times New Roman"/>
                <w:noProof/>
                <w:webHidden/>
                <w:sz w:val="28"/>
                <w:szCs w:val="28"/>
              </w:rPr>
              <w:fldChar w:fldCharType="end"/>
            </w:r>
          </w:hyperlink>
        </w:p>
        <w:p w14:paraId="352B7507"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5" w:history="1">
            <w:r w:rsidR="00A32CDB" w:rsidRPr="00A32CDB">
              <w:rPr>
                <w:rStyle w:val="a6"/>
                <w:rFonts w:ascii="Times New Roman" w:hAnsi="Times New Roman" w:cs="Times New Roman"/>
                <w:noProof/>
                <w:sz w:val="28"/>
                <w:szCs w:val="28"/>
              </w:rPr>
              <w:t>2.3 Оптимизация светофорного регулирования, управление светофорными объектами, включая адаптивное управление</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_Toc85828805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83</w:t>
            </w:r>
            <w:r w:rsidR="00EB4FCD" w:rsidRPr="00A32CDB">
              <w:rPr>
                <w:rFonts w:ascii="Times New Roman" w:hAnsi="Times New Roman" w:cs="Times New Roman"/>
                <w:noProof/>
                <w:webHidden/>
                <w:sz w:val="28"/>
                <w:szCs w:val="28"/>
              </w:rPr>
              <w:fldChar w:fldCharType="end"/>
            </w:r>
          </w:hyperlink>
        </w:p>
        <w:p w14:paraId="5F354A9C"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6" w:history="1">
            <w:r w:rsidR="00A32CDB" w:rsidRPr="00A32CDB">
              <w:rPr>
                <w:rStyle w:val="a6"/>
                <w:rFonts w:ascii="Times New Roman" w:hAnsi="Times New Roman" w:cs="Times New Roman"/>
                <w:noProof/>
                <w:sz w:val="28"/>
                <w:szCs w:val="28"/>
              </w:rPr>
              <w:t>2.4 Развитие инфраструктуры в целях обеспечения движения пешеходов и велосипедистов, в том числе строительству и обустройству пешеходных переходов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_Toc85828806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84</w:t>
            </w:r>
            <w:r w:rsidR="00EB4FCD" w:rsidRPr="00A32CDB">
              <w:rPr>
                <w:rFonts w:ascii="Times New Roman" w:hAnsi="Times New Roman" w:cs="Times New Roman"/>
                <w:noProof/>
                <w:webHidden/>
                <w:sz w:val="28"/>
                <w:szCs w:val="28"/>
              </w:rPr>
              <w:fldChar w:fldCharType="end"/>
            </w:r>
          </w:hyperlink>
        </w:p>
        <w:p w14:paraId="1A7C1DF0"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7" w:history="1">
            <w:r w:rsidR="00A32CDB" w:rsidRPr="00A32CDB">
              <w:rPr>
                <w:rStyle w:val="a6"/>
                <w:rFonts w:ascii="Times New Roman" w:hAnsi="Times New Roman" w:cs="Times New Roman"/>
                <w:noProof/>
                <w:sz w:val="28"/>
                <w:szCs w:val="28"/>
              </w:rPr>
              <w:t>2.5 Развитие парковочного пространства (в том числе за пределами дорог)</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_Toc85828807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87</w:t>
            </w:r>
            <w:r w:rsidR="00EB4FCD" w:rsidRPr="00A32CDB">
              <w:rPr>
                <w:rFonts w:ascii="Times New Roman" w:hAnsi="Times New Roman" w:cs="Times New Roman"/>
                <w:noProof/>
                <w:webHidden/>
                <w:sz w:val="28"/>
                <w:szCs w:val="28"/>
              </w:rPr>
              <w:fldChar w:fldCharType="end"/>
            </w:r>
          </w:hyperlink>
        </w:p>
        <w:p w14:paraId="26953CCE"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8" w:history="1">
            <w:r w:rsidR="00A32CDB" w:rsidRPr="00A32CDB">
              <w:rPr>
                <w:rStyle w:val="a6"/>
                <w:rFonts w:ascii="Times New Roman" w:hAnsi="Times New Roman" w:cs="Times New Roman"/>
                <w:noProof/>
                <w:sz w:val="28"/>
                <w:szCs w:val="28"/>
              </w:rPr>
              <w:t>2.6 Введение временных ограничений или прекращения движения транспортных средств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_Toc85828808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88</w:t>
            </w:r>
            <w:r w:rsidR="00EB4FCD" w:rsidRPr="00A32CDB">
              <w:rPr>
                <w:rFonts w:ascii="Times New Roman" w:hAnsi="Times New Roman" w:cs="Times New Roman"/>
                <w:noProof/>
                <w:webHidden/>
                <w:sz w:val="28"/>
                <w:szCs w:val="28"/>
              </w:rPr>
              <w:fldChar w:fldCharType="end"/>
            </w:r>
          </w:hyperlink>
        </w:p>
        <w:p w14:paraId="464A82A7"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09" w:history="1">
            <w:r w:rsidR="00A32CDB" w:rsidRPr="00A32CDB">
              <w:rPr>
                <w:rStyle w:val="a6"/>
                <w:rFonts w:ascii="Times New Roman" w:hAnsi="Times New Roman" w:cs="Times New Roman"/>
                <w:noProof/>
                <w:sz w:val="28"/>
                <w:szCs w:val="28"/>
              </w:rPr>
              <w:t>2.7 Применение реверсивного движения и организации одностороннего движения транспортных средств на дорогах или их участках, перечню пересечений, примыканий и участков дорог, на которых необходимо введение светофорного регулирования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_Toc85828809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90</w:t>
            </w:r>
            <w:r w:rsidR="00EB4FCD" w:rsidRPr="00A32CDB">
              <w:rPr>
                <w:rFonts w:ascii="Times New Roman" w:hAnsi="Times New Roman" w:cs="Times New Roman"/>
                <w:noProof/>
                <w:webHidden/>
                <w:sz w:val="28"/>
                <w:szCs w:val="28"/>
              </w:rPr>
              <w:fldChar w:fldCharType="end"/>
            </w:r>
          </w:hyperlink>
        </w:p>
        <w:p w14:paraId="33831603"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0" w:history="1">
            <w:r w:rsidR="00A32CDB" w:rsidRPr="00A32CDB">
              <w:rPr>
                <w:rStyle w:val="a6"/>
                <w:rFonts w:ascii="Times New Roman" w:hAnsi="Times New Roman" w:cs="Times New Roman"/>
                <w:noProof/>
                <w:sz w:val="28"/>
                <w:szCs w:val="28"/>
              </w:rPr>
              <w:t>2.8 Обеспечение транспортной и пешеходной связанности территорий</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_Toc85828810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91</w:t>
            </w:r>
            <w:r w:rsidR="00EB4FCD" w:rsidRPr="00A32CDB">
              <w:rPr>
                <w:rFonts w:ascii="Times New Roman" w:hAnsi="Times New Roman" w:cs="Times New Roman"/>
                <w:noProof/>
                <w:webHidden/>
                <w:sz w:val="28"/>
                <w:szCs w:val="28"/>
              </w:rPr>
              <w:fldChar w:fldCharType="end"/>
            </w:r>
          </w:hyperlink>
        </w:p>
        <w:p w14:paraId="46F046A8"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1" w:history="1">
            <w:r w:rsidR="00A32CDB" w:rsidRPr="00A32CDB">
              <w:rPr>
                <w:rStyle w:val="a6"/>
                <w:rFonts w:ascii="Times New Roman" w:hAnsi="Times New Roman" w:cs="Times New Roman"/>
                <w:noProof/>
                <w:sz w:val="28"/>
                <w:szCs w:val="28"/>
              </w:rPr>
              <w:t>2.9 Организация движения маршрутных транспортных средств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_Toc85828811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92</w:t>
            </w:r>
            <w:r w:rsidR="00EB4FCD" w:rsidRPr="00A32CDB">
              <w:rPr>
                <w:rFonts w:ascii="Times New Roman" w:hAnsi="Times New Roman" w:cs="Times New Roman"/>
                <w:noProof/>
                <w:webHidden/>
                <w:sz w:val="28"/>
                <w:szCs w:val="28"/>
              </w:rPr>
              <w:fldChar w:fldCharType="end"/>
            </w:r>
          </w:hyperlink>
        </w:p>
        <w:p w14:paraId="0AD38582"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2" w:history="1">
            <w:r w:rsidR="00A32CDB" w:rsidRPr="00A32CDB">
              <w:rPr>
                <w:rStyle w:val="a6"/>
                <w:rFonts w:ascii="Times New Roman" w:hAnsi="Times New Roman" w:cs="Times New Roman"/>
                <w:noProof/>
                <w:sz w:val="28"/>
                <w:szCs w:val="28"/>
              </w:rPr>
              <w:t>2.10 Организация или оптимизации системы мониторинга дорожного движения, установка детекторов транспорта, организации сбора и хранения документации по организации дорожного движения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_Toc85828812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93</w:t>
            </w:r>
            <w:r w:rsidR="00EB4FCD" w:rsidRPr="00A32CDB">
              <w:rPr>
                <w:rFonts w:ascii="Times New Roman" w:hAnsi="Times New Roman" w:cs="Times New Roman"/>
                <w:noProof/>
                <w:webHidden/>
                <w:sz w:val="28"/>
                <w:szCs w:val="28"/>
              </w:rPr>
              <w:fldChar w:fldCharType="end"/>
            </w:r>
          </w:hyperlink>
        </w:p>
        <w:p w14:paraId="6FB583F8"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3" w:history="1">
            <w:r w:rsidR="00A32CDB" w:rsidRPr="00A32CDB">
              <w:rPr>
                <w:rStyle w:val="a6"/>
                <w:rFonts w:ascii="Times New Roman" w:hAnsi="Times New Roman" w:cs="Times New Roman"/>
                <w:noProof/>
                <w:sz w:val="28"/>
                <w:szCs w:val="28"/>
              </w:rPr>
              <w:t>2.11 Совершенствование системы информационного обеспечения участников дорожного движения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_Toc85828813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94</w:t>
            </w:r>
            <w:r w:rsidR="00EB4FCD" w:rsidRPr="00A32CDB">
              <w:rPr>
                <w:rFonts w:ascii="Times New Roman" w:hAnsi="Times New Roman" w:cs="Times New Roman"/>
                <w:noProof/>
                <w:webHidden/>
                <w:sz w:val="28"/>
                <w:szCs w:val="28"/>
              </w:rPr>
              <w:fldChar w:fldCharType="end"/>
            </w:r>
          </w:hyperlink>
        </w:p>
        <w:p w14:paraId="2194C6B1"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4" w:history="1">
            <w:r w:rsidR="00A32CDB" w:rsidRPr="00A32CDB">
              <w:rPr>
                <w:rStyle w:val="a6"/>
                <w:rFonts w:ascii="Times New Roman" w:hAnsi="Times New Roman" w:cs="Times New Roman"/>
                <w:noProof/>
                <w:sz w:val="28"/>
                <w:szCs w:val="28"/>
              </w:rPr>
              <w:t>2.12 Организация пропуска транзитных и (или) грузовых транспортных средств, включая предложения по организации движения тяжеловесных и (или) крупногабаритных транспортных средств, транспортных средств, осуществляющих перевозку опасных грузов, а также по допустимым весогабаритным параметрам таких средств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_Toc85828814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96</w:t>
            </w:r>
            <w:r w:rsidR="00EB4FCD" w:rsidRPr="00A32CDB">
              <w:rPr>
                <w:rFonts w:ascii="Times New Roman" w:hAnsi="Times New Roman" w:cs="Times New Roman"/>
                <w:noProof/>
                <w:webHidden/>
                <w:sz w:val="28"/>
                <w:szCs w:val="28"/>
              </w:rPr>
              <w:fldChar w:fldCharType="end"/>
            </w:r>
          </w:hyperlink>
        </w:p>
        <w:p w14:paraId="6397490B"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5" w:history="1">
            <w:r w:rsidR="00A32CDB" w:rsidRPr="00A32CDB">
              <w:rPr>
                <w:rStyle w:val="a6"/>
                <w:rFonts w:ascii="Times New Roman" w:hAnsi="Times New Roman" w:cs="Times New Roman"/>
                <w:noProof/>
                <w:sz w:val="28"/>
                <w:szCs w:val="28"/>
              </w:rPr>
              <w:t>2.13 Обеспечение благоприятных условий для движения инвалидов</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_Toc85828815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97</w:t>
            </w:r>
            <w:r w:rsidR="00EB4FCD" w:rsidRPr="00A32CDB">
              <w:rPr>
                <w:rFonts w:ascii="Times New Roman" w:hAnsi="Times New Roman" w:cs="Times New Roman"/>
                <w:noProof/>
                <w:webHidden/>
                <w:sz w:val="28"/>
                <w:szCs w:val="28"/>
              </w:rPr>
              <w:fldChar w:fldCharType="end"/>
            </w:r>
          </w:hyperlink>
        </w:p>
        <w:p w14:paraId="3DDA158B"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6" w:history="1">
            <w:r w:rsidR="00A32CDB" w:rsidRPr="00A32CDB">
              <w:rPr>
                <w:rStyle w:val="a6"/>
                <w:rFonts w:ascii="Times New Roman" w:hAnsi="Times New Roman" w:cs="Times New Roman"/>
                <w:noProof/>
                <w:sz w:val="28"/>
                <w:szCs w:val="28"/>
              </w:rPr>
              <w:t>2.14 Обеспечение маршрутов движения детей к образовательным организациям</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_Toc85828816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100</w:t>
            </w:r>
            <w:r w:rsidR="00EB4FCD" w:rsidRPr="00A32CDB">
              <w:rPr>
                <w:rFonts w:ascii="Times New Roman" w:hAnsi="Times New Roman" w:cs="Times New Roman"/>
                <w:noProof/>
                <w:webHidden/>
                <w:sz w:val="28"/>
                <w:szCs w:val="28"/>
              </w:rPr>
              <w:fldChar w:fldCharType="end"/>
            </w:r>
          </w:hyperlink>
        </w:p>
        <w:p w14:paraId="72795A92"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7" w:history="1">
            <w:r w:rsidR="00A32CDB" w:rsidRPr="00A32CDB">
              <w:rPr>
                <w:rStyle w:val="a6"/>
                <w:rFonts w:ascii="Times New Roman" w:hAnsi="Times New Roman" w:cs="Times New Roman"/>
                <w:noProof/>
                <w:sz w:val="28"/>
                <w:szCs w:val="28"/>
              </w:rPr>
              <w:t>2.15 Развитие сети дорог, дорог или участков дорог, локально-реконструкционным мероприятиям, повышающим эффективность функционирования сети дорог в целом</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_Toc85828817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102</w:t>
            </w:r>
            <w:r w:rsidR="00EB4FCD" w:rsidRPr="00A32CDB">
              <w:rPr>
                <w:rFonts w:ascii="Times New Roman" w:hAnsi="Times New Roman" w:cs="Times New Roman"/>
                <w:noProof/>
                <w:webHidden/>
                <w:sz w:val="28"/>
                <w:szCs w:val="28"/>
              </w:rPr>
              <w:fldChar w:fldCharType="end"/>
            </w:r>
          </w:hyperlink>
        </w:p>
        <w:p w14:paraId="34949484"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8" w:history="1">
            <w:r w:rsidR="00A32CDB" w:rsidRPr="00A32CDB">
              <w:rPr>
                <w:rStyle w:val="a6"/>
                <w:rFonts w:ascii="Times New Roman" w:hAnsi="Times New Roman" w:cs="Times New Roman"/>
                <w:noProof/>
                <w:sz w:val="28"/>
                <w:szCs w:val="28"/>
              </w:rPr>
              <w:t>2.16 Расстановка работающих в автоматическом режиме средств фото- и видеофиксации нарушений Правил дорожного движения Российской Федерации</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_Toc85828818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103</w:t>
            </w:r>
            <w:r w:rsidR="00EB4FCD" w:rsidRPr="00A32CDB">
              <w:rPr>
                <w:rFonts w:ascii="Times New Roman" w:hAnsi="Times New Roman" w:cs="Times New Roman"/>
                <w:noProof/>
                <w:webHidden/>
                <w:sz w:val="28"/>
                <w:szCs w:val="28"/>
              </w:rPr>
              <w:fldChar w:fldCharType="end"/>
            </w:r>
          </w:hyperlink>
        </w:p>
        <w:p w14:paraId="431260FF" w14:textId="77777777" w:rsidR="00A32CDB" w:rsidRPr="00A32CDB" w:rsidRDefault="00E2550F" w:rsidP="00A32CDB">
          <w:pPr>
            <w:pStyle w:val="21"/>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85828819" w:history="1">
            <w:r w:rsidR="00A32CDB" w:rsidRPr="00A32CDB">
              <w:rPr>
                <w:rStyle w:val="a6"/>
                <w:rFonts w:ascii="Times New Roman" w:hAnsi="Times New Roman" w:cs="Times New Roman"/>
                <w:noProof/>
                <w:sz w:val="28"/>
                <w:szCs w:val="28"/>
              </w:rPr>
              <w:t>2.17 Очередность реализации мероприятий по организации дорожного движения</w:t>
            </w:r>
            <w:r w:rsidR="00A32CDB" w:rsidRPr="00A32CDB">
              <w:rPr>
                <w:rFonts w:ascii="Times New Roman" w:hAnsi="Times New Roman" w:cs="Times New Roman"/>
                <w:noProof/>
                <w:webHidden/>
                <w:sz w:val="28"/>
                <w:szCs w:val="28"/>
              </w:rPr>
              <w:tab/>
            </w:r>
            <w:r w:rsidR="00EB4FCD" w:rsidRPr="00A32CDB">
              <w:rPr>
                <w:rFonts w:ascii="Times New Roman" w:hAnsi="Times New Roman" w:cs="Times New Roman"/>
                <w:noProof/>
                <w:webHidden/>
                <w:sz w:val="28"/>
                <w:szCs w:val="28"/>
              </w:rPr>
              <w:fldChar w:fldCharType="begin"/>
            </w:r>
            <w:r w:rsidR="00A32CDB" w:rsidRPr="00A32CDB">
              <w:rPr>
                <w:rFonts w:ascii="Times New Roman" w:hAnsi="Times New Roman" w:cs="Times New Roman"/>
                <w:noProof/>
                <w:webHidden/>
                <w:sz w:val="28"/>
                <w:szCs w:val="28"/>
              </w:rPr>
              <w:instrText xml:space="preserve"> PAGEREF _Toc85828819 \h </w:instrText>
            </w:r>
            <w:r w:rsidR="00EB4FCD" w:rsidRPr="00A32CDB">
              <w:rPr>
                <w:rFonts w:ascii="Times New Roman" w:hAnsi="Times New Roman" w:cs="Times New Roman"/>
                <w:noProof/>
                <w:webHidden/>
                <w:sz w:val="28"/>
                <w:szCs w:val="28"/>
              </w:rPr>
            </w:r>
            <w:r w:rsidR="00EB4FCD" w:rsidRPr="00A32CDB">
              <w:rPr>
                <w:rFonts w:ascii="Times New Roman" w:hAnsi="Times New Roman" w:cs="Times New Roman"/>
                <w:noProof/>
                <w:webHidden/>
                <w:sz w:val="28"/>
                <w:szCs w:val="28"/>
              </w:rPr>
              <w:fldChar w:fldCharType="separate"/>
            </w:r>
            <w:r w:rsidR="00BA09E1">
              <w:rPr>
                <w:rFonts w:ascii="Times New Roman" w:hAnsi="Times New Roman" w:cs="Times New Roman"/>
                <w:noProof/>
                <w:webHidden/>
                <w:sz w:val="28"/>
                <w:szCs w:val="28"/>
              </w:rPr>
              <w:t>104</w:t>
            </w:r>
            <w:r w:rsidR="00EB4FCD" w:rsidRPr="00A32CDB">
              <w:rPr>
                <w:rFonts w:ascii="Times New Roman" w:hAnsi="Times New Roman" w:cs="Times New Roman"/>
                <w:noProof/>
                <w:webHidden/>
                <w:sz w:val="28"/>
                <w:szCs w:val="28"/>
              </w:rPr>
              <w:fldChar w:fldCharType="end"/>
            </w:r>
          </w:hyperlink>
        </w:p>
        <w:p w14:paraId="331FF6B2" w14:textId="77777777" w:rsidR="00A32CDB" w:rsidRPr="00A32CDB" w:rsidRDefault="00E2550F" w:rsidP="00A32CDB">
          <w:pPr>
            <w:pStyle w:val="13"/>
            <w:rPr>
              <w:rFonts w:eastAsiaTheme="minorEastAsia"/>
              <w:bCs w:val="0"/>
              <w:lang w:eastAsia="ru-RU"/>
            </w:rPr>
          </w:pPr>
          <w:hyperlink w:anchor="_Toc85828820" w:history="1">
            <w:r w:rsidR="00A32CDB" w:rsidRPr="00A32CDB">
              <w:rPr>
                <w:rStyle w:val="a6"/>
              </w:rPr>
              <w:t>3 Оценка объемов и источников финансирования мероприятий по организации дорожного движения</w:t>
            </w:r>
            <w:r w:rsidR="00A32CDB" w:rsidRPr="00A32CDB">
              <w:rPr>
                <w:webHidden/>
              </w:rPr>
              <w:tab/>
            </w:r>
            <w:r w:rsidR="00EB4FCD" w:rsidRPr="00A32CDB">
              <w:rPr>
                <w:webHidden/>
              </w:rPr>
              <w:fldChar w:fldCharType="begin"/>
            </w:r>
            <w:r w:rsidR="00A32CDB" w:rsidRPr="00A32CDB">
              <w:rPr>
                <w:webHidden/>
              </w:rPr>
              <w:instrText xml:space="preserve"> PAGEREF _Toc85828820 \h </w:instrText>
            </w:r>
            <w:r w:rsidR="00EB4FCD" w:rsidRPr="00A32CDB">
              <w:rPr>
                <w:webHidden/>
              </w:rPr>
            </w:r>
            <w:r w:rsidR="00EB4FCD" w:rsidRPr="00A32CDB">
              <w:rPr>
                <w:webHidden/>
              </w:rPr>
              <w:fldChar w:fldCharType="separate"/>
            </w:r>
            <w:r w:rsidR="00BA09E1">
              <w:rPr>
                <w:webHidden/>
              </w:rPr>
              <w:t>106</w:t>
            </w:r>
            <w:r w:rsidR="00EB4FCD" w:rsidRPr="00A32CDB">
              <w:rPr>
                <w:webHidden/>
              </w:rPr>
              <w:fldChar w:fldCharType="end"/>
            </w:r>
          </w:hyperlink>
        </w:p>
        <w:p w14:paraId="6C47DF41" w14:textId="77777777" w:rsidR="00A32CDB" w:rsidRDefault="00E2550F" w:rsidP="00A32CDB">
          <w:pPr>
            <w:pStyle w:val="13"/>
            <w:rPr>
              <w:rFonts w:asciiTheme="minorHAnsi" w:eastAsiaTheme="minorEastAsia" w:hAnsiTheme="minorHAnsi" w:cstheme="minorBidi"/>
              <w:bCs w:val="0"/>
              <w:sz w:val="22"/>
              <w:szCs w:val="22"/>
              <w:lang w:eastAsia="ru-RU"/>
            </w:rPr>
          </w:pPr>
          <w:hyperlink w:anchor="_Toc85828821" w:history="1">
            <w:r w:rsidR="00A32CDB" w:rsidRPr="00A32CDB">
              <w:rPr>
                <w:rStyle w:val="a6"/>
              </w:rPr>
              <w:t>4 Оценка эффективности мероприятий по организации дорожного движения</w:t>
            </w:r>
            <w:r w:rsidR="00A32CDB" w:rsidRPr="00A32CDB">
              <w:rPr>
                <w:webHidden/>
              </w:rPr>
              <w:tab/>
            </w:r>
            <w:r w:rsidR="00EB4FCD" w:rsidRPr="00A32CDB">
              <w:rPr>
                <w:webHidden/>
              </w:rPr>
              <w:fldChar w:fldCharType="begin"/>
            </w:r>
            <w:r w:rsidR="00A32CDB" w:rsidRPr="00A32CDB">
              <w:rPr>
                <w:webHidden/>
              </w:rPr>
              <w:instrText xml:space="preserve"> PAGEREF _Toc85828821 \h </w:instrText>
            </w:r>
            <w:r w:rsidR="00EB4FCD" w:rsidRPr="00A32CDB">
              <w:rPr>
                <w:webHidden/>
              </w:rPr>
            </w:r>
            <w:r w:rsidR="00EB4FCD" w:rsidRPr="00A32CDB">
              <w:rPr>
                <w:webHidden/>
              </w:rPr>
              <w:fldChar w:fldCharType="separate"/>
            </w:r>
            <w:r w:rsidR="00BA09E1">
              <w:rPr>
                <w:webHidden/>
              </w:rPr>
              <w:t>108</w:t>
            </w:r>
            <w:r w:rsidR="00EB4FCD" w:rsidRPr="00A32CDB">
              <w:rPr>
                <w:webHidden/>
              </w:rPr>
              <w:fldChar w:fldCharType="end"/>
            </w:r>
          </w:hyperlink>
        </w:p>
        <w:p w14:paraId="1C4CC397" w14:textId="77777777" w:rsidR="00547136" w:rsidRDefault="00EB4FCD" w:rsidP="00547136">
          <w:pPr>
            <w:spacing w:after="0" w:line="360" w:lineRule="auto"/>
            <w:jc w:val="both"/>
          </w:pPr>
          <w:r>
            <w:rPr>
              <w:b/>
              <w:bCs/>
            </w:rPr>
            <w:fldChar w:fldCharType="end"/>
          </w:r>
        </w:p>
      </w:sdtContent>
    </w:sdt>
    <w:p w14:paraId="47F83ED0" w14:textId="77777777" w:rsidR="00547136" w:rsidRDefault="00547136" w:rsidP="00C11D3E">
      <w:pPr>
        <w:spacing w:after="0" w:line="360" w:lineRule="auto"/>
        <w:jc w:val="center"/>
        <w:rPr>
          <w:rFonts w:ascii="Times New Roman" w:hAnsi="Times New Roman" w:cs="Times New Roman"/>
          <w:b/>
          <w:sz w:val="28"/>
          <w:szCs w:val="28"/>
        </w:rPr>
      </w:pPr>
    </w:p>
    <w:p w14:paraId="198E8BEE" w14:textId="77777777" w:rsidR="00C11D3E" w:rsidRDefault="00C11D3E" w:rsidP="007225BC">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br w:type="page"/>
      </w:r>
    </w:p>
    <w:p w14:paraId="0C9ADF30" w14:textId="77777777" w:rsidR="00680B06" w:rsidRPr="002B6384" w:rsidRDefault="00680B06" w:rsidP="002B6384">
      <w:pPr>
        <w:pStyle w:val="1"/>
        <w:spacing w:before="0" w:line="360" w:lineRule="auto"/>
        <w:jc w:val="center"/>
        <w:rPr>
          <w:rFonts w:ascii="Times New Roman" w:hAnsi="Times New Roman" w:cs="Times New Roman"/>
        </w:rPr>
      </w:pPr>
      <w:bookmarkStart w:id="0" w:name="_Toc85828784"/>
      <w:r w:rsidRPr="002B6384">
        <w:rPr>
          <w:rFonts w:ascii="Times New Roman" w:hAnsi="Times New Roman" w:cs="Times New Roman"/>
          <w:color w:val="auto"/>
        </w:rPr>
        <w:lastRenderedPageBreak/>
        <w:t>ВВЕДЕНИЕ</w:t>
      </w:r>
      <w:bookmarkEnd w:id="0"/>
    </w:p>
    <w:p w14:paraId="2C70F0FB" w14:textId="77777777" w:rsidR="006521AF" w:rsidRDefault="00CC67B6" w:rsidP="00680B06">
      <w:pPr>
        <w:spacing w:after="0" w:line="360" w:lineRule="auto"/>
        <w:ind w:firstLine="709"/>
        <w:jc w:val="both"/>
        <w:rPr>
          <w:rFonts w:ascii="Times New Roman" w:hAnsi="Times New Roman" w:cs="Times New Roman"/>
          <w:sz w:val="28"/>
          <w:szCs w:val="28"/>
        </w:rPr>
      </w:pPr>
      <w:r w:rsidRPr="00CC67B6">
        <w:rPr>
          <w:rFonts w:ascii="Times New Roman" w:hAnsi="Times New Roman" w:cs="Times New Roman"/>
          <w:sz w:val="28"/>
          <w:szCs w:val="28"/>
        </w:rPr>
        <w:t>На данный момент</w:t>
      </w:r>
      <w:r>
        <w:rPr>
          <w:rFonts w:ascii="Times New Roman" w:hAnsi="Times New Roman" w:cs="Times New Roman"/>
          <w:sz w:val="28"/>
          <w:szCs w:val="28"/>
        </w:rPr>
        <w:t>,</w:t>
      </w:r>
      <w:r w:rsidRPr="00CC67B6">
        <w:rPr>
          <w:rFonts w:ascii="Times New Roman" w:hAnsi="Times New Roman" w:cs="Times New Roman"/>
          <w:sz w:val="28"/>
          <w:szCs w:val="28"/>
        </w:rPr>
        <w:t xml:space="preserve"> в Здвинском районе Новосибирской области нет действующей </w:t>
      </w:r>
      <w:r w:rsidR="006521AF">
        <w:rPr>
          <w:rFonts w:ascii="Times New Roman" w:hAnsi="Times New Roman" w:cs="Times New Roman"/>
          <w:sz w:val="28"/>
          <w:szCs w:val="28"/>
        </w:rPr>
        <w:t>КСОДД</w:t>
      </w:r>
      <w:r w:rsidRPr="00CC67B6">
        <w:rPr>
          <w:rFonts w:ascii="Times New Roman" w:hAnsi="Times New Roman" w:cs="Times New Roman"/>
          <w:sz w:val="28"/>
          <w:szCs w:val="28"/>
        </w:rPr>
        <w:t>, следовательно, требуется разработка мероприятий</w:t>
      </w:r>
      <w:r w:rsidR="006521AF">
        <w:rPr>
          <w:rFonts w:ascii="Times New Roman" w:hAnsi="Times New Roman" w:cs="Times New Roman"/>
          <w:sz w:val="28"/>
          <w:szCs w:val="28"/>
        </w:rPr>
        <w:t xml:space="preserve"> по организации дорожного движения транспорта и пешеходов</w:t>
      </w:r>
      <w:r w:rsidRPr="00CC67B6">
        <w:rPr>
          <w:rFonts w:ascii="Times New Roman" w:hAnsi="Times New Roman" w:cs="Times New Roman"/>
          <w:sz w:val="28"/>
          <w:szCs w:val="28"/>
        </w:rPr>
        <w:t xml:space="preserve"> с учетом комплексного подхода к транспортной сети района. </w:t>
      </w:r>
    </w:p>
    <w:p w14:paraId="03D99E09" w14:textId="77777777" w:rsidR="0087617A" w:rsidRDefault="00CC67B6" w:rsidP="00680B06">
      <w:pPr>
        <w:spacing w:after="0" w:line="360" w:lineRule="auto"/>
        <w:ind w:firstLine="709"/>
        <w:jc w:val="both"/>
        <w:rPr>
          <w:rFonts w:ascii="Times New Roman" w:hAnsi="Times New Roman" w:cs="Times New Roman"/>
          <w:sz w:val="28"/>
          <w:szCs w:val="28"/>
        </w:rPr>
      </w:pPr>
      <w:r w:rsidRPr="00CC67B6">
        <w:rPr>
          <w:rFonts w:ascii="Times New Roman" w:hAnsi="Times New Roman" w:cs="Times New Roman"/>
          <w:sz w:val="28"/>
          <w:szCs w:val="28"/>
        </w:rPr>
        <w:t>Основанием для разработки</w:t>
      </w:r>
      <w:r w:rsidR="0087617A">
        <w:rPr>
          <w:rFonts w:ascii="Times New Roman" w:hAnsi="Times New Roman" w:cs="Times New Roman"/>
          <w:sz w:val="28"/>
          <w:szCs w:val="28"/>
        </w:rPr>
        <w:t>КСОДД является:</w:t>
      </w:r>
    </w:p>
    <w:p w14:paraId="4E90725F" w14:textId="77777777" w:rsidR="0087617A" w:rsidRPr="0087617A" w:rsidRDefault="0087617A" w:rsidP="0087617A">
      <w:pPr>
        <w:spacing w:after="0" w:line="360" w:lineRule="auto"/>
        <w:ind w:firstLine="709"/>
        <w:jc w:val="both"/>
        <w:rPr>
          <w:rFonts w:ascii="Times New Roman" w:hAnsi="Times New Roman" w:cs="Times New Roman"/>
          <w:sz w:val="28"/>
          <w:szCs w:val="28"/>
        </w:rPr>
      </w:pPr>
      <w:r w:rsidRPr="0087617A">
        <w:rPr>
          <w:rFonts w:ascii="Times New Roman" w:hAnsi="Times New Roman" w:cs="Times New Roman"/>
          <w:sz w:val="28"/>
          <w:szCs w:val="28"/>
        </w:rPr>
        <w:t>- Федеральн</w:t>
      </w:r>
      <w:r>
        <w:rPr>
          <w:rFonts w:ascii="Times New Roman" w:hAnsi="Times New Roman" w:cs="Times New Roman"/>
          <w:sz w:val="28"/>
          <w:szCs w:val="28"/>
        </w:rPr>
        <w:t>ый</w:t>
      </w:r>
      <w:r w:rsidRPr="0087617A">
        <w:rPr>
          <w:rFonts w:ascii="Times New Roman" w:hAnsi="Times New Roman" w:cs="Times New Roman"/>
          <w:sz w:val="28"/>
          <w:szCs w:val="28"/>
        </w:rPr>
        <w:t xml:space="preserve"> закон от 29.12.2017 № 443-ФЗ (ред. от 15.04.2019) </w:t>
      </w:r>
      <w:r>
        <w:rPr>
          <w:rFonts w:ascii="Times New Roman" w:hAnsi="Times New Roman" w:cs="Times New Roman"/>
          <w:sz w:val="28"/>
          <w:szCs w:val="28"/>
        </w:rPr>
        <w:t>«</w:t>
      </w:r>
      <w:r w:rsidRPr="0087617A">
        <w:rPr>
          <w:rFonts w:ascii="Times New Roman" w:hAnsi="Times New Roman" w:cs="Times New Roman"/>
          <w:sz w:val="28"/>
          <w:szCs w:val="28"/>
        </w:rPr>
        <w:t>Об организации дорожного движения в Российской Федерации и о внесении изменений в отдельные законодате</w:t>
      </w:r>
      <w:r>
        <w:rPr>
          <w:rFonts w:ascii="Times New Roman" w:hAnsi="Times New Roman" w:cs="Times New Roman"/>
          <w:sz w:val="28"/>
          <w:szCs w:val="28"/>
        </w:rPr>
        <w:t>льные акты Российской Федерации»;</w:t>
      </w:r>
    </w:p>
    <w:p w14:paraId="16807BB5" w14:textId="77777777" w:rsidR="0087617A" w:rsidRPr="0087617A" w:rsidRDefault="0087617A" w:rsidP="0087617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87617A">
        <w:rPr>
          <w:rFonts w:ascii="Times New Roman" w:hAnsi="Times New Roman" w:cs="Times New Roman"/>
          <w:sz w:val="28"/>
          <w:szCs w:val="28"/>
        </w:rPr>
        <w:t>Федеральн</w:t>
      </w:r>
      <w:r>
        <w:rPr>
          <w:rFonts w:ascii="Times New Roman" w:hAnsi="Times New Roman" w:cs="Times New Roman"/>
          <w:sz w:val="28"/>
          <w:szCs w:val="28"/>
        </w:rPr>
        <w:t>ый</w:t>
      </w:r>
      <w:r w:rsidRPr="0087617A">
        <w:rPr>
          <w:rFonts w:ascii="Times New Roman" w:hAnsi="Times New Roman" w:cs="Times New Roman"/>
          <w:sz w:val="28"/>
          <w:szCs w:val="28"/>
        </w:rPr>
        <w:t xml:space="preserve"> закон от 08.11.2007 г.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5A169662" w14:textId="77777777" w:rsidR="0087617A" w:rsidRDefault="0087617A" w:rsidP="0087617A">
      <w:pPr>
        <w:spacing w:after="0" w:line="360" w:lineRule="auto"/>
        <w:ind w:firstLine="709"/>
        <w:jc w:val="both"/>
        <w:rPr>
          <w:rFonts w:ascii="Times New Roman" w:hAnsi="Times New Roman" w:cs="Times New Roman"/>
          <w:sz w:val="28"/>
          <w:szCs w:val="28"/>
        </w:rPr>
      </w:pPr>
      <w:r w:rsidRPr="0087617A">
        <w:rPr>
          <w:rFonts w:ascii="Times New Roman" w:hAnsi="Times New Roman" w:cs="Times New Roman"/>
          <w:sz w:val="28"/>
          <w:szCs w:val="28"/>
        </w:rPr>
        <w:t xml:space="preserve">- Приказ Министерства транспорта России от 30.07.2020 </w:t>
      </w:r>
      <w:r>
        <w:rPr>
          <w:rFonts w:ascii="Times New Roman" w:hAnsi="Times New Roman" w:cs="Times New Roman"/>
          <w:sz w:val="28"/>
          <w:szCs w:val="28"/>
        </w:rPr>
        <w:t>№</w:t>
      </w:r>
      <w:r w:rsidRPr="0087617A">
        <w:rPr>
          <w:rFonts w:ascii="Times New Roman" w:hAnsi="Times New Roman" w:cs="Times New Roman"/>
          <w:sz w:val="28"/>
          <w:szCs w:val="28"/>
        </w:rPr>
        <w:t>274«Об утверждении Правил подготовки документации по организации дорожного движения»</w:t>
      </w:r>
      <w:r>
        <w:rPr>
          <w:rFonts w:ascii="Times New Roman" w:hAnsi="Times New Roman" w:cs="Times New Roman"/>
          <w:sz w:val="28"/>
          <w:szCs w:val="28"/>
        </w:rPr>
        <w:t>.</w:t>
      </w:r>
    </w:p>
    <w:p w14:paraId="2F942051"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sidRPr="00337D4E">
        <w:rPr>
          <w:rFonts w:ascii="Times New Roman" w:hAnsi="Times New Roman" w:cs="Times New Roman"/>
          <w:bCs/>
          <w:sz w:val="28"/>
          <w:szCs w:val="28"/>
        </w:rPr>
        <w:t>Перечень исходных данных:</w:t>
      </w:r>
    </w:p>
    <w:p w14:paraId="60A8A0C9"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п</w:t>
      </w:r>
      <w:r w:rsidRPr="00337D4E">
        <w:rPr>
          <w:rFonts w:ascii="Times New Roman" w:hAnsi="Times New Roman" w:cs="Times New Roman"/>
          <w:bCs/>
          <w:sz w:val="28"/>
          <w:szCs w:val="28"/>
        </w:rPr>
        <w:t>рогноз социально-экономического развития субъекта и</w:t>
      </w:r>
      <w:r>
        <w:rPr>
          <w:rFonts w:ascii="Times New Roman" w:hAnsi="Times New Roman" w:cs="Times New Roman"/>
          <w:bCs/>
          <w:sz w:val="28"/>
          <w:szCs w:val="28"/>
        </w:rPr>
        <w:t>/или муниципального образования;</w:t>
      </w:r>
    </w:p>
    <w:p w14:paraId="402D254C"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-б</w:t>
      </w:r>
      <w:r w:rsidRPr="00337D4E">
        <w:rPr>
          <w:rFonts w:ascii="Times New Roman" w:hAnsi="Times New Roman" w:cs="Times New Roman"/>
          <w:bCs/>
          <w:sz w:val="28"/>
          <w:szCs w:val="28"/>
        </w:rPr>
        <w:t>юджетный прогноз субъекта и/или муниципального образования на долгосрочный период – данные о показателях финансового обеспечения государственных/муниципальных программ в сфере развития транспортной инфраструктуры и организации комплексного транспортного обслуживания населения, на период их действия;</w:t>
      </w:r>
    </w:p>
    <w:p w14:paraId="1EFCAC21"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-г</w:t>
      </w:r>
      <w:r w:rsidRPr="00337D4E">
        <w:rPr>
          <w:rFonts w:ascii="Times New Roman" w:hAnsi="Times New Roman" w:cs="Times New Roman"/>
          <w:bCs/>
          <w:sz w:val="28"/>
          <w:szCs w:val="28"/>
        </w:rPr>
        <w:t>осударственные/муниципальные программы субъекта и/или муниципального образования – данные о планируемых мероприятиях в сфере развития транспортной инфраструктуры и организации комплексного транспортного обслуживания населения;</w:t>
      </w:r>
    </w:p>
    <w:p w14:paraId="5E642775"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с</w:t>
      </w:r>
      <w:r w:rsidRPr="00337D4E">
        <w:rPr>
          <w:rFonts w:ascii="Times New Roman" w:hAnsi="Times New Roman" w:cs="Times New Roman"/>
          <w:bCs/>
          <w:sz w:val="28"/>
          <w:szCs w:val="28"/>
        </w:rPr>
        <w:t xml:space="preserve">хема территориального планирования Российской Федерации - данные о размещении объектов федерального значения в границах Здвинского района Новосибирской области (объекты федерального </w:t>
      </w:r>
      <w:r w:rsidRPr="00337D4E">
        <w:rPr>
          <w:rFonts w:ascii="Times New Roman" w:hAnsi="Times New Roman" w:cs="Times New Roman"/>
          <w:bCs/>
          <w:sz w:val="28"/>
          <w:szCs w:val="28"/>
        </w:rPr>
        <w:lastRenderedPageBreak/>
        <w:t>транспорта, включая железнодорожный и воздушный, автомобильные дороги федерального значения);</w:t>
      </w:r>
    </w:p>
    <w:p w14:paraId="434A998E"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-с</w:t>
      </w:r>
      <w:r w:rsidRPr="00337D4E">
        <w:rPr>
          <w:rFonts w:ascii="Times New Roman" w:hAnsi="Times New Roman" w:cs="Times New Roman"/>
          <w:bCs/>
          <w:sz w:val="28"/>
          <w:szCs w:val="28"/>
        </w:rPr>
        <w:t>хемы территориального планирования либо Генеральные планы, правила землепользования и застройки Здвинского района Новосибирской области, а также субъектов имеющих общую границу с ней – данные о размещении объектов местного значения (включая объекты транспортной инфраструктуры), данные о планируемом комплексном освоении территорий, предельных параме</w:t>
      </w:r>
      <w:r>
        <w:rPr>
          <w:rFonts w:ascii="Times New Roman" w:hAnsi="Times New Roman" w:cs="Times New Roman"/>
          <w:bCs/>
          <w:sz w:val="28"/>
          <w:szCs w:val="28"/>
        </w:rPr>
        <w:t>трах разрешенного строительства;</w:t>
      </w:r>
    </w:p>
    <w:p w14:paraId="1FF1C590"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bookmarkStart w:id="1" w:name="_Toc8740402"/>
      <w:r>
        <w:rPr>
          <w:rFonts w:ascii="Times New Roman" w:hAnsi="Times New Roman" w:cs="Times New Roman"/>
          <w:bCs/>
          <w:sz w:val="28"/>
          <w:szCs w:val="28"/>
        </w:rPr>
        <w:t>-д</w:t>
      </w:r>
      <w:r w:rsidRPr="00337D4E">
        <w:rPr>
          <w:rFonts w:ascii="Times New Roman" w:hAnsi="Times New Roman" w:cs="Times New Roman"/>
          <w:bCs/>
          <w:sz w:val="28"/>
          <w:szCs w:val="28"/>
        </w:rPr>
        <w:t>ействующие документы транспортного планирования:</w:t>
      </w:r>
      <w:r>
        <w:rPr>
          <w:rFonts w:ascii="Times New Roman" w:hAnsi="Times New Roman" w:cs="Times New Roman"/>
          <w:bCs/>
          <w:sz w:val="28"/>
          <w:szCs w:val="28"/>
        </w:rPr>
        <w:t xml:space="preserve"> п</w:t>
      </w:r>
      <w:r w:rsidRPr="00337D4E">
        <w:rPr>
          <w:rFonts w:ascii="Times New Roman" w:hAnsi="Times New Roman" w:cs="Times New Roman"/>
          <w:bCs/>
          <w:sz w:val="28"/>
          <w:szCs w:val="28"/>
        </w:rPr>
        <w:t>рограмма комплексного развития транспортной инфраструктуры</w:t>
      </w:r>
      <w:r>
        <w:rPr>
          <w:rFonts w:ascii="Times New Roman" w:hAnsi="Times New Roman" w:cs="Times New Roman"/>
          <w:bCs/>
          <w:sz w:val="28"/>
          <w:szCs w:val="28"/>
        </w:rPr>
        <w:t>;</w:t>
      </w:r>
      <w:bookmarkEnd w:id="1"/>
      <w:r>
        <w:rPr>
          <w:rFonts w:ascii="Times New Roman" w:hAnsi="Times New Roman" w:cs="Times New Roman"/>
          <w:bCs/>
          <w:sz w:val="28"/>
          <w:szCs w:val="28"/>
        </w:rPr>
        <w:t>к</w:t>
      </w:r>
      <w:r w:rsidRPr="00337D4E">
        <w:rPr>
          <w:rFonts w:ascii="Times New Roman" w:hAnsi="Times New Roman" w:cs="Times New Roman"/>
          <w:bCs/>
          <w:sz w:val="28"/>
          <w:szCs w:val="28"/>
        </w:rPr>
        <w:t>омплексный план транспортного обслуживания</w:t>
      </w:r>
      <w:r>
        <w:rPr>
          <w:rFonts w:ascii="Times New Roman" w:hAnsi="Times New Roman" w:cs="Times New Roman"/>
          <w:bCs/>
          <w:sz w:val="28"/>
          <w:szCs w:val="28"/>
        </w:rPr>
        <w:t>;д</w:t>
      </w:r>
      <w:r w:rsidRPr="00337D4E">
        <w:rPr>
          <w:rFonts w:ascii="Times New Roman" w:hAnsi="Times New Roman" w:cs="Times New Roman"/>
          <w:bCs/>
          <w:sz w:val="28"/>
          <w:szCs w:val="28"/>
        </w:rPr>
        <w:t>окумент планирования регулярных перевозок пассажиров и багажа автомобильным транспортом по межмуниципальным и муниципальным маршрутам регулярных перевозок в границах Здвинского района Новосибирской области</w:t>
      </w:r>
      <w:r>
        <w:rPr>
          <w:rFonts w:ascii="Times New Roman" w:hAnsi="Times New Roman" w:cs="Times New Roman"/>
          <w:bCs/>
          <w:sz w:val="28"/>
          <w:szCs w:val="28"/>
        </w:rPr>
        <w:t>; п</w:t>
      </w:r>
      <w:r w:rsidRPr="00337D4E">
        <w:rPr>
          <w:rFonts w:ascii="Times New Roman" w:hAnsi="Times New Roman" w:cs="Times New Roman"/>
          <w:bCs/>
          <w:sz w:val="28"/>
          <w:szCs w:val="28"/>
        </w:rPr>
        <w:t>роекты организации дорожного движения.</w:t>
      </w:r>
    </w:p>
    <w:p w14:paraId="1934EB26"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д</w:t>
      </w:r>
      <w:r w:rsidRPr="00337D4E">
        <w:rPr>
          <w:rFonts w:ascii="Times New Roman" w:hAnsi="Times New Roman" w:cs="Times New Roman"/>
          <w:bCs/>
          <w:sz w:val="28"/>
          <w:szCs w:val="28"/>
        </w:rPr>
        <w:t>ействующие требования к трансп</w:t>
      </w:r>
      <w:r>
        <w:rPr>
          <w:rFonts w:ascii="Times New Roman" w:hAnsi="Times New Roman" w:cs="Times New Roman"/>
          <w:bCs/>
          <w:sz w:val="28"/>
          <w:szCs w:val="28"/>
        </w:rPr>
        <w:t>ортному обслуживанию населения;</w:t>
      </w:r>
    </w:p>
    <w:p w14:paraId="1E2DCF5F"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и</w:t>
      </w:r>
      <w:r w:rsidRPr="00337D4E">
        <w:rPr>
          <w:rFonts w:ascii="Times New Roman" w:hAnsi="Times New Roman" w:cs="Times New Roman"/>
          <w:bCs/>
          <w:sz w:val="28"/>
          <w:szCs w:val="28"/>
        </w:rPr>
        <w:t xml:space="preserve">меющиеся материалы инженерных изысканий, результаты обследований транспортной подвижности, пассажиропотоков </w:t>
      </w:r>
      <w:r>
        <w:rPr>
          <w:rFonts w:ascii="Times New Roman" w:hAnsi="Times New Roman" w:cs="Times New Roman"/>
          <w:bCs/>
          <w:sz w:val="28"/>
          <w:szCs w:val="28"/>
        </w:rPr>
        <w:t>и параметров дорожного движения;</w:t>
      </w:r>
    </w:p>
    <w:p w14:paraId="5E793CB0"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-ч</w:t>
      </w:r>
      <w:r w:rsidRPr="00337D4E">
        <w:rPr>
          <w:rFonts w:ascii="Times New Roman" w:hAnsi="Times New Roman" w:cs="Times New Roman"/>
          <w:bCs/>
          <w:sz w:val="28"/>
          <w:szCs w:val="28"/>
        </w:rPr>
        <w:t>исленность населения за последние 5 лет, а также име</w:t>
      </w:r>
      <w:r>
        <w:rPr>
          <w:rFonts w:ascii="Times New Roman" w:hAnsi="Times New Roman" w:cs="Times New Roman"/>
          <w:bCs/>
          <w:sz w:val="28"/>
          <w:szCs w:val="28"/>
        </w:rPr>
        <w:t>ющиеся демографические прогнозы;</w:t>
      </w:r>
    </w:p>
    <w:p w14:paraId="6C1A0939"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р</w:t>
      </w:r>
      <w:r w:rsidRPr="00337D4E">
        <w:rPr>
          <w:rFonts w:ascii="Times New Roman" w:hAnsi="Times New Roman" w:cs="Times New Roman"/>
          <w:bCs/>
          <w:sz w:val="28"/>
          <w:szCs w:val="28"/>
        </w:rPr>
        <w:t>азмещение объектов трудового тяготения с численностью рабочих ме</w:t>
      </w:r>
      <w:r>
        <w:rPr>
          <w:rFonts w:ascii="Times New Roman" w:hAnsi="Times New Roman" w:cs="Times New Roman"/>
          <w:bCs/>
          <w:sz w:val="28"/>
          <w:szCs w:val="28"/>
        </w:rPr>
        <w:t>ст;</w:t>
      </w:r>
    </w:p>
    <w:p w14:paraId="3DE0AF04"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р</w:t>
      </w:r>
      <w:r w:rsidRPr="00337D4E">
        <w:rPr>
          <w:rFonts w:ascii="Times New Roman" w:hAnsi="Times New Roman" w:cs="Times New Roman"/>
          <w:bCs/>
          <w:sz w:val="28"/>
          <w:szCs w:val="28"/>
        </w:rPr>
        <w:t>азмещение основных объектов социальной сферы (торговли, культуры, здравоохранения, образования, физкультуры и спор</w:t>
      </w:r>
      <w:r>
        <w:rPr>
          <w:rFonts w:ascii="Times New Roman" w:hAnsi="Times New Roman" w:cs="Times New Roman"/>
          <w:bCs/>
          <w:sz w:val="28"/>
          <w:szCs w:val="28"/>
        </w:rPr>
        <w:t>та, отдыха и т.п.), их мощность;</w:t>
      </w:r>
    </w:p>
    <w:p w14:paraId="6FA70816"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р</w:t>
      </w:r>
      <w:r w:rsidRPr="00337D4E">
        <w:rPr>
          <w:rFonts w:ascii="Times New Roman" w:hAnsi="Times New Roman" w:cs="Times New Roman"/>
          <w:bCs/>
          <w:sz w:val="28"/>
          <w:szCs w:val="28"/>
        </w:rPr>
        <w:t>еализуемые и планируемые к реализации инвестиционные проекты.</w:t>
      </w:r>
    </w:p>
    <w:p w14:paraId="75EE39D0"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д</w:t>
      </w:r>
      <w:r w:rsidRPr="00337D4E">
        <w:rPr>
          <w:rFonts w:ascii="Times New Roman" w:hAnsi="Times New Roman" w:cs="Times New Roman"/>
          <w:bCs/>
          <w:sz w:val="28"/>
          <w:szCs w:val="28"/>
        </w:rPr>
        <w:t>анные об автомобильных дорогах, с указанием наименования и месторасположения, идентификационного номера, протяженности, ширины, категории, типов покрытия, наличия велосипедных полос, искусственного освещения и пр., паспорта дорог;</w:t>
      </w:r>
    </w:p>
    <w:p w14:paraId="4F2CCA49"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lastRenderedPageBreak/>
        <w:t>-п</w:t>
      </w:r>
      <w:r w:rsidRPr="00337D4E">
        <w:rPr>
          <w:rFonts w:ascii="Times New Roman" w:hAnsi="Times New Roman" w:cs="Times New Roman"/>
          <w:bCs/>
          <w:sz w:val="28"/>
          <w:szCs w:val="28"/>
        </w:rPr>
        <w:t>еречень местоположения и режимов работы светофорных объектов.</w:t>
      </w:r>
    </w:p>
    <w:p w14:paraId="045937C0"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п</w:t>
      </w:r>
      <w:r w:rsidRPr="00337D4E">
        <w:rPr>
          <w:rFonts w:ascii="Times New Roman" w:hAnsi="Times New Roman" w:cs="Times New Roman"/>
          <w:bCs/>
          <w:sz w:val="28"/>
          <w:szCs w:val="28"/>
        </w:rPr>
        <w:t>еречень дорог с односторонним движением;</w:t>
      </w:r>
    </w:p>
    <w:p w14:paraId="6DBC836F"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с</w:t>
      </w:r>
      <w:r w:rsidRPr="00337D4E">
        <w:rPr>
          <w:rFonts w:ascii="Times New Roman" w:hAnsi="Times New Roman" w:cs="Times New Roman"/>
          <w:bCs/>
          <w:sz w:val="28"/>
          <w:szCs w:val="28"/>
        </w:rPr>
        <w:t>ведения о местах расположения специализированных стоянок для задержанного транспорта;</w:t>
      </w:r>
    </w:p>
    <w:p w14:paraId="740B2C7C"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с</w:t>
      </w:r>
      <w:r w:rsidRPr="00337D4E">
        <w:rPr>
          <w:rFonts w:ascii="Times New Roman" w:hAnsi="Times New Roman" w:cs="Times New Roman"/>
          <w:bCs/>
          <w:sz w:val="28"/>
          <w:szCs w:val="28"/>
        </w:rPr>
        <w:t>ведения о местах расположения внеуличных парковок;</w:t>
      </w:r>
    </w:p>
    <w:p w14:paraId="6BB6984A"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и</w:t>
      </w:r>
      <w:r w:rsidRPr="00337D4E">
        <w:rPr>
          <w:rFonts w:ascii="Times New Roman" w:hAnsi="Times New Roman" w:cs="Times New Roman"/>
          <w:bCs/>
          <w:sz w:val="28"/>
          <w:szCs w:val="28"/>
        </w:rPr>
        <w:t>нформация о существующей пешеходной инфраструктуре;</w:t>
      </w:r>
    </w:p>
    <w:p w14:paraId="56FD49D7"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д</w:t>
      </w:r>
      <w:r w:rsidRPr="00337D4E">
        <w:rPr>
          <w:rFonts w:ascii="Times New Roman" w:hAnsi="Times New Roman" w:cs="Times New Roman"/>
          <w:bCs/>
          <w:sz w:val="28"/>
          <w:szCs w:val="28"/>
        </w:rPr>
        <w:t>анные о транспортных предприятиях (месторасположение, площадь, вместимость, количество подвижного состава);</w:t>
      </w:r>
    </w:p>
    <w:p w14:paraId="4E0699CB"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с</w:t>
      </w:r>
      <w:r w:rsidRPr="00337D4E">
        <w:rPr>
          <w:rFonts w:ascii="Times New Roman" w:hAnsi="Times New Roman" w:cs="Times New Roman"/>
          <w:bCs/>
          <w:sz w:val="28"/>
          <w:szCs w:val="28"/>
        </w:rPr>
        <w:t>уществующие маршруты для грузового транзитного транспорта с указанием наименования автомобильных дорог, разрешенных для пропуска грузового транспорта;</w:t>
      </w:r>
    </w:p>
    <w:p w14:paraId="6E46CEAB"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о</w:t>
      </w:r>
      <w:r w:rsidRPr="00337D4E">
        <w:rPr>
          <w:rFonts w:ascii="Times New Roman" w:hAnsi="Times New Roman" w:cs="Times New Roman"/>
          <w:bCs/>
          <w:sz w:val="28"/>
          <w:szCs w:val="28"/>
        </w:rPr>
        <w:t>бъем грузовых автотранспортных перевозок с указанием объектов генерации грузовых потоков;</w:t>
      </w:r>
    </w:p>
    <w:p w14:paraId="2D7372BA" w14:textId="77777777" w:rsidR="00337D4E" w:rsidRPr="00337D4E" w:rsidRDefault="00337D4E" w:rsidP="00337D4E">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д</w:t>
      </w:r>
      <w:r w:rsidRPr="00337D4E">
        <w:rPr>
          <w:rFonts w:ascii="Times New Roman" w:hAnsi="Times New Roman" w:cs="Times New Roman"/>
          <w:bCs/>
          <w:sz w:val="28"/>
          <w:szCs w:val="28"/>
        </w:rPr>
        <w:t>анные о ДТП</w:t>
      </w:r>
      <w:r>
        <w:rPr>
          <w:rFonts w:ascii="Times New Roman" w:hAnsi="Times New Roman" w:cs="Times New Roman"/>
          <w:bCs/>
          <w:sz w:val="28"/>
          <w:szCs w:val="28"/>
        </w:rPr>
        <w:t>;</w:t>
      </w:r>
    </w:p>
    <w:p w14:paraId="4105261B" w14:textId="77777777" w:rsidR="00680B06" w:rsidRDefault="00337D4E" w:rsidP="00337D4E">
      <w:pPr>
        <w:spacing w:after="0" w:line="360" w:lineRule="auto"/>
        <w:ind w:firstLine="709"/>
        <w:jc w:val="both"/>
        <w:rPr>
          <w:rFonts w:ascii="Times New Roman" w:hAnsi="Times New Roman" w:cs="Times New Roman"/>
          <w:sz w:val="28"/>
          <w:szCs w:val="28"/>
        </w:rPr>
      </w:pPr>
      <w:r>
        <w:rPr>
          <w:rFonts w:ascii="Times New Roman" w:hAnsi="Times New Roman" w:cs="Times New Roman"/>
          <w:bCs/>
          <w:sz w:val="28"/>
          <w:szCs w:val="28"/>
        </w:rPr>
        <w:t>- с</w:t>
      </w:r>
      <w:r w:rsidRPr="00337D4E">
        <w:rPr>
          <w:rFonts w:ascii="Times New Roman" w:hAnsi="Times New Roman" w:cs="Times New Roman"/>
          <w:bCs/>
          <w:sz w:val="28"/>
          <w:szCs w:val="28"/>
        </w:rPr>
        <w:t>ведения о существующей велосипедной инфраструктуре (велодорожки, велополосы, станции велопроката, велопарковки).</w:t>
      </w:r>
    </w:p>
    <w:p w14:paraId="7D93C028" w14:textId="77777777" w:rsidR="0087617A" w:rsidRPr="0049330B" w:rsidRDefault="0087617A" w:rsidP="0087617A">
      <w:pPr>
        <w:widowControl w:val="0"/>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Разработка КСОДД Здвинского района осуществляется для планирования и </w:t>
      </w:r>
      <w:r w:rsidRPr="0087617A">
        <w:rPr>
          <w:rFonts w:ascii="Times New Roman" w:eastAsia="Times New Roman" w:hAnsi="Times New Roman" w:cs="Times New Roman"/>
          <w:bCs/>
          <w:sz w:val="28"/>
          <w:szCs w:val="28"/>
        </w:rPr>
        <w:t>реализаци</w:t>
      </w:r>
      <w:r>
        <w:rPr>
          <w:rFonts w:ascii="Times New Roman" w:eastAsia="Times New Roman" w:hAnsi="Times New Roman" w:cs="Times New Roman"/>
          <w:bCs/>
          <w:sz w:val="28"/>
          <w:szCs w:val="28"/>
        </w:rPr>
        <w:t>и</w:t>
      </w:r>
      <w:r w:rsidRPr="0087617A">
        <w:rPr>
          <w:rFonts w:ascii="Times New Roman" w:eastAsia="Times New Roman" w:hAnsi="Times New Roman" w:cs="Times New Roman"/>
          <w:bCs/>
          <w:sz w:val="28"/>
          <w:szCs w:val="28"/>
        </w:rPr>
        <w:t xml:space="preserve"> долгосрочных стратегических </w:t>
      </w:r>
      <w:r>
        <w:rPr>
          <w:rFonts w:ascii="Times New Roman" w:eastAsia="Times New Roman" w:hAnsi="Times New Roman" w:cs="Times New Roman"/>
          <w:bCs/>
          <w:sz w:val="28"/>
          <w:szCs w:val="28"/>
        </w:rPr>
        <w:t xml:space="preserve">решений по </w:t>
      </w:r>
      <w:r w:rsidRPr="0087617A">
        <w:rPr>
          <w:rFonts w:ascii="Times New Roman" w:eastAsia="Times New Roman" w:hAnsi="Times New Roman" w:cs="Times New Roman"/>
          <w:bCs/>
          <w:sz w:val="28"/>
          <w:szCs w:val="28"/>
        </w:rPr>
        <w:t>направлени</w:t>
      </w:r>
      <w:r>
        <w:rPr>
          <w:rFonts w:ascii="Times New Roman" w:eastAsia="Times New Roman" w:hAnsi="Times New Roman" w:cs="Times New Roman"/>
          <w:bCs/>
          <w:sz w:val="28"/>
          <w:szCs w:val="28"/>
        </w:rPr>
        <w:t>ю</w:t>
      </w:r>
      <w:r w:rsidRPr="0087617A">
        <w:rPr>
          <w:rFonts w:ascii="Times New Roman" w:eastAsia="Times New Roman" w:hAnsi="Times New Roman" w:cs="Times New Roman"/>
          <w:bCs/>
          <w:sz w:val="28"/>
          <w:szCs w:val="28"/>
        </w:rPr>
        <w:t xml:space="preserve"> развития и совершенствования деятельности в сфере организации дорожного движения</w:t>
      </w:r>
      <w:r>
        <w:rPr>
          <w:rFonts w:ascii="Times New Roman" w:eastAsia="Times New Roman" w:hAnsi="Times New Roman" w:cs="Times New Roman"/>
          <w:bCs/>
          <w:sz w:val="28"/>
          <w:szCs w:val="28"/>
        </w:rPr>
        <w:t>.</w:t>
      </w:r>
    </w:p>
    <w:p w14:paraId="283FC362" w14:textId="77777777" w:rsidR="00541C06" w:rsidRPr="00CC67B6" w:rsidRDefault="0087617A" w:rsidP="00036EC9">
      <w:pPr>
        <w:widowControl w:val="0"/>
        <w:spacing w:after="0" w:line="360" w:lineRule="auto"/>
        <w:ind w:firstLine="709"/>
        <w:jc w:val="both"/>
        <w:rPr>
          <w:rFonts w:ascii="Times New Roman" w:hAnsi="Times New Roman" w:cs="Times New Roman"/>
          <w:sz w:val="28"/>
          <w:szCs w:val="28"/>
        </w:rPr>
      </w:pPr>
      <w:r w:rsidRPr="0049330B">
        <w:rPr>
          <w:rFonts w:ascii="Times New Roman" w:eastAsia="Times New Roman" w:hAnsi="Times New Roman" w:cs="Times New Roman"/>
          <w:sz w:val="28"/>
          <w:szCs w:val="28"/>
        </w:rPr>
        <w:t xml:space="preserve">Научная и техническая новизна исследований заключается в разработке научно обоснованных предложений по </w:t>
      </w:r>
      <w:r>
        <w:rPr>
          <w:rFonts w:ascii="Times New Roman" w:eastAsia="Times New Roman" w:hAnsi="Times New Roman" w:cs="Times New Roman"/>
          <w:sz w:val="28"/>
          <w:szCs w:val="28"/>
        </w:rPr>
        <w:t>развитию транспортной сети Здвинского района</w:t>
      </w:r>
      <w:r w:rsidRPr="0049330B">
        <w:rPr>
          <w:rFonts w:ascii="Times New Roman" w:eastAsia="Times New Roman" w:hAnsi="Times New Roman" w:cs="Times New Roman"/>
          <w:sz w:val="28"/>
          <w:szCs w:val="28"/>
        </w:rPr>
        <w:t xml:space="preserve">, учитывающих актуальные потребности в развитии транспортной </w:t>
      </w:r>
      <w:r>
        <w:rPr>
          <w:rFonts w:ascii="Times New Roman" w:eastAsia="Times New Roman" w:hAnsi="Times New Roman" w:cs="Times New Roman"/>
          <w:sz w:val="28"/>
          <w:szCs w:val="28"/>
        </w:rPr>
        <w:t>сети</w:t>
      </w:r>
      <w:r w:rsidRPr="0049330B">
        <w:rPr>
          <w:rFonts w:ascii="Times New Roman" w:eastAsia="Times New Roman" w:hAnsi="Times New Roman" w:cs="Times New Roman"/>
          <w:sz w:val="28"/>
          <w:szCs w:val="28"/>
        </w:rPr>
        <w:t>, безопасности дорожного движения, подходов и решений по организации движения транспортных, пассажирских и пешеходных потоков на рассматриваемой территории.</w:t>
      </w:r>
    </w:p>
    <w:p w14:paraId="31373C07" w14:textId="77777777" w:rsidR="00680B06" w:rsidRDefault="00680B06" w:rsidP="00680B06">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br w:type="page"/>
      </w:r>
    </w:p>
    <w:p w14:paraId="2F069F94" w14:textId="77777777" w:rsidR="00601C1F" w:rsidRDefault="00601C1F" w:rsidP="00601C1F">
      <w:pPr>
        <w:pStyle w:val="1"/>
        <w:spacing w:before="0" w:line="360" w:lineRule="auto"/>
        <w:jc w:val="center"/>
        <w:rPr>
          <w:rFonts w:ascii="Times New Roman" w:hAnsi="Times New Roman" w:cs="Times New Roman"/>
          <w:color w:val="auto"/>
        </w:rPr>
      </w:pPr>
      <w:bookmarkStart w:id="2" w:name="_Toc85828785"/>
      <w:r>
        <w:rPr>
          <w:rFonts w:ascii="Times New Roman" w:hAnsi="Times New Roman" w:cs="Times New Roman"/>
          <w:color w:val="auto"/>
        </w:rPr>
        <w:lastRenderedPageBreak/>
        <w:t>ПАСПОРТ КСОДД</w:t>
      </w:r>
      <w:bookmarkEnd w:id="2"/>
    </w:p>
    <w:tbl>
      <w:tblPr>
        <w:tblStyle w:val="a5"/>
        <w:tblW w:w="0" w:type="auto"/>
        <w:tblLook w:val="04A0" w:firstRow="1" w:lastRow="0" w:firstColumn="1" w:lastColumn="0" w:noHBand="0" w:noVBand="1"/>
      </w:tblPr>
      <w:tblGrid>
        <w:gridCol w:w="2071"/>
        <w:gridCol w:w="7500"/>
      </w:tblGrid>
      <w:tr w:rsidR="008327F3" w:rsidRPr="00BB23D3" w14:paraId="5F9EA49E" w14:textId="77777777" w:rsidTr="00151772">
        <w:tc>
          <w:tcPr>
            <w:tcW w:w="2802" w:type="dxa"/>
          </w:tcPr>
          <w:p w14:paraId="2C24ABBC" w14:textId="77777777" w:rsidR="008327F3" w:rsidRPr="00BB23D3" w:rsidRDefault="008327F3" w:rsidP="00151772">
            <w:pPr>
              <w:jc w:val="both"/>
              <w:rPr>
                <w:rFonts w:ascii="Times New Roman" w:hAnsi="Times New Roman" w:cs="Times New Roman"/>
                <w:sz w:val="24"/>
                <w:szCs w:val="24"/>
              </w:rPr>
            </w:pPr>
            <w:r>
              <w:rPr>
                <w:rFonts w:ascii="Times New Roman" w:hAnsi="Times New Roman" w:cs="Times New Roman"/>
                <w:sz w:val="24"/>
                <w:szCs w:val="24"/>
              </w:rPr>
              <w:t>Наименование КСОДД</w:t>
            </w:r>
          </w:p>
        </w:tc>
        <w:tc>
          <w:tcPr>
            <w:tcW w:w="7182" w:type="dxa"/>
          </w:tcPr>
          <w:p w14:paraId="15DD2344" w14:textId="77777777" w:rsidR="008327F3" w:rsidRPr="00BB23D3" w:rsidRDefault="008327F3" w:rsidP="008327F3">
            <w:pPr>
              <w:jc w:val="both"/>
              <w:rPr>
                <w:rFonts w:ascii="Times New Roman" w:hAnsi="Times New Roman" w:cs="Times New Roman"/>
                <w:sz w:val="24"/>
                <w:szCs w:val="24"/>
              </w:rPr>
            </w:pPr>
            <w:r w:rsidRPr="00BB23D3">
              <w:rPr>
                <w:rFonts w:ascii="Times New Roman" w:hAnsi="Times New Roman" w:cs="Times New Roman"/>
                <w:sz w:val="24"/>
                <w:szCs w:val="24"/>
              </w:rPr>
              <w:t>Комплексная схема организации дорожного движения</w:t>
            </w:r>
            <w:r>
              <w:rPr>
                <w:rFonts w:ascii="Times New Roman" w:hAnsi="Times New Roman" w:cs="Times New Roman"/>
                <w:sz w:val="24"/>
                <w:szCs w:val="24"/>
              </w:rPr>
              <w:t>Здвинского района Новосибирской области</w:t>
            </w:r>
          </w:p>
        </w:tc>
      </w:tr>
      <w:tr w:rsidR="008327F3" w:rsidRPr="00BB23D3" w14:paraId="68BCE9EF" w14:textId="77777777" w:rsidTr="00151772">
        <w:tc>
          <w:tcPr>
            <w:tcW w:w="2802" w:type="dxa"/>
          </w:tcPr>
          <w:p w14:paraId="641E3516" w14:textId="77777777" w:rsidR="008327F3" w:rsidRPr="00BB23D3" w:rsidRDefault="008327F3" w:rsidP="00151772">
            <w:pPr>
              <w:jc w:val="both"/>
              <w:rPr>
                <w:rFonts w:ascii="Times New Roman" w:hAnsi="Times New Roman" w:cs="Times New Roman"/>
                <w:sz w:val="24"/>
                <w:szCs w:val="24"/>
              </w:rPr>
            </w:pPr>
            <w:r w:rsidRPr="00BB23D3">
              <w:rPr>
                <w:rFonts w:ascii="Times New Roman" w:hAnsi="Times New Roman" w:cs="Times New Roman"/>
                <w:sz w:val="24"/>
                <w:szCs w:val="24"/>
              </w:rPr>
              <w:t>Основание для разработки КСОДД</w:t>
            </w:r>
          </w:p>
        </w:tc>
        <w:tc>
          <w:tcPr>
            <w:tcW w:w="7182" w:type="dxa"/>
          </w:tcPr>
          <w:p w14:paraId="75E77836" w14:textId="77777777" w:rsidR="008327F3" w:rsidRPr="00BB23D3" w:rsidRDefault="008327F3" w:rsidP="00151772">
            <w:pPr>
              <w:jc w:val="both"/>
              <w:rPr>
                <w:rFonts w:ascii="Times New Roman" w:eastAsia="Calibri" w:hAnsi="Times New Roman" w:cs="Times New Roman"/>
                <w:sz w:val="24"/>
                <w:szCs w:val="24"/>
              </w:rPr>
            </w:pPr>
            <w:r w:rsidRPr="00BB23D3">
              <w:rPr>
                <w:rFonts w:ascii="Times New Roman" w:eastAsia="Calibri" w:hAnsi="Times New Roman" w:cs="Times New Roman"/>
                <w:sz w:val="24"/>
                <w:szCs w:val="24"/>
              </w:rPr>
              <w:t>- Федеральный закон от 10.12.1995 № 196-ФЗ «О безопасности дорожного движения»;</w:t>
            </w:r>
          </w:p>
          <w:p w14:paraId="4BFBAD0C" w14:textId="77777777" w:rsidR="008327F3" w:rsidRPr="00BB23D3" w:rsidRDefault="008327F3" w:rsidP="00151772">
            <w:pPr>
              <w:jc w:val="both"/>
              <w:rPr>
                <w:rFonts w:ascii="Times New Roman" w:eastAsia="Calibri" w:hAnsi="Times New Roman" w:cs="Times New Roman"/>
                <w:bCs/>
                <w:sz w:val="24"/>
                <w:szCs w:val="24"/>
              </w:rPr>
            </w:pPr>
            <w:r w:rsidRPr="00BB23D3">
              <w:rPr>
                <w:rFonts w:ascii="Times New Roman" w:eastAsia="Calibri" w:hAnsi="Times New Roman" w:cs="Times New Roman"/>
                <w:sz w:val="24"/>
                <w:szCs w:val="24"/>
              </w:rPr>
              <w:t>- федеральный закон от 29.12.2017 № 443-ФЗ «Об организации дорожного движения в Российской</w:t>
            </w:r>
            <w:r w:rsidRPr="00BB23D3">
              <w:rPr>
                <w:rFonts w:ascii="Times New Roman" w:eastAsia="Calibri" w:hAnsi="Times New Roman" w:cs="Times New Roman"/>
                <w:bCs/>
                <w:sz w:val="24"/>
                <w:szCs w:val="24"/>
              </w:rPr>
              <w:t xml:space="preserve"> Федерации и о внесении изменений в отдельные законодательные акты Российской Федерации»; </w:t>
            </w:r>
          </w:p>
          <w:p w14:paraId="112A81E6" w14:textId="77777777" w:rsidR="008327F3" w:rsidRPr="00BB23D3" w:rsidRDefault="008327F3" w:rsidP="00151772">
            <w:pPr>
              <w:jc w:val="both"/>
              <w:rPr>
                <w:rFonts w:ascii="Times New Roman" w:eastAsia="Calibri" w:hAnsi="Times New Roman" w:cs="Times New Roman"/>
                <w:sz w:val="24"/>
                <w:szCs w:val="24"/>
              </w:rPr>
            </w:pPr>
            <w:r w:rsidRPr="00BB23D3">
              <w:rPr>
                <w:rFonts w:ascii="Times New Roman" w:eastAsia="Calibri" w:hAnsi="Times New Roman" w:cs="Times New Roman"/>
                <w:sz w:val="24"/>
                <w:szCs w:val="24"/>
              </w:rPr>
              <w:t>-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6C6148C" w14:textId="77777777" w:rsidR="008327F3" w:rsidRPr="00BB23D3" w:rsidRDefault="008327F3" w:rsidP="00151772">
            <w:pPr>
              <w:jc w:val="both"/>
              <w:rPr>
                <w:rFonts w:ascii="Times New Roman" w:eastAsia="Calibri" w:hAnsi="Times New Roman" w:cs="Times New Roman"/>
                <w:sz w:val="24"/>
                <w:szCs w:val="24"/>
              </w:rPr>
            </w:pPr>
            <w:r w:rsidRPr="00BB23D3">
              <w:rPr>
                <w:rFonts w:ascii="Times New Roman" w:eastAsia="Calibri" w:hAnsi="Times New Roman" w:cs="Times New Roman"/>
                <w:sz w:val="24"/>
                <w:szCs w:val="24"/>
              </w:rPr>
              <w:t>- федеральный закон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14:paraId="180EF6FC" w14:textId="77777777" w:rsidR="008327F3" w:rsidRPr="00BB23D3" w:rsidRDefault="008327F3" w:rsidP="00151772">
            <w:pPr>
              <w:jc w:val="both"/>
              <w:rPr>
                <w:rFonts w:ascii="Times New Roman" w:eastAsia="Calibri" w:hAnsi="Times New Roman" w:cs="Times New Roman"/>
                <w:sz w:val="24"/>
                <w:szCs w:val="24"/>
              </w:rPr>
            </w:pPr>
            <w:r w:rsidRPr="00BB23D3">
              <w:rPr>
                <w:rFonts w:ascii="Times New Roman" w:eastAsia="Calibri" w:hAnsi="Times New Roman" w:cs="Times New Roman"/>
                <w:sz w:val="24"/>
                <w:szCs w:val="24"/>
              </w:rPr>
              <w:t>- федеральный закон от 06.10.2003 № 131-ФЗ «Об общих принципах организации местного самоуправления в Российской Федерации»;</w:t>
            </w:r>
          </w:p>
          <w:p w14:paraId="1125D6E6" w14:textId="77777777" w:rsidR="008327F3" w:rsidRPr="00BB23D3" w:rsidRDefault="008327F3" w:rsidP="00151772">
            <w:pPr>
              <w:jc w:val="both"/>
              <w:rPr>
                <w:rFonts w:ascii="Times New Roman" w:eastAsia="Calibri" w:hAnsi="Times New Roman" w:cs="Times New Roman"/>
                <w:sz w:val="24"/>
                <w:szCs w:val="24"/>
              </w:rPr>
            </w:pPr>
            <w:r w:rsidRPr="00BB23D3">
              <w:rPr>
                <w:rFonts w:ascii="Times New Roman" w:eastAsia="Calibri" w:hAnsi="Times New Roman" w:cs="Times New Roman"/>
                <w:sz w:val="24"/>
                <w:szCs w:val="24"/>
              </w:rPr>
              <w:t>- Градостроительный кодекс РФ от 29.12.2004 № 190-ФЗ;</w:t>
            </w:r>
          </w:p>
          <w:p w14:paraId="73B1F59E" w14:textId="77777777" w:rsidR="008327F3" w:rsidRPr="00BB23D3" w:rsidRDefault="008327F3" w:rsidP="00151772">
            <w:pPr>
              <w:jc w:val="both"/>
              <w:rPr>
                <w:rFonts w:ascii="Times New Roman" w:hAnsi="Times New Roman" w:cs="Times New Roman"/>
                <w:sz w:val="24"/>
                <w:szCs w:val="24"/>
              </w:rPr>
            </w:pPr>
            <w:r w:rsidRPr="00BB23D3">
              <w:rPr>
                <w:rFonts w:ascii="Times New Roman" w:hAnsi="Times New Roman" w:cs="Times New Roman"/>
                <w:sz w:val="24"/>
                <w:szCs w:val="24"/>
              </w:rPr>
              <w:t>- указ Президента Российской Федерации от 07.05.2018 г. № 204 «О национальных целях и стратегических задачах развития Российской Федерации на период до 2024 года»;</w:t>
            </w:r>
          </w:p>
          <w:p w14:paraId="0D2893DB" w14:textId="77777777" w:rsidR="008327F3" w:rsidRPr="00BB23D3" w:rsidRDefault="008327F3" w:rsidP="00151772">
            <w:pPr>
              <w:jc w:val="both"/>
              <w:rPr>
                <w:rFonts w:ascii="Times New Roman" w:hAnsi="Times New Roman" w:cs="Times New Roman"/>
                <w:sz w:val="24"/>
                <w:szCs w:val="24"/>
              </w:rPr>
            </w:pPr>
            <w:r w:rsidRPr="00BB23D3">
              <w:rPr>
                <w:rFonts w:ascii="Times New Roman" w:hAnsi="Times New Roman" w:cs="Times New Roman"/>
                <w:sz w:val="24"/>
                <w:szCs w:val="24"/>
              </w:rPr>
              <w:t>- приказ Министерства транспорта Российской Федерации от 26 декабря 2018 г. № 480 «Об утверждении Правил подготовки документации по организации дорожного движения»</w:t>
            </w:r>
            <w:r>
              <w:rPr>
                <w:rFonts w:ascii="Times New Roman" w:hAnsi="Times New Roman" w:cs="Times New Roman"/>
                <w:sz w:val="24"/>
                <w:szCs w:val="24"/>
              </w:rPr>
              <w:t>.</w:t>
            </w:r>
          </w:p>
        </w:tc>
      </w:tr>
      <w:tr w:rsidR="008327F3" w:rsidRPr="00BB23D3" w14:paraId="15571A1A" w14:textId="77777777" w:rsidTr="00151772">
        <w:tc>
          <w:tcPr>
            <w:tcW w:w="2802" w:type="dxa"/>
          </w:tcPr>
          <w:p w14:paraId="32676A90" w14:textId="77777777" w:rsidR="008327F3" w:rsidRPr="00BB23D3" w:rsidRDefault="008327F3" w:rsidP="00151772">
            <w:pPr>
              <w:jc w:val="both"/>
              <w:rPr>
                <w:rFonts w:ascii="Times New Roman" w:hAnsi="Times New Roman" w:cs="Times New Roman"/>
                <w:sz w:val="24"/>
                <w:szCs w:val="24"/>
              </w:rPr>
            </w:pPr>
            <w:r w:rsidRPr="0048443B">
              <w:rPr>
                <w:rFonts w:ascii="Times New Roman" w:hAnsi="Times New Roman" w:cs="Times New Roman"/>
                <w:spacing w:val="2"/>
                <w:sz w:val="24"/>
                <w:szCs w:val="24"/>
              </w:rPr>
              <w:t>Наименование заказчика и место его нахождения</w:t>
            </w:r>
          </w:p>
        </w:tc>
        <w:tc>
          <w:tcPr>
            <w:tcW w:w="7182" w:type="dxa"/>
          </w:tcPr>
          <w:p w14:paraId="446FF000" w14:textId="77777777" w:rsidR="008327F3" w:rsidRPr="00BB23D3" w:rsidRDefault="001E3B0C" w:rsidP="001E3B0C">
            <w:pPr>
              <w:jc w:val="both"/>
              <w:rPr>
                <w:rFonts w:ascii="Times New Roman" w:hAnsi="Times New Roman" w:cs="Times New Roman"/>
                <w:sz w:val="24"/>
                <w:szCs w:val="24"/>
              </w:rPr>
            </w:pPr>
            <w:r w:rsidRPr="001E3B0C">
              <w:rPr>
                <w:rFonts w:ascii="Times New Roman" w:hAnsi="Times New Roman" w:cs="Times New Roman"/>
                <w:sz w:val="24"/>
                <w:szCs w:val="24"/>
              </w:rPr>
              <w:t>Администрация Здвинского районаНовосибирской области</w:t>
            </w:r>
            <w:r>
              <w:rPr>
                <w:rFonts w:ascii="Times New Roman" w:hAnsi="Times New Roman" w:cs="Times New Roman"/>
                <w:sz w:val="24"/>
                <w:szCs w:val="24"/>
              </w:rPr>
              <w:t xml:space="preserve">, </w:t>
            </w:r>
            <w:r w:rsidRPr="001E3B0C">
              <w:rPr>
                <w:rFonts w:ascii="Times New Roman" w:hAnsi="Times New Roman" w:cs="Times New Roman"/>
                <w:sz w:val="24"/>
                <w:szCs w:val="24"/>
              </w:rPr>
              <w:t>632951, Новосибирская область, с.Здвинск,ул.Мира,13</w:t>
            </w:r>
          </w:p>
        </w:tc>
      </w:tr>
      <w:tr w:rsidR="008327F3" w:rsidRPr="00BB23D3" w14:paraId="7E0F674B" w14:textId="77777777" w:rsidTr="00151772">
        <w:tc>
          <w:tcPr>
            <w:tcW w:w="2802" w:type="dxa"/>
          </w:tcPr>
          <w:p w14:paraId="499112B7" w14:textId="77777777" w:rsidR="008327F3" w:rsidRPr="00036005" w:rsidRDefault="008327F3" w:rsidP="00151772">
            <w:pPr>
              <w:jc w:val="both"/>
              <w:rPr>
                <w:rFonts w:ascii="Times New Roman" w:hAnsi="Times New Roman" w:cs="Times New Roman"/>
                <w:sz w:val="24"/>
                <w:szCs w:val="24"/>
              </w:rPr>
            </w:pPr>
            <w:r w:rsidRPr="00036005">
              <w:rPr>
                <w:rFonts w:ascii="Times New Roman" w:hAnsi="Times New Roman" w:cs="Times New Roman"/>
                <w:spacing w:val="2"/>
                <w:sz w:val="24"/>
                <w:szCs w:val="24"/>
              </w:rPr>
              <w:t xml:space="preserve">Наименование разработчика КСОДД и место его нахождения </w:t>
            </w:r>
          </w:p>
        </w:tc>
        <w:tc>
          <w:tcPr>
            <w:tcW w:w="7182" w:type="dxa"/>
          </w:tcPr>
          <w:p w14:paraId="5D87C3F4" w14:textId="77777777" w:rsidR="008327F3" w:rsidRPr="00036005" w:rsidRDefault="008327F3" w:rsidP="00151772">
            <w:pPr>
              <w:shd w:val="clear" w:color="auto" w:fill="FFFFFF"/>
              <w:rPr>
                <w:rFonts w:ascii="Times New Roman" w:hAnsi="Times New Roman" w:cs="Times New Roman"/>
                <w:spacing w:val="2"/>
                <w:sz w:val="24"/>
                <w:szCs w:val="24"/>
              </w:rPr>
            </w:pPr>
            <w:r w:rsidRPr="006718ED">
              <w:rPr>
                <w:rFonts w:ascii="Times New Roman" w:hAnsi="Times New Roman" w:cs="Times New Roman"/>
                <w:spacing w:val="2"/>
                <w:sz w:val="24"/>
                <w:szCs w:val="24"/>
              </w:rPr>
              <w:t>ООО «</w:t>
            </w:r>
            <w:r>
              <w:rPr>
                <w:rFonts w:ascii="Times New Roman" w:hAnsi="Times New Roman" w:cs="Times New Roman"/>
                <w:spacing w:val="2"/>
                <w:sz w:val="24"/>
                <w:szCs w:val="24"/>
              </w:rPr>
              <w:t>ДорМостПроект</w:t>
            </w:r>
            <w:r w:rsidRPr="006718ED">
              <w:rPr>
                <w:rFonts w:ascii="Times New Roman" w:hAnsi="Times New Roman" w:cs="Times New Roman"/>
                <w:spacing w:val="2"/>
                <w:sz w:val="24"/>
                <w:szCs w:val="24"/>
              </w:rPr>
              <w:t>»</w:t>
            </w:r>
            <w:r>
              <w:rPr>
                <w:rFonts w:ascii="Times New Roman" w:hAnsi="Times New Roman" w:cs="Times New Roman"/>
                <w:spacing w:val="2"/>
                <w:sz w:val="24"/>
                <w:szCs w:val="24"/>
              </w:rPr>
              <w:t xml:space="preserve">, </w:t>
            </w:r>
            <w:r w:rsidR="0048443B" w:rsidRPr="0048443B">
              <w:rPr>
                <w:rFonts w:ascii="Times New Roman" w:hAnsi="Times New Roman" w:cs="Times New Roman"/>
                <w:spacing w:val="2"/>
                <w:sz w:val="24"/>
                <w:szCs w:val="24"/>
              </w:rPr>
              <w:t>394053, г. Воронеж,Олимпийский бульвар, дом 12, помещение 8/4</w:t>
            </w:r>
          </w:p>
          <w:p w14:paraId="3C7560CD" w14:textId="77777777" w:rsidR="008327F3" w:rsidRPr="00036005" w:rsidRDefault="008327F3" w:rsidP="00151772">
            <w:pPr>
              <w:jc w:val="both"/>
              <w:rPr>
                <w:rFonts w:ascii="Times New Roman" w:hAnsi="Times New Roman" w:cs="Times New Roman"/>
                <w:sz w:val="24"/>
                <w:szCs w:val="24"/>
              </w:rPr>
            </w:pPr>
          </w:p>
        </w:tc>
      </w:tr>
      <w:tr w:rsidR="008327F3" w:rsidRPr="00BB23D3" w14:paraId="0D6363E8" w14:textId="77777777" w:rsidTr="00151772">
        <w:tc>
          <w:tcPr>
            <w:tcW w:w="2802" w:type="dxa"/>
          </w:tcPr>
          <w:p w14:paraId="2FFAABBF" w14:textId="77777777" w:rsidR="008327F3" w:rsidRPr="00036005" w:rsidRDefault="008327F3" w:rsidP="00151772">
            <w:pPr>
              <w:jc w:val="both"/>
              <w:rPr>
                <w:rFonts w:ascii="Times New Roman" w:hAnsi="Times New Roman" w:cs="Times New Roman"/>
                <w:sz w:val="24"/>
                <w:szCs w:val="24"/>
              </w:rPr>
            </w:pPr>
            <w:r w:rsidRPr="00036005">
              <w:rPr>
                <w:rFonts w:ascii="Times New Roman" w:hAnsi="Times New Roman" w:cs="Times New Roman"/>
                <w:sz w:val="24"/>
                <w:szCs w:val="24"/>
              </w:rPr>
              <w:t>Цели и задачи КСОДД</w:t>
            </w:r>
          </w:p>
        </w:tc>
        <w:tc>
          <w:tcPr>
            <w:tcW w:w="7182" w:type="dxa"/>
          </w:tcPr>
          <w:p w14:paraId="3E9B8FD6"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формирование комплексных решений по организации дорожного движения;</w:t>
            </w:r>
          </w:p>
          <w:p w14:paraId="70E9C939"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реализация долгосрочных стратегических направлений развития и совершенствования деятельности в сфере организации дорожного движения;</w:t>
            </w:r>
          </w:p>
          <w:p w14:paraId="53D990A8"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обеспечение безопасности дорожного движения;</w:t>
            </w:r>
          </w:p>
          <w:p w14:paraId="5C8F6E19"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упорядочение и улучшение условий дорожного движения транспортных средств и пешеходов;</w:t>
            </w:r>
          </w:p>
          <w:p w14:paraId="057F9299"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организация пропуска прогнозируемого потока транспортных средств и пешеходов;</w:t>
            </w:r>
          </w:p>
          <w:p w14:paraId="0A279F13"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повышение пропускной способности дорог и эффективности их использования;</w:t>
            </w:r>
          </w:p>
          <w:p w14:paraId="2D0E44D1"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снижение экономических потерь при осуществлении дорожного движения транспортных средств и пешеходов;</w:t>
            </w:r>
          </w:p>
          <w:p w14:paraId="1772C026" w14:textId="77777777" w:rsidR="008327F3" w:rsidRPr="008327F3" w:rsidRDefault="008327F3" w:rsidP="008327F3">
            <w:pPr>
              <w:jc w:val="both"/>
              <w:rPr>
                <w:rFonts w:ascii="Times New Roman" w:hAnsi="Times New Roman" w:cs="Times New Roman"/>
                <w:sz w:val="24"/>
                <w:szCs w:val="24"/>
              </w:rPr>
            </w:pPr>
            <w:r w:rsidRPr="008327F3">
              <w:rPr>
                <w:rFonts w:ascii="Times New Roman" w:hAnsi="Times New Roman" w:cs="Times New Roman"/>
                <w:sz w:val="24"/>
                <w:szCs w:val="24"/>
              </w:rPr>
              <w:t>- снижение негативного воздействия от автомобильного транспорта на окружающую среду;</w:t>
            </w:r>
          </w:p>
          <w:p w14:paraId="28422A74" w14:textId="77777777" w:rsidR="008327F3" w:rsidRPr="00036005" w:rsidRDefault="008327F3" w:rsidP="008327F3">
            <w:pPr>
              <w:pStyle w:val="a3"/>
              <w:ind w:left="0"/>
              <w:jc w:val="both"/>
              <w:rPr>
                <w:rFonts w:ascii="Times New Roman" w:hAnsi="Times New Roman" w:cs="Times New Roman"/>
                <w:sz w:val="24"/>
                <w:szCs w:val="24"/>
              </w:rPr>
            </w:pPr>
            <w:r>
              <w:rPr>
                <w:rFonts w:ascii="Times New Roman" w:hAnsi="Times New Roman" w:cs="Times New Roman"/>
                <w:sz w:val="24"/>
                <w:szCs w:val="24"/>
              </w:rPr>
              <w:t xml:space="preserve">- </w:t>
            </w:r>
            <w:r w:rsidRPr="008327F3">
              <w:rPr>
                <w:rFonts w:ascii="Times New Roman" w:hAnsi="Times New Roman" w:cs="Times New Roman"/>
                <w:sz w:val="24"/>
                <w:szCs w:val="24"/>
              </w:rPr>
              <w:t xml:space="preserve">размещение парковок (парковочных мест), в том числе подготовка предложений по запрету парковки на проезжей части и (или) </w:t>
            </w:r>
            <w:r w:rsidRPr="008327F3">
              <w:rPr>
                <w:rFonts w:ascii="Times New Roman" w:hAnsi="Times New Roman" w:cs="Times New Roman"/>
                <w:sz w:val="24"/>
                <w:szCs w:val="24"/>
              </w:rPr>
              <w:lastRenderedPageBreak/>
              <w:t>непосредственно прилегающей к ней территории (неотделенной), с учетом перспективы строительства специализированных стоянок, в том числе платных.</w:t>
            </w:r>
          </w:p>
        </w:tc>
      </w:tr>
      <w:tr w:rsidR="008327F3" w:rsidRPr="00BB23D3" w14:paraId="67C940A2" w14:textId="77777777" w:rsidTr="00151772">
        <w:tc>
          <w:tcPr>
            <w:tcW w:w="2802" w:type="dxa"/>
          </w:tcPr>
          <w:p w14:paraId="38FC84DD" w14:textId="77777777" w:rsidR="008327F3" w:rsidRPr="00036005" w:rsidRDefault="008327F3" w:rsidP="00151772">
            <w:pPr>
              <w:jc w:val="both"/>
              <w:rPr>
                <w:rFonts w:ascii="Times New Roman" w:hAnsi="Times New Roman" w:cs="Times New Roman"/>
                <w:sz w:val="24"/>
                <w:szCs w:val="24"/>
              </w:rPr>
            </w:pPr>
            <w:r w:rsidRPr="00036005">
              <w:rPr>
                <w:rFonts w:ascii="Times New Roman" w:hAnsi="Times New Roman" w:cs="Times New Roman"/>
                <w:sz w:val="24"/>
                <w:szCs w:val="24"/>
              </w:rPr>
              <w:lastRenderedPageBreak/>
              <w:t>Показатели оценки эффективности организации дорожного движения</w:t>
            </w:r>
          </w:p>
        </w:tc>
        <w:tc>
          <w:tcPr>
            <w:tcW w:w="7182" w:type="dxa"/>
          </w:tcPr>
          <w:tbl>
            <w:tblPr>
              <w:tblStyle w:val="5"/>
              <w:tblW w:w="7274" w:type="dxa"/>
              <w:tblLook w:val="04A0" w:firstRow="1" w:lastRow="0" w:firstColumn="1" w:lastColumn="0" w:noHBand="0" w:noVBand="1"/>
            </w:tblPr>
            <w:tblGrid>
              <w:gridCol w:w="4085"/>
              <w:gridCol w:w="1431"/>
              <w:gridCol w:w="1758"/>
            </w:tblGrid>
            <w:tr w:rsidR="008C3EAB" w:rsidRPr="00C74B9C" w14:paraId="58796134" w14:textId="77777777" w:rsidTr="008C3EAB">
              <w:trPr>
                <w:tblHeader/>
              </w:trPr>
              <w:tc>
                <w:tcPr>
                  <w:tcW w:w="4270" w:type="dxa"/>
                  <w:vMerge w:val="restart"/>
                  <w:vAlign w:val="center"/>
                </w:tcPr>
                <w:p w14:paraId="4A81D3FF" w14:textId="77777777" w:rsidR="008C3EAB" w:rsidRPr="00C74B9C" w:rsidRDefault="008C3EAB" w:rsidP="00485D98">
                  <w:pPr>
                    <w:jc w:val="center"/>
                    <w:rPr>
                      <w:rFonts w:ascii="Times New Roman" w:hAnsi="Times New Roman"/>
                      <w:b/>
                      <w:sz w:val="20"/>
                      <w:szCs w:val="20"/>
                    </w:rPr>
                  </w:pPr>
                  <w:r w:rsidRPr="00C74B9C">
                    <w:rPr>
                      <w:rFonts w:ascii="Times New Roman" w:hAnsi="Times New Roman"/>
                      <w:b/>
                      <w:sz w:val="20"/>
                      <w:szCs w:val="20"/>
                    </w:rPr>
                    <w:t>Целевой показатель</w:t>
                  </w:r>
                </w:p>
              </w:tc>
              <w:tc>
                <w:tcPr>
                  <w:tcW w:w="3004" w:type="dxa"/>
                  <w:gridSpan w:val="2"/>
                  <w:vAlign w:val="center"/>
                </w:tcPr>
                <w:p w14:paraId="71AEC2F0" w14:textId="77777777" w:rsidR="008C3EAB" w:rsidRPr="00C74B9C" w:rsidRDefault="008C3EAB" w:rsidP="00485D98">
                  <w:pPr>
                    <w:jc w:val="center"/>
                    <w:rPr>
                      <w:rFonts w:ascii="Times New Roman" w:hAnsi="Times New Roman"/>
                      <w:b/>
                      <w:sz w:val="20"/>
                      <w:szCs w:val="20"/>
                    </w:rPr>
                  </w:pPr>
                  <w:r w:rsidRPr="00C74B9C">
                    <w:rPr>
                      <w:rFonts w:ascii="Times New Roman" w:hAnsi="Times New Roman"/>
                      <w:b/>
                      <w:sz w:val="20"/>
                      <w:szCs w:val="20"/>
                    </w:rPr>
                    <w:t>Значение показателя</w:t>
                  </w:r>
                </w:p>
              </w:tc>
            </w:tr>
            <w:tr w:rsidR="008C3EAB" w:rsidRPr="00C74B9C" w14:paraId="5B62A208" w14:textId="77777777" w:rsidTr="008C3EAB">
              <w:trPr>
                <w:cantSplit/>
                <w:trHeight w:val="669"/>
                <w:tblHeader/>
              </w:trPr>
              <w:tc>
                <w:tcPr>
                  <w:tcW w:w="4270" w:type="dxa"/>
                  <w:vMerge/>
                  <w:vAlign w:val="center"/>
                </w:tcPr>
                <w:p w14:paraId="4392F702" w14:textId="77777777" w:rsidR="008C3EAB" w:rsidRPr="00C74B9C" w:rsidRDefault="008C3EAB" w:rsidP="00485D98">
                  <w:pPr>
                    <w:jc w:val="center"/>
                    <w:rPr>
                      <w:rFonts w:ascii="Times New Roman" w:hAnsi="Times New Roman"/>
                      <w:b/>
                      <w:sz w:val="20"/>
                      <w:szCs w:val="20"/>
                    </w:rPr>
                  </w:pPr>
                </w:p>
              </w:tc>
              <w:tc>
                <w:tcPr>
                  <w:tcW w:w="1188" w:type="dxa"/>
                  <w:vAlign w:val="center"/>
                </w:tcPr>
                <w:p w14:paraId="781AEFE0" w14:textId="77777777" w:rsidR="008C3EAB" w:rsidRPr="00C74B9C" w:rsidRDefault="008C3EAB" w:rsidP="00485D98">
                  <w:pPr>
                    <w:jc w:val="center"/>
                    <w:rPr>
                      <w:rFonts w:ascii="Times New Roman" w:hAnsi="Times New Roman"/>
                      <w:b/>
                      <w:sz w:val="20"/>
                      <w:szCs w:val="20"/>
                    </w:rPr>
                  </w:pPr>
                  <w:r w:rsidRPr="00C74B9C">
                    <w:rPr>
                      <w:rFonts w:ascii="Times New Roman" w:hAnsi="Times New Roman"/>
                      <w:b/>
                      <w:sz w:val="20"/>
                      <w:szCs w:val="20"/>
                    </w:rPr>
                    <w:t>На момент реализации мероприятий КСОДД</w:t>
                  </w:r>
                </w:p>
              </w:tc>
              <w:tc>
                <w:tcPr>
                  <w:tcW w:w="1816" w:type="dxa"/>
                  <w:vAlign w:val="center"/>
                </w:tcPr>
                <w:p w14:paraId="3C7150A6" w14:textId="77777777" w:rsidR="008C3EAB" w:rsidRPr="00C74B9C" w:rsidRDefault="008C3EAB" w:rsidP="00485D98">
                  <w:pPr>
                    <w:jc w:val="center"/>
                    <w:rPr>
                      <w:rFonts w:ascii="Times New Roman" w:hAnsi="Times New Roman"/>
                      <w:b/>
                      <w:sz w:val="20"/>
                      <w:szCs w:val="20"/>
                    </w:rPr>
                  </w:pPr>
                  <w:r w:rsidRPr="00C74B9C">
                    <w:rPr>
                      <w:rFonts w:ascii="Times New Roman" w:hAnsi="Times New Roman"/>
                      <w:b/>
                      <w:sz w:val="20"/>
                      <w:szCs w:val="20"/>
                    </w:rPr>
                    <w:t>Текущее значение</w:t>
                  </w:r>
                </w:p>
                <w:p w14:paraId="622FB5E9" w14:textId="77777777" w:rsidR="008C3EAB" w:rsidRPr="00C74B9C" w:rsidRDefault="008C3EAB" w:rsidP="00485D98">
                  <w:pPr>
                    <w:jc w:val="center"/>
                    <w:rPr>
                      <w:rFonts w:ascii="Times New Roman" w:hAnsi="Times New Roman"/>
                      <w:b/>
                      <w:sz w:val="20"/>
                      <w:szCs w:val="20"/>
                    </w:rPr>
                  </w:pPr>
                  <w:r w:rsidRPr="00C74B9C">
                    <w:rPr>
                      <w:rFonts w:ascii="Times New Roman" w:hAnsi="Times New Roman"/>
                      <w:b/>
                      <w:sz w:val="20"/>
                      <w:szCs w:val="20"/>
                    </w:rPr>
                    <w:t>(2021 год)</w:t>
                  </w:r>
                </w:p>
              </w:tc>
            </w:tr>
            <w:tr w:rsidR="008C3EAB" w:rsidRPr="00C74B9C" w14:paraId="4A5E7456" w14:textId="77777777" w:rsidTr="008C3EAB">
              <w:trPr>
                <w:tblHeader/>
              </w:trPr>
              <w:tc>
                <w:tcPr>
                  <w:tcW w:w="4270" w:type="dxa"/>
                  <w:vAlign w:val="center"/>
                </w:tcPr>
                <w:p w14:paraId="71EEE671"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1</w:t>
                  </w:r>
                </w:p>
              </w:tc>
              <w:tc>
                <w:tcPr>
                  <w:tcW w:w="1188" w:type="dxa"/>
                  <w:vAlign w:val="center"/>
                </w:tcPr>
                <w:p w14:paraId="750B7F93"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2</w:t>
                  </w:r>
                </w:p>
              </w:tc>
              <w:tc>
                <w:tcPr>
                  <w:tcW w:w="1816" w:type="dxa"/>
                </w:tcPr>
                <w:p w14:paraId="552A146D"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3</w:t>
                  </w:r>
                </w:p>
              </w:tc>
            </w:tr>
            <w:tr w:rsidR="008C3EAB" w:rsidRPr="00C74B9C" w14:paraId="7113D67F" w14:textId="77777777" w:rsidTr="008C3EAB">
              <w:tc>
                <w:tcPr>
                  <w:tcW w:w="7274" w:type="dxa"/>
                  <w:gridSpan w:val="3"/>
                  <w:vAlign w:val="center"/>
                </w:tcPr>
                <w:p w14:paraId="24A1DFCF" w14:textId="77777777" w:rsidR="008C3EAB" w:rsidRPr="00C74B9C" w:rsidRDefault="008C3EAB" w:rsidP="00485D98">
                  <w:pPr>
                    <w:jc w:val="center"/>
                    <w:rPr>
                      <w:rFonts w:ascii="Times New Roman" w:hAnsi="Times New Roman"/>
                      <w:sz w:val="20"/>
                      <w:szCs w:val="20"/>
                      <w:lang w:bidi="ru-RU"/>
                    </w:rPr>
                  </w:pPr>
                  <w:r w:rsidRPr="00C74B9C">
                    <w:rPr>
                      <w:rFonts w:ascii="Times New Roman" w:hAnsi="Times New Roman"/>
                      <w:sz w:val="20"/>
                      <w:szCs w:val="20"/>
                      <w:lang w:bidi="ru-RU"/>
                    </w:rPr>
                    <w:t>Показатели достижения целей БКАД</w:t>
                  </w:r>
                </w:p>
              </w:tc>
            </w:tr>
            <w:tr w:rsidR="008C3EAB" w:rsidRPr="00C74B9C" w14:paraId="2B00500A" w14:textId="77777777" w:rsidTr="008C3EAB">
              <w:tc>
                <w:tcPr>
                  <w:tcW w:w="4270" w:type="dxa"/>
                </w:tcPr>
                <w:p w14:paraId="2118BF39" w14:textId="77777777" w:rsidR="008C3EAB" w:rsidRPr="00C74B9C" w:rsidRDefault="008C3EAB" w:rsidP="00485D98">
                  <w:pPr>
                    <w:rPr>
                      <w:rFonts w:ascii="Times New Roman" w:hAnsi="Times New Roman"/>
                      <w:sz w:val="20"/>
                      <w:szCs w:val="20"/>
                    </w:rPr>
                  </w:pPr>
                  <w:r w:rsidRPr="00C74B9C">
                    <w:rPr>
                      <w:rFonts w:ascii="Times New Roman" w:hAnsi="Times New Roman"/>
                      <w:sz w:val="20"/>
                      <w:szCs w:val="20"/>
                      <w:lang w:bidi="ru-RU"/>
                    </w:rPr>
                    <w:t xml:space="preserve">доля автомобильных дорог, соответствующих нормативным требованиям, </w:t>
                  </w:r>
                  <w:r w:rsidRPr="00C74B9C">
                    <w:rPr>
                      <w:rFonts w:ascii="Times New Roman" w:hAnsi="Times New Roman"/>
                      <w:i/>
                      <w:iCs/>
                      <w:sz w:val="20"/>
                      <w:szCs w:val="20"/>
                      <w:lang w:bidi="ru-RU"/>
                    </w:rPr>
                    <w:t>%</w:t>
                  </w:r>
                </w:p>
              </w:tc>
              <w:tc>
                <w:tcPr>
                  <w:tcW w:w="1188" w:type="dxa"/>
                  <w:vAlign w:val="center"/>
                </w:tcPr>
                <w:p w14:paraId="4D6CB590"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50</w:t>
                  </w:r>
                </w:p>
              </w:tc>
              <w:tc>
                <w:tcPr>
                  <w:tcW w:w="1816" w:type="dxa"/>
                  <w:vAlign w:val="center"/>
                </w:tcPr>
                <w:p w14:paraId="5E7E3691"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25</w:t>
                  </w:r>
                </w:p>
              </w:tc>
            </w:tr>
            <w:tr w:rsidR="008C3EAB" w:rsidRPr="00C74B9C" w14:paraId="75DC1FD8" w14:textId="77777777" w:rsidTr="008C3EAB">
              <w:tc>
                <w:tcPr>
                  <w:tcW w:w="4270" w:type="dxa"/>
                </w:tcPr>
                <w:p w14:paraId="460B50AC"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 xml:space="preserve">доля автомобильных дорог, работающих в режиме перегрузки, </w:t>
                  </w:r>
                  <w:r w:rsidRPr="00C74B9C">
                    <w:rPr>
                      <w:rFonts w:ascii="Times New Roman" w:hAnsi="Times New Roman"/>
                      <w:i/>
                      <w:iCs/>
                      <w:sz w:val="20"/>
                      <w:szCs w:val="20"/>
                      <w:lang w:bidi="ru-RU"/>
                    </w:rPr>
                    <w:t>%</w:t>
                  </w:r>
                </w:p>
              </w:tc>
              <w:tc>
                <w:tcPr>
                  <w:tcW w:w="1188" w:type="dxa"/>
                  <w:vAlign w:val="center"/>
                </w:tcPr>
                <w:p w14:paraId="3B22A370"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c>
                <w:tcPr>
                  <w:tcW w:w="1816" w:type="dxa"/>
                  <w:vAlign w:val="center"/>
                </w:tcPr>
                <w:p w14:paraId="3AE4C812"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r>
            <w:tr w:rsidR="008C3EAB" w:rsidRPr="00C74B9C" w14:paraId="2EA795C9" w14:textId="77777777" w:rsidTr="008C3EAB">
              <w:tc>
                <w:tcPr>
                  <w:tcW w:w="4270" w:type="dxa"/>
                </w:tcPr>
                <w:p w14:paraId="18BEA259" w14:textId="77777777" w:rsidR="008C3EAB" w:rsidRPr="00C74B9C" w:rsidRDefault="008C3EAB" w:rsidP="00485D98">
                  <w:pPr>
                    <w:rPr>
                      <w:rFonts w:ascii="Times New Roman" w:hAnsi="Times New Roman"/>
                      <w:sz w:val="20"/>
                      <w:szCs w:val="20"/>
                    </w:rPr>
                  </w:pPr>
                  <w:r w:rsidRPr="00C74B9C">
                    <w:rPr>
                      <w:rFonts w:ascii="Times New Roman" w:hAnsi="Times New Roman"/>
                      <w:sz w:val="20"/>
                      <w:szCs w:val="20"/>
                      <w:lang w:bidi="ru-RU"/>
                    </w:rPr>
                    <w:t>количество мест концентрации дорожно-транспортных происшествий (аварийно-опасных участков) на дорожной сети</w:t>
                  </w:r>
                </w:p>
              </w:tc>
              <w:tc>
                <w:tcPr>
                  <w:tcW w:w="1188" w:type="dxa"/>
                  <w:vAlign w:val="center"/>
                </w:tcPr>
                <w:p w14:paraId="6466F3FE"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c>
                <w:tcPr>
                  <w:tcW w:w="1816" w:type="dxa"/>
                  <w:vAlign w:val="center"/>
                </w:tcPr>
                <w:p w14:paraId="5CAB31EF"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r>
            <w:tr w:rsidR="008C3EAB" w:rsidRPr="00C74B9C" w14:paraId="3B0778B2" w14:textId="77777777" w:rsidTr="008C3EAB">
              <w:tc>
                <w:tcPr>
                  <w:tcW w:w="4270" w:type="dxa"/>
                </w:tcPr>
                <w:p w14:paraId="6E2A1270" w14:textId="77777777" w:rsidR="008C3EAB" w:rsidRPr="00C74B9C" w:rsidRDefault="008C3EAB" w:rsidP="00485D98">
                  <w:pPr>
                    <w:rPr>
                      <w:rFonts w:ascii="Times New Roman" w:hAnsi="Times New Roman"/>
                      <w:sz w:val="20"/>
                      <w:szCs w:val="20"/>
                    </w:rPr>
                  </w:pPr>
                  <w:r w:rsidRPr="00C74B9C">
                    <w:rPr>
                      <w:rFonts w:ascii="Times New Roman" w:hAnsi="Times New Roman"/>
                      <w:sz w:val="20"/>
                      <w:szCs w:val="20"/>
                      <w:lang w:bidi="ru-RU"/>
                    </w:rPr>
                    <w:t>количество погибших в дорожно-транспортных происшествиях на 100 тыс. человек.</w:t>
                  </w:r>
                </w:p>
              </w:tc>
              <w:tc>
                <w:tcPr>
                  <w:tcW w:w="1188" w:type="dxa"/>
                  <w:vAlign w:val="center"/>
                </w:tcPr>
                <w:p w14:paraId="5F124B65"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c>
                <w:tcPr>
                  <w:tcW w:w="1816" w:type="dxa"/>
                  <w:vAlign w:val="center"/>
                </w:tcPr>
                <w:p w14:paraId="5BE35382"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0,1</w:t>
                  </w:r>
                </w:p>
              </w:tc>
            </w:tr>
            <w:tr w:rsidR="008C3EAB" w:rsidRPr="00C74B9C" w14:paraId="389BE624" w14:textId="77777777" w:rsidTr="008C3EAB">
              <w:tc>
                <w:tcPr>
                  <w:tcW w:w="7274" w:type="dxa"/>
                  <w:gridSpan w:val="3"/>
                  <w:vAlign w:val="center"/>
                </w:tcPr>
                <w:p w14:paraId="28AE0FAB"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Показатели эффективности дорожного движения</w:t>
                  </w:r>
                </w:p>
              </w:tc>
            </w:tr>
            <w:tr w:rsidR="00C74B9C" w:rsidRPr="00C74B9C" w14:paraId="13DC2033" w14:textId="77777777" w:rsidTr="008C3EAB">
              <w:tc>
                <w:tcPr>
                  <w:tcW w:w="4270" w:type="dxa"/>
                </w:tcPr>
                <w:p w14:paraId="4FD8D6CF"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показатели надежности транспортного сообщения:</w:t>
                  </w:r>
                </w:p>
                <w:p w14:paraId="4CB593F9"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 xml:space="preserve">- буферный индекс </w:t>
                  </w:r>
                </w:p>
                <w:p w14:paraId="6CFA89F3"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 показатели вариации скорости передвижения пассажиров и доставки грузов, км/ч</w:t>
                  </w:r>
                </w:p>
              </w:tc>
              <w:tc>
                <w:tcPr>
                  <w:tcW w:w="1188" w:type="dxa"/>
                </w:tcPr>
                <w:p w14:paraId="628B2EF4" w14:textId="77777777" w:rsidR="008C3EAB" w:rsidRPr="00C74B9C" w:rsidRDefault="008C3EAB" w:rsidP="00485D98">
                  <w:pPr>
                    <w:jc w:val="center"/>
                    <w:rPr>
                      <w:rFonts w:ascii="Times New Roman" w:hAnsi="Times New Roman"/>
                      <w:sz w:val="20"/>
                      <w:szCs w:val="20"/>
                    </w:rPr>
                  </w:pPr>
                </w:p>
                <w:p w14:paraId="10953444" w14:textId="77777777" w:rsidR="008C3EAB" w:rsidRPr="00C74B9C" w:rsidRDefault="008C3EAB" w:rsidP="00485D98">
                  <w:pPr>
                    <w:jc w:val="center"/>
                    <w:rPr>
                      <w:rFonts w:ascii="Times New Roman" w:hAnsi="Times New Roman"/>
                      <w:sz w:val="20"/>
                      <w:szCs w:val="20"/>
                    </w:rPr>
                  </w:pPr>
                </w:p>
                <w:p w14:paraId="4702BE37"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0,9</w:t>
                  </w:r>
                </w:p>
                <w:p w14:paraId="4F480F95"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30-90</w:t>
                  </w:r>
                </w:p>
              </w:tc>
              <w:tc>
                <w:tcPr>
                  <w:tcW w:w="1816" w:type="dxa"/>
                </w:tcPr>
                <w:p w14:paraId="1A8AAB89" w14:textId="77777777" w:rsidR="008C3EAB" w:rsidRPr="00C74B9C" w:rsidRDefault="008C3EAB" w:rsidP="00485D98">
                  <w:pPr>
                    <w:jc w:val="center"/>
                    <w:rPr>
                      <w:rFonts w:ascii="Times New Roman" w:hAnsi="Times New Roman"/>
                      <w:sz w:val="20"/>
                      <w:szCs w:val="20"/>
                    </w:rPr>
                  </w:pPr>
                </w:p>
                <w:p w14:paraId="54E36988" w14:textId="77777777" w:rsidR="008C3EAB" w:rsidRPr="00C74B9C" w:rsidRDefault="008C3EAB" w:rsidP="00485D98">
                  <w:pPr>
                    <w:jc w:val="center"/>
                    <w:rPr>
                      <w:rFonts w:ascii="Times New Roman" w:hAnsi="Times New Roman"/>
                      <w:sz w:val="20"/>
                      <w:szCs w:val="20"/>
                    </w:rPr>
                  </w:pPr>
                </w:p>
                <w:p w14:paraId="33545A2D"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0,8</w:t>
                  </w:r>
                </w:p>
                <w:p w14:paraId="46144D09"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20-90</w:t>
                  </w:r>
                </w:p>
              </w:tc>
            </w:tr>
            <w:tr w:rsidR="00C74B9C" w:rsidRPr="00C74B9C" w14:paraId="007391B5" w14:textId="77777777" w:rsidTr="008C3EAB">
              <w:tc>
                <w:tcPr>
                  <w:tcW w:w="4270" w:type="dxa"/>
                </w:tcPr>
                <w:p w14:paraId="7ECBF467"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уровень обслуживания дорожного движения</w:t>
                  </w:r>
                </w:p>
              </w:tc>
              <w:tc>
                <w:tcPr>
                  <w:tcW w:w="1188" w:type="dxa"/>
                  <w:vAlign w:val="center"/>
                </w:tcPr>
                <w:p w14:paraId="716C163D"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А</w:t>
                  </w:r>
                </w:p>
              </w:tc>
              <w:tc>
                <w:tcPr>
                  <w:tcW w:w="1816" w:type="dxa"/>
                  <w:vAlign w:val="center"/>
                </w:tcPr>
                <w:p w14:paraId="5A9E280E"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А</w:t>
                  </w:r>
                </w:p>
              </w:tc>
            </w:tr>
            <w:tr w:rsidR="00C74B9C" w:rsidRPr="00C74B9C" w14:paraId="61EE5150" w14:textId="77777777" w:rsidTr="008C3EAB">
              <w:tc>
                <w:tcPr>
                  <w:tcW w:w="4270" w:type="dxa"/>
                </w:tcPr>
                <w:p w14:paraId="6CA98074"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временной индекс</w:t>
                  </w:r>
                </w:p>
              </w:tc>
              <w:tc>
                <w:tcPr>
                  <w:tcW w:w="1188" w:type="dxa"/>
                  <w:vAlign w:val="center"/>
                </w:tcPr>
                <w:p w14:paraId="3DB1C8B8"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0,99</w:t>
                  </w:r>
                </w:p>
              </w:tc>
              <w:tc>
                <w:tcPr>
                  <w:tcW w:w="1816" w:type="dxa"/>
                  <w:vAlign w:val="center"/>
                </w:tcPr>
                <w:p w14:paraId="686E137B"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0,98</w:t>
                  </w:r>
                </w:p>
              </w:tc>
            </w:tr>
            <w:tr w:rsidR="00C74B9C" w:rsidRPr="00C74B9C" w14:paraId="5A037096" w14:textId="77777777" w:rsidTr="008C3EAB">
              <w:tc>
                <w:tcPr>
                  <w:tcW w:w="4270" w:type="dxa"/>
                </w:tcPr>
                <w:p w14:paraId="0EB25F07"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показатель перегруженности дорог</w:t>
                  </w:r>
                </w:p>
              </w:tc>
              <w:tc>
                <w:tcPr>
                  <w:tcW w:w="1188" w:type="dxa"/>
                  <w:vAlign w:val="center"/>
                </w:tcPr>
                <w:p w14:paraId="6BF457C6"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c>
                <w:tcPr>
                  <w:tcW w:w="1816" w:type="dxa"/>
                  <w:vAlign w:val="center"/>
                </w:tcPr>
                <w:p w14:paraId="17D824AB"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w:t>
                  </w:r>
                </w:p>
              </w:tc>
            </w:tr>
            <w:tr w:rsidR="008C3EAB" w:rsidRPr="00C74B9C" w14:paraId="7F257BE1" w14:textId="77777777" w:rsidTr="008C3EAB">
              <w:tc>
                <w:tcPr>
                  <w:tcW w:w="7274" w:type="dxa"/>
                  <w:gridSpan w:val="3"/>
                </w:tcPr>
                <w:p w14:paraId="51031ABC" w14:textId="77777777" w:rsidR="008C3EAB" w:rsidRPr="00C74B9C" w:rsidRDefault="008C3EAB" w:rsidP="00485D98">
                  <w:pPr>
                    <w:jc w:val="center"/>
                    <w:rPr>
                      <w:rFonts w:ascii="Times New Roman" w:hAnsi="Times New Roman"/>
                      <w:sz w:val="20"/>
                      <w:szCs w:val="20"/>
                      <w:lang w:bidi="ru-RU"/>
                    </w:rPr>
                  </w:pPr>
                  <w:r w:rsidRPr="00C74B9C">
                    <w:rPr>
                      <w:rFonts w:ascii="Times New Roman" w:hAnsi="Times New Roman"/>
                      <w:sz w:val="20"/>
                      <w:szCs w:val="20"/>
                      <w:lang w:bidi="ru-RU"/>
                    </w:rPr>
                    <w:t>Показатели безопасности транспортного обслуживания</w:t>
                  </w:r>
                </w:p>
              </w:tc>
            </w:tr>
            <w:tr w:rsidR="00C74B9C" w:rsidRPr="00C74B9C" w14:paraId="2A8B88B9" w14:textId="77777777" w:rsidTr="008C3EAB">
              <w:tc>
                <w:tcPr>
                  <w:tcW w:w="4270" w:type="dxa"/>
                </w:tcPr>
                <w:p w14:paraId="5C0E61EB"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показатель относительной аварийности (на километр протяженности дорожной сети)</w:t>
                  </w:r>
                </w:p>
              </w:tc>
              <w:tc>
                <w:tcPr>
                  <w:tcW w:w="1188" w:type="dxa"/>
                  <w:vAlign w:val="center"/>
                </w:tcPr>
                <w:p w14:paraId="2ECF65E4"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0,006</w:t>
                  </w:r>
                </w:p>
              </w:tc>
              <w:tc>
                <w:tcPr>
                  <w:tcW w:w="1816" w:type="dxa"/>
                  <w:vAlign w:val="center"/>
                </w:tcPr>
                <w:p w14:paraId="6584966C"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0,006</w:t>
                  </w:r>
                </w:p>
              </w:tc>
            </w:tr>
            <w:tr w:rsidR="00C74B9C" w:rsidRPr="00C74B9C" w14:paraId="4548BC54" w14:textId="77777777" w:rsidTr="008C3EAB">
              <w:tc>
                <w:tcPr>
                  <w:tcW w:w="4270" w:type="dxa"/>
                </w:tcPr>
                <w:p w14:paraId="4608F2BB"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 xml:space="preserve">показатели, характеризующие тяжесть последствий ДТП (кол-во пострадавших на 10 ДТП) </w:t>
                  </w:r>
                </w:p>
              </w:tc>
              <w:tc>
                <w:tcPr>
                  <w:tcW w:w="1188" w:type="dxa"/>
                  <w:vAlign w:val="center"/>
                </w:tcPr>
                <w:p w14:paraId="6054BB62"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1,25</w:t>
                  </w:r>
                </w:p>
              </w:tc>
              <w:tc>
                <w:tcPr>
                  <w:tcW w:w="1816" w:type="dxa"/>
                  <w:vAlign w:val="center"/>
                </w:tcPr>
                <w:p w14:paraId="2DA59B6F"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1,67</w:t>
                  </w:r>
                </w:p>
              </w:tc>
            </w:tr>
            <w:tr w:rsidR="00C74B9C" w:rsidRPr="00C74B9C" w14:paraId="44597EED" w14:textId="77777777" w:rsidTr="008C3EAB">
              <w:tc>
                <w:tcPr>
                  <w:tcW w:w="4270" w:type="dxa"/>
                </w:tcPr>
                <w:p w14:paraId="126DB58A" w14:textId="77777777" w:rsidR="008C3EAB" w:rsidRPr="00C74B9C" w:rsidRDefault="008C3EAB" w:rsidP="00485D98">
                  <w:pPr>
                    <w:rPr>
                      <w:rFonts w:ascii="Times New Roman" w:hAnsi="Times New Roman"/>
                      <w:sz w:val="20"/>
                      <w:szCs w:val="20"/>
                      <w:lang w:bidi="ru-RU"/>
                    </w:rPr>
                  </w:pPr>
                  <w:r w:rsidRPr="00C74B9C">
                    <w:rPr>
                      <w:rFonts w:ascii="Times New Roman" w:hAnsi="Times New Roman"/>
                      <w:sz w:val="20"/>
                      <w:szCs w:val="20"/>
                      <w:lang w:bidi="ru-RU"/>
                    </w:rPr>
                    <w:t>масса выбросов загрязняющих веществ в атмосферный воздух от передвижных источников, тонн в год</w:t>
                  </w:r>
                </w:p>
              </w:tc>
              <w:tc>
                <w:tcPr>
                  <w:tcW w:w="1188" w:type="dxa"/>
                  <w:vAlign w:val="center"/>
                </w:tcPr>
                <w:p w14:paraId="15DA2C81"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400,0</w:t>
                  </w:r>
                </w:p>
              </w:tc>
              <w:tc>
                <w:tcPr>
                  <w:tcW w:w="1816" w:type="dxa"/>
                  <w:vAlign w:val="center"/>
                </w:tcPr>
                <w:p w14:paraId="6DE9FB45" w14:textId="77777777" w:rsidR="008C3EAB" w:rsidRPr="00C74B9C" w:rsidRDefault="008C3EAB" w:rsidP="00485D98">
                  <w:pPr>
                    <w:jc w:val="center"/>
                    <w:rPr>
                      <w:rFonts w:ascii="Times New Roman" w:hAnsi="Times New Roman"/>
                      <w:sz w:val="20"/>
                      <w:szCs w:val="20"/>
                    </w:rPr>
                  </w:pPr>
                  <w:r w:rsidRPr="00C74B9C">
                    <w:rPr>
                      <w:rFonts w:ascii="Times New Roman" w:hAnsi="Times New Roman"/>
                      <w:sz w:val="20"/>
                      <w:szCs w:val="20"/>
                    </w:rPr>
                    <w:t>430,7</w:t>
                  </w:r>
                </w:p>
              </w:tc>
            </w:tr>
          </w:tbl>
          <w:p w14:paraId="3867237D" w14:textId="77777777" w:rsidR="008327F3" w:rsidRPr="00A04E1E" w:rsidRDefault="008327F3" w:rsidP="00A04E1E">
            <w:pPr>
              <w:pStyle w:val="a3"/>
              <w:ind w:left="233" w:firstLine="142"/>
              <w:jc w:val="both"/>
              <w:rPr>
                <w:rFonts w:ascii="Times New Roman" w:hAnsi="Times New Roman" w:cs="Times New Roman"/>
                <w:sz w:val="24"/>
                <w:szCs w:val="24"/>
              </w:rPr>
            </w:pPr>
          </w:p>
        </w:tc>
      </w:tr>
      <w:tr w:rsidR="008327F3" w:rsidRPr="00BB23D3" w14:paraId="69805B71" w14:textId="77777777" w:rsidTr="00151772">
        <w:tc>
          <w:tcPr>
            <w:tcW w:w="2802" w:type="dxa"/>
          </w:tcPr>
          <w:p w14:paraId="2EC178F8" w14:textId="77777777" w:rsidR="008327F3" w:rsidRPr="00036005" w:rsidRDefault="008327F3" w:rsidP="00151772">
            <w:pPr>
              <w:jc w:val="both"/>
              <w:rPr>
                <w:rFonts w:ascii="Times New Roman" w:hAnsi="Times New Roman" w:cs="Times New Roman"/>
                <w:sz w:val="24"/>
                <w:szCs w:val="24"/>
              </w:rPr>
            </w:pPr>
            <w:r w:rsidRPr="00036005">
              <w:rPr>
                <w:rFonts w:ascii="Times New Roman" w:hAnsi="Times New Roman" w:cs="Times New Roman"/>
                <w:sz w:val="24"/>
                <w:szCs w:val="24"/>
              </w:rPr>
              <w:t>Сроки и этапы реализации КСОДД</w:t>
            </w:r>
          </w:p>
        </w:tc>
        <w:tc>
          <w:tcPr>
            <w:tcW w:w="7182" w:type="dxa"/>
          </w:tcPr>
          <w:p w14:paraId="4F4A8E12" w14:textId="77777777" w:rsidR="008327F3" w:rsidRPr="00036005" w:rsidRDefault="008327F3" w:rsidP="00151772">
            <w:pPr>
              <w:rPr>
                <w:rFonts w:ascii="Times New Roman" w:hAnsi="Times New Roman" w:cs="Times New Roman"/>
                <w:color w:val="000000" w:themeColor="text1"/>
                <w:spacing w:val="2"/>
                <w:sz w:val="24"/>
                <w:szCs w:val="24"/>
              </w:rPr>
            </w:pPr>
            <w:r w:rsidRPr="00036005">
              <w:rPr>
                <w:rFonts w:ascii="Times New Roman" w:hAnsi="Times New Roman" w:cs="Times New Roman"/>
                <w:color w:val="000000" w:themeColor="text1"/>
                <w:spacing w:val="2"/>
                <w:sz w:val="24"/>
                <w:szCs w:val="24"/>
              </w:rPr>
              <w:t>Сроки реализации КСОДД – 202</w:t>
            </w:r>
            <w:r w:rsidR="0024337F">
              <w:rPr>
                <w:rFonts w:ascii="Times New Roman" w:hAnsi="Times New Roman" w:cs="Times New Roman"/>
                <w:color w:val="000000" w:themeColor="text1"/>
                <w:spacing w:val="2"/>
                <w:sz w:val="24"/>
                <w:szCs w:val="24"/>
              </w:rPr>
              <w:t>2</w:t>
            </w:r>
            <w:r w:rsidRPr="00036005">
              <w:rPr>
                <w:rFonts w:ascii="Times New Roman" w:hAnsi="Times New Roman" w:cs="Times New Roman"/>
                <w:color w:val="000000" w:themeColor="text1"/>
                <w:spacing w:val="2"/>
                <w:sz w:val="24"/>
                <w:szCs w:val="24"/>
              </w:rPr>
              <w:t>-203</w:t>
            </w:r>
            <w:r w:rsidR="0024337F">
              <w:rPr>
                <w:rFonts w:ascii="Times New Roman" w:hAnsi="Times New Roman" w:cs="Times New Roman"/>
                <w:color w:val="000000" w:themeColor="text1"/>
                <w:spacing w:val="2"/>
                <w:sz w:val="24"/>
                <w:szCs w:val="24"/>
              </w:rPr>
              <w:t>6</w:t>
            </w:r>
            <w:r w:rsidRPr="00036005">
              <w:rPr>
                <w:rFonts w:ascii="Times New Roman" w:hAnsi="Times New Roman" w:cs="Times New Roman"/>
                <w:color w:val="000000" w:themeColor="text1"/>
                <w:spacing w:val="2"/>
                <w:sz w:val="24"/>
                <w:szCs w:val="24"/>
              </w:rPr>
              <w:t xml:space="preserve"> годы.</w:t>
            </w:r>
          </w:p>
          <w:p w14:paraId="7A39296B" w14:textId="77777777" w:rsidR="008327F3" w:rsidRPr="00036005" w:rsidRDefault="008327F3" w:rsidP="00151772">
            <w:pPr>
              <w:rPr>
                <w:rFonts w:ascii="Times New Roman" w:hAnsi="Times New Roman" w:cs="Times New Roman"/>
                <w:color w:val="000000" w:themeColor="text1"/>
                <w:spacing w:val="2"/>
                <w:sz w:val="24"/>
                <w:szCs w:val="24"/>
              </w:rPr>
            </w:pPr>
            <w:r w:rsidRPr="00036005">
              <w:rPr>
                <w:rFonts w:ascii="Times New Roman" w:hAnsi="Times New Roman" w:cs="Times New Roman"/>
                <w:color w:val="000000" w:themeColor="text1"/>
                <w:spacing w:val="2"/>
                <w:sz w:val="24"/>
                <w:szCs w:val="24"/>
              </w:rPr>
              <w:t>КСОДД реализуется в 3 периода планирования:</w:t>
            </w:r>
          </w:p>
          <w:p w14:paraId="7DF6E8C0" w14:textId="77777777" w:rsidR="008327F3" w:rsidRPr="00036005" w:rsidRDefault="008327F3" w:rsidP="00151772">
            <w:pPr>
              <w:rPr>
                <w:rFonts w:ascii="Times New Roman" w:hAnsi="Times New Roman" w:cs="Times New Roman"/>
                <w:color w:val="000000" w:themeColor="text1"/>
                <w:spacing w:val="2"/>
                <w:sz w:val="24"/>
                <w:szCs w:val="24"/>
              </w:rPr>
            </w:pPr>
            <w:r w:rsidRPr="00036005">
              <w:rPr>
                <w:rFonts w:ascii="Times New Roman" w:hAnsi="Times New Roman" w:cs="Times New Roman"/>
                <w:color w:val="000000" w:themeColor="text1"/>
                <w:spacing w:val="2"/>
                <w:sz w:val="24"/>
                <w:szCs w:val="24"/>
              </w:rPr>
              <w:t>на краткосрочную перспективу – 202</w:t>
            </w:r>
            <w:r w:rsidR="0024337F">
              <w:rPr>
                <w:rFonts w:ascii="Times New Roman" w:hAnsi="Times New Roman" w:cs="Times New Roman"/>
                <w:color w:val="000000" w:themeColor="text1"/>
                <w:spacing w:val="2"/>
                <w:sz w:val="24"/>
                <w:szCs w:val="24"/>
              </w:rPr>
              <w:t>2</w:t>
            </w:r>
            <w:r w:rsidRPr="00036005">
              <w:rPr>
                <w:rFonts w:ascii="Times New Roman" w:hAnsi="Times New Roman" w:cs="Times New Roman"/>
                <w:color w:val="000000" w:themeColor="text1"/>
                <w:spacing w:val="2"/>
                <w:sz w:val="24"/>
                <w:szCs w:val="24"/>
              </w:rPr>
              <w:t>-202</w:t>
            </w:r>
            <w:r w:rsidR="0024337F">
              <w:rPr>
                <w:rFonts w:ascii="Times New Roman" w:hAnsi="Times New Roman" w:cs="Times New Roman"/>
                <w:color w:val="000000" w:themeColor="text1"/>
                <w:spacing w:val="2"/>
                <w:sz w:val="24"/>
                <w:szCs w:val="24"/>
              </w:rPr>
              <w:t>6</w:t>
            </w:r>
            <w:r w:rsidRPr="00036005">
              <w:rPr>
                <w:rFonts w:ascii="Times New Roman" w:hAnsi="Times New Roman" w:cs="Times New Roman"/>
                <w:color w:val="000000" w:themeColor="text1"/>
                <w:spacing w:val="2"/>
                <w:sz w:val="24"/>
                <w:szCs w:val="24"/>
              </w:rPr>
              <w:t xml:space="preserve"> годы;</w:t>
            </w:r>
          </w:p>
          <w:p w14:paraId="044C09C3" w14:textId="77777777" w:rsidR="008327F3" w:rsidRPr="00036005" w:rsidRDefault="008327F3" w:rsidP="00151772">
            <w:pPr>
              <w:rPr>
                <w:rFonts w:ascii="Times New Roman" w:hAnsi="Times New Roman" w:cs="Times New Roman"/>
                <w:color w:val="000000" w:themeColor="text1"/>
                <w:spacing w:val="2"/>
                <w:sz w:val="24"/>
                <w:szCs w:val="24"/>
              </w:rPr>
            </w:pPr>
            <w:r w:rsidRPr="00036005">
              <w:rPr>
                <w:rFonts w:ascii="Times New Roman" w:hAnsi="Times New Roman" w:cs="Times New Roman"/>
                <w:color w:val="000000" w:themeColor="text1"/>
                <w:spacing w:val="2"/>
                <w:sz w:val="24"/>
                <w:szCs w:val="24"/>
              </w:rPr>
              <w:t>на среднесрочную перспективу – 202</w:t>
            </w:r>
            <w:r w:rsidR="0024337F">
              <w:rPr>
                <w:rFonts w:ascii="Times New Roman" w:hAnsi="Times New Roman" w:cs="Times New Roman"/>
                <w:color w:val="000000" w:themeColor="text1"/>
                <w:spacing w:val="2"/>
                <w:sz w:val="24"/>
                <w:szCs w:val="24"/>
              </w:rPr>
              <w:t>7</w:t>
            </w:r>
            <w:r w:rsidRPr="00036005">
              <w:rPr>
                <w:rFonts w:ascii="Times New Roman" w:hAnsi="Times New Roman" w:cs="Times New Roman"/>
                <w:color w:val="000000" w:themeColor="text1"/>
                <w:spacing w:val="2"/>
                <w:sz w:val="24"/>
                <w:szCs w:val="24"/>
              </w:rPr>
              <w:t>-20</w:t>
            </w:r>
            <w:r>
              <w:rPr>
                <w:rFonts w:ascii="Times New Roman" w:hAnsi="Times New Roman" w:cs="Times New Roman"/>
                <w:color w:val="000000" w:themeColor="text1"/>
                <w:spacing w:val="2"/>
                <w:sz w:val="24"/>
                <w:szCs w:val="24"/>
              </w:rPr>
              <w:t>3</w:t>
            </w:r>
            <w:r w:rsidR="0024337F">
              <w:rPr>
                <w:rFonts w:ascii="Times New Roman" w:hAnsi="Times New Roman" w:cs="Times New Roman"/>
                <w:color w:val="000000" w:themeColor="text1"/>
                <w:spacing w:val="2"/>
                <w:sz w:val="24"/>
                <w:szCs w:val="24"/>
              </w:rPr>
              <w:t>1</w:t>
            </w:r>
            <w:r w:rsidRPr="00036005">
              <w:rPr>
                <w:rFonts w:ascii="Times New Roman" w:hAnsi="Times New Roman" w:cs="Times New Roman"/>
                <w:color w:val="000000" w:themeColor="text1"/>
                <w:spacing w:val="2"/>
                <w:sz w:val="24"/>
                <w:szCs w:val="24"/>
              </w:rPr>
              <w:t xml:space="preserve"> годы;</w:t>
            </w:r>
          </w:p>
          <w:p w14:paraId="741F22A0" w14:textId="77777777" w:rsidR="008327F3" w:rsidRPr="00036005" w:rsidRDefault="008327F3" w:rsidP="0024337F">
            <w:pPr>
              <w:jc w:val="both"/>
              <w:rPr>
                <w:rFonts w:ascii="Times New Roman" w:hAnsi="Times New Roman" w:cs="Times New Roman"/>
                <w:sz w:val="24"/>
                <w:szCs w:val="24"/>
              </w:rPr>
            </w:pPr>
            <w:r w:rsidRPr="00036005">
              <w:rPr>
                <w:rFonts w:ascii="Times New Roman" w:hAnsi="Times New Roman" w:cs="Times New Roman"/>
                <w:color w:val="000000" w:themeColor="text1"/>
                <w:spacing w:val="2"/>
                <w:sz w:val="24"/>
                <w:szCs w:val="24"/>
              </w:rPr>
              <w:t>на долгосрочную перспективу – 203</w:t>
            </w:r>
            <w:r w:rsidR="0024337F">
              <w:rPr>
                <w:rFonts w:ascii="Times New Roman" w:hAnsi="Times New Roman" w:cs="Times New Roman"/>
                <w:color w:val="000000" w:themeColor="text1"/>
                <w:spacing w:val="2"/>
                <w:sz w:val="24"/>
                <w:szCs w:val="24"/>
              </w:rPr>
              <w:t>2</w:t>
            </w:r>
            <w:r w:rsidRPr="00036005">
              <w:rPr>
                <w:rFonts w:ascii="Times New Roman" w:hAnsi="Times New Roman" w:cs="Times New Roman"/>
                <w:color w:val="000000" w:themeColor="text1"/>
                <w:spacing w:val="2"/>
                <w:sz w:val="24"/>
                <w:szCs w:val="24"/>
              </w:rPr>
              <w:t>-203</w:t>
            </w:r>
            <w:r w:rsidR="0024337F">
              <w:rPr>
                <w:rFonts w:ascii="Times New Roman" w:hAnsi="Times New Roman" w:cs="Times New Roman"/>
                <w:color w:val="000000" w:themeColor="text1"/>
                <w:spacing w:val="2"/>
                <w:sz w:val="24"/>
                <w:szCs w:val="24"/>
              </w:rPr>
              <w:t>6</w:t>
            </w:r>
            <w:r w:rsidRPr="00036005">
              <w:rPr>
                <w:rFonts w:ascii="Times New Roman" w:hAnsi="Times New Roman" w:cs="Times New Roman"/>
                <w:color w:val="000000" w:themeColor="text1"/>
                <w:spacing w:val="2"/>
                <w:sz w:val="24"/>
                <w:szCs w:val="24"/>
              </w:rPr>
              <w:t xml:space="preserve"> годы.</w:t>
            </w:r>
          </w:p>
        </w:tc>
      </w:tr>
      <w:tr w:rsidR="008327F3" w:rsidRPr="00BB23D3" w14:paraId="487CF563" w14:textId="77777777" w:rsidTr="00151772">
        <w:tc>
          <w:tcPr>
            <w:tcW w:w="2802" w:type="dxa"/>
          </w:tcPr>
          <w:p w14:paraId="7C41000C" w14:textId="77777777" w:rsidR="008327F3" w:rsidRPr="00BB23D3" w:rsidRDefault="008327F3" w:rsidP="00151772">
            <w:pPr>
              <w:jc w:val="both"/>
              <w:rPr>
                <w:rFonts w:ascii="Times New Roman" w:hAnsi="Times New Roman" w:cs="Times New Roman"/>
                <w:sz w:val="24"/>
                <w:szCs w:val="24"/>
              </w:rPr>
            </w:pPr>
            <w:r w:rsidRPr="00EE1436">
              <w:rPr>
                <w:rFonts w:ascii="Times New Roman" w:hAnsi="Times New Roman" w:cs="Times New Roman"/>
                <w:sz w:val="24"/>
                <w:szCs w:val="24"/>
              </w:rPr>
              <w:t>Описание запланированных мероприятий по организации дорожного движения</w:t>
            </w:r>
          </w:p>
        </w:tc>
        <w:tc>
          <w:tcPr>
            <w:tcW w:w="7182" w:type="dxa"/>
          </w:tcPr>
          <w:p w14:paraId="64ABD22E"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w:t>
            </w:r>
            <w:r>
              <w:rPr>
                <w:rFonts w:ascii="Times New Roman" w:hAnsi="Times New Roman" w:cs="Times New Roman"/>
                <w:bCs/>
                <w:sz w:val="24"/>
                <w:szCs w:val="24"/>
              </w:rPr>
              <w:t>.</w:t>
            </w:r>
            <w:r w:rsidRPr="00A3196B">
              <w:rPr>
                <w:rFonts w:ascii="Times New Roman" w:hAnsi="Times New Roman" w:cs="Times New Roman"/>
                <w:bCs/>
                <w:sz w:val="24"/>
                <w:szCs w:val="24"/>
              </w:rPr>
              <w:t xml:space="preserve"> Разделение движения транспортных средств на однородные группы в зависимости от категорий транспортных средств, скорости и направления движения, распределения их по времени движения;</w:t>
            </w:r>
          </w:p>
          <w:p w14:paraId="2EAB1870"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2</w:t>
            </w:r>
            <w:r>
              <w:rPr>
                <w:rFonts w:ascii="Times New Roman" w:hAnsi="Times New Roman" w:cs="Times New Roman"/>
                <w:bCs/>
                <w:sz w:val="24"/>
                <w:szCs w:val="24"/>
              </w:rPr>
              <w:t>.</w:t>
            </w:r>
            <w:r w:rsidRPr="00A3196B">
              <w:rPr>
                <w:rFonts w:ascii="Times New Roman" w:hAnsi="Times New Roman" w:cs="Times New Roman"/>
                <w:bCs/>
                <w:sz w:val="24"/>
                <w:szCs w:val="24"/>
              </w:rPr>
              <w:t xml:space="preserve"> Повышение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p>
          <w:p w14:paraId="74D53F79"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3</w:t>
            </w:r>
            <w:r>
              <w:rPr>
                <w:rFonts w:ascii="Times New Roman" w:hAnsi="Times New Roman" w:cs="Times New Roman"/>
                <w:bCs/>
                <w:sz w:val="24"/>
                <w:szCs w:val="24"/>
              </w:rPr>
              <w:t>.</w:t>
            </w:r>
            <w:r w:rsidRPr="00A3196B">
              <w:rPr>
                <w:rFonts w:ascii="Times New Roman" w:hAnsi="Times New Roman" w:cs="Times New Roman"/>
                <w:bCs/>
                <w:sz w:val="24"/>
                <w:szCs w:val="24"/>
              </w:rPr>
              <w:t xml:space="preserve"> Оптимизация светофорного регулирования, управление светофорными объектами, включая адаптивное управление;</w:t>
            </w:r>
          </w:p>
          <w:p w14:paraId="33F10D67"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4</w:t>
            </w:r>
            <w:r>
              <w:rPr>
                <w:rFonts w:ascii="Times New Roman" w:hAnsi="Times New Roman" w:cs="Times New Roman"/>
                <w:bCs/>
                <w:sz w:val="24"/>
                <w:szCs w:val="24"/>
              </w:rPr>
              <w:t>.</w:t>
            </w:r>
            <w:r w:rsidRPr="00A3196B">
              <w:rPr>
                <w:rFonts w:ascii="Times New Roman" w:hAnsi="Times New Roman" w:cs="Times New Roman"/>
                <w:bCs/>
                <w:sz w:val="24"/>
                <w:szCs w:val="24"/>
              </w:rPr>
              <w:t xml:space="preserve"> Развитие инфраструктуры в целях обеспечения движения пешеходов и велосипедистов, в том числе строительству и </w:t>
            </w:r>
            <w:r w:rsidRPr="00A3196B">
              <w:rPr>
                <w:rFonts w:ascii="Times New Roman" w:hAnsi="Times New Roman" w:cs="Times New Roman"/>
                <w:bCs/>
                <w:sz w:val="24"/>
                <w:szCs w:val="24"/>
              </w:rPr>
              <w:lastRenderedPageBreak/>
              <w:t>обустройству пешеходных переходов;</w:t>
            </w:r>
          </w:p>
          <w:p w14:paraId="419BF96A"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5</w:t>
            </w:r>
            <w:r>
              <w:rPr>
                <w:rFonts w:ascii="Times New Roman" w:hAnsi="Times New Roman" w:cs="Times New Roman"/>
                <w:bCs/>
                <w:sz w:val="24"/>
                <w:szCs w:val="24"/>
              </w:rPr>
              <w:t>.</w:t>
            </w:r>
            <w:r w:rsidRPr="00A3196B">
              <w:rPr>
                <w:rFonts w:ascii="Times New Roman" w:hAnsi="Times New Roman" w:cs="Times New Roman"/>
                <w:bCs/>
                <w:sz w:val="24"/>
                <w:szCs w:val="24"/>
              </w:rPr>
              <w:t xml:space="preserve"> Развитие парковочного пространства (в том числе за пределами дорог); </w:t>
            </w:r>
          </w:p>
          <w:p w14:paraId="17BC3EE9"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6</w:t>
            </w:r>
            <w:r>
              <w:rPr>
                <w:rFonts w:ascii="Times New Roman" w:hAnsi="Times New Roman" w:cs="Times New Roman"/>
                <w:bCs/>
                <w:sz w:val="24"/>
                <w:szCs w:val="24"/>
              </w:rPr>
              <w:t>.</w:t>
            </w:r>
            <w:r w:rsidRPr="00A3196B">
              <w:rPr>
                <w:rFonts w:ascii="Times New Roman" w:hAnsi="Times New Roman" w:cs="Times New Roman"/>
                <w:bCs/>
                <w:sz w:val="24"/>
                <w:szCs w:val="24"/>
              </w:rPr>
              <w:t xml:space="preserve"> Введение временных ограничений или прекращения движения транспортных средств;</w:t>
            </w:r>
          </w:p>
          <w:p w14:paraId="2BC63D99"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7</w:t>
            </w:r>
            <w:r>
              <w:rPr>
                <w:rFonts w:ascii="Times New Roman" w:hAnsi="Times New Roman" w:cs="Times New Roman"/>
                <w:bCs/>
                <w:sz w:val="24"/>
                <w:szCs w:val="24"/>
              </w:rPr>
              <w:t>.</w:t>
            </w:r>
            <w:r w:rsidRPr="00A3196B">
              <w:rPr>
                <w:rFonts w:ascii="Times New Roman" w:hAnsi="Times New Roman" w:cs="Times New Roman"/>
                <w:bCs/>
                <w:sz w:val="24"/>
                <w:szCs w:val="24"/>
              </w:rPr>
              <w:t xml:space="preserve"> Применение реверсивного движения и организации одностороннего движения транспортных средств на дорогах или их участках, перечню пересечений, примыканий и участков дорог, на которых необходимо введение светофорного регулирования;</w:t>
            </w:r>
          </w:p>
          <w:p w14:paraId="6F35DEF6"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8</w:t>
            </w:r>
            <w:r>
              <w:rPr>
                <w:rFonts w:ascii="Times New Roman" w:hAnsi="Times New Roman" w:cs="Times New Roman"/>
                <w:bCs/>
                <w:sz w:val="24"/>
                <w:szCs w:val="24"/>
              </w:rPr>
              <w:t>.</w:t>
            </w:r>
            <w:r w:rsidRPr="00A3196B">
              <w:rPr>
                <w:rFonts w:ascii="Times New Roman" w:hAnsi="Times New Roman" w:cs="Times New Roman"/>
                <w:bCs/>
                <w:sz w:val="24"/>
                <w:szCs w:val="24"/>
              </w:rPr>
              <w:t xml:space="preserve"> Обеспечение транспортной и пешеходной связанности территорий;</w:t>
            </w:r>
          </w:p>
          <w:p w14:paraId="00B76F0B"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9</w:t>
            </w:r>
            <w:r>
              <w:rPr>
                <w:rFonts w:ascii="Times New Roman" w:hAnsi="Times New Roman" w:cs="Times New Roman"/>
                <w:bCs/>
                <w:sz w:val="24"/>
                <w:szCs w:val="24"/>
              </w:rPr>
              <w:t>.</w:t>
            </w:r>
            <w:r w:rsidRPr="00A3196B">
              <w:rPr>
                <w:rFonts w:ascii="Times New Roman" w:hAnsi="Times New Roman" w:cs="Times New Roman"/>
                <w:bCs/>
                <w:sz w:val="24"/>
                <w:szCs w:val="24"/>
              </w:rPr>
              <w:t xml:space="preserve"> Организация движения маршрутных транспортных средств;</w:t>
            </w:r>
          </w:p>
          <w:p w14:paraId="182BAD39"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10</w:t>
            </w:r>
            <w:r>
              <w:rPr>
                <w:rFonts w:ascii="Times New Roman" w:hAnsi="Times New Roman" w:cs="Times New Roman"/>
                <w:bCs/>
                <w:sz w:val="24"/>
                <w:szCs w:val="24"/>
              </w:rPr>
              <w:t>.</w:t>
            </w:r>
            <w:r w:rsidRPr="00A3196B">
              <w:rPr>
                <w:rFonts w:ascii="Times New Roman" w:hAnsi="Times New Roman" w:cs="Times New Roman"/>
                <w:bCs/>
                <w:sz w:val="24"/>
                <w:szCs w:val="24"/>
              </w:rPr>
              <w:t xml:space="preserve"> Организация или оптимизации системы мониторинга дорожного движения, установка детекторов транспорта, организации сбора и хранения документации по организации дорожного движения;</w:t>
            </w:r>
          </w:p>
          <w:p w14:paraId="5EA12E56"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11</w:t>
            </w:r>
            <w:r>
              <w:rPr>
                <w:rFonts w:ascii="Times New Roman" w:hAnsi="Times New Roman" w:cs="Times New Roman"/>
                <w:bCs/>
                <w:sz w:val="24"/>
                <w:szCs w:val="24"/>
              </w:rPr>
              <w:t>.</w:t>
            </w:r>
            <w:r w:rsidRPr="00A3196B">
              <w:rPr>
                <w:rFonts w:ascii="Times New Roman" w:hAnsi="Times New Roman" w:cs="Times New Roman"/>
                <w:bCs/>
                <w:sz w:val="24"/>
                <w:szCs w:val="24"/>
              </w:rPr>
              <w:t xml:space="preserve"> Совершенствование системы информационного обеспечения участников дорожного движения;</w:t>
            </w:r>
          </w:p>
          <w:p w14:paraId="687B7B49"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12</w:t>
            </w:r>
            <w:r>
              <w:rPr>
                <w:rFonts w:ascii="Times New Roman" w:hAnsi="Times New Roman" w:cs="Times New Roman"/>
                <w:bCs/>
                <w:sz w:val="24"/>
                <w:szCs w:val="24"/>
              </w:rPr>
              <w:t>.</w:t>
            </w:r>
            <w:r w:rsidRPr="00A3196B">
              <w:rPr>
                <w:rFonts w:ascii="Times New Roman" w:hAnsi="Times New Roman" w:cs="Times New Roman"/>
                <w:bCs/>
                <w:sz w:val="24"/>
                <w:szCs w:val="24"/>
              </w:rPr>
              <w:t xml:space="preserve"> Организация пропуска транзитных и (или) грузовых транспортных средств, включая предложения по организации движения тяжеловесных и (или) крупногабаритных транспортных средств, транспортных средств, осуществляющих перевозку опасных грузов, а также по допустимым весогабаритным параметрам таких средств;</w:t>
            </w:r>
          </w:p>
          <w:p w14:paraId="6435802D"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13</w:t>
            </w:r>
            <w:r>
              <w:rPr>
                <w:rFonts w:ascii="Times New Roman" w:hAnsi="Times New Roman" w:cs="Times New Roman"/>
                <w:bCs/>
                <w:sz w:val="24"/>
                <w:szCs w:val="24"/>
              </w:rPr>
              <w:t>.</w:t>
            </w:r>
            <w:r w:rsidRPr="00A3196B">
              <w:rPr>
                <w:rFonts w:ascii="Times New Roman" w:hAnsi="Times New Roman" w:cs="Times New Roman"/>
                <w:bCs/>
                <w:sz w:val="24"/>
                <w:szCs w:val="24"/>
              </w:rPr>
              <w:t xml:space="preserve"> Обеспечение благоприятных условий для движения инвалидов;</w:t>
            </w:r>
          </w:p>
          <w:p w14:paraId="73832452"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14</w:t>
            </w:r>
            <w:r>
              <w:rPr>
                <w:rFonts w:ascii="Times New Roman" w:hAnsi="Times New Roman" w:cs="Times New Roman"/>
                <w:bCs/>
                <w:sz w:val="24"/>
                <w:szCs w:val="24"/>
              </w:rPr>
              <w:t>.</w:t>
            </w:r>
            <w:r w:rsidRPr="00A3196B">
              <w:rPr>
                <w:rFonts w:ascii="Times New Roman" w:hAnsi="Times New Roman" w:cs="Times New Roman"/>
                <w:bCs/>
                <w:sz w:val="24"/>
                <w:szCs w:val="24"/>
              </w:rPr>
              <w:t xml:space="preserve"> Обеспечение маршрутов движения детей к образовательным организациям;</w:t>
            </w:r>
          </w:p>
          <w:p w14:paraId="0915662A" w14:textId="77777777" w:rsidR="00A3196B" w:rsidRPr="00A3196B" w:rsidRDefault="00A3196B" w:rsidP="00A3196B">
            <w:pPr>
              <w:jc w:val="both"/>
              <w:rPr>
                <w:rFonts w:ascii="Times New Roman" w:hAnsi="Times New Roman" w:cs="Times New Roman"/>
                <w:bCs/>
                <w:sz w:val="24"/>
                <w:szCs w:val="24"/>
              </w:rPr>
            </w:pPr>
            <w:r w:rsidRPr="00A3196B">
              <w:rPr>
                <w:rFonts w:ascii="Times New Roman" w:hAnsi="Times New Roman" w:cs="Times New Roman"/>
                <w:bCs/>
                <w:sz w:val="24"/>
                <w:szCs w:val="24"/>
              </w:rPr>
              <w:t>15</w:t>
            </w:r>
            <w:r>
              <w:rPr>
                <w:rFonts w:ascii="Times New Roman" w:hAnsi="Times New Roman" w:cs="Times New Roman"/>
                <w:bCs/>
                <w:sz w:val="24"/>
                <w:szCs w:val="24"/>
              </w:rPr>
              <w:t>.</w:t>
            </w:r>
            <w:r w:rsidRPr="00A3196B">
              <w:rPr>
                <w:rFonts w:ascii="Times New Roman" w:hAnsi="Times New Roman" w:cs="Times New Roman"/>
                <w:bCs/>
                <w:sz w:val="24"/>
                <w:szCs w:val="24"/>
              </w:rPr>
              <w:t xml:space="preserve"> Развитие сети дорог, дорог или участков дорог, локально-реконструкционным мероприятиям, повышающим эффективность функционирования сети дорог в целом;</w:t>
            </w:r>
          </w:p>
          <w:p w14:paraId="14FCFCDA" w14:textId="77777777" w:rsidR="008327F3" w:rsidRPr="00BB23D3" w:rsidRDefault="00A3196B" w:rsidP="00A3196B">
            <w:pPr>
              <w:jc w:val="both"/>
              <w:rPr>
                <w:rFonts w:ascii="Times New Roman" w:hAnsi="Times New Roman" w:cs="Times New Roman"/>
                <w:sz w:val="24"/>
                <w:szCs w:val="24"/>
              </w:rPr>
            </w:pPr>
            <w:r w:rsidRPr="00A3196B">
              <w:rPr>
                <w:rFonts w:ascii="Times New Roman" w:hAnsi="Times New Roman" w:cs="Times New Roman"/>
                <w:bCs/>
                <w:sz w:val="24"/>
                <w:szCs w:val="24"/>
              </w:rPr>
              <w:t>16</w:t>
            </w:r>
            <w:r>
              <w:rPr>
                <w:rFonts w:ascii="Times New Roman" w:hAnsi="Times New Roman" w:cs="Times New Roman"/>
                <w:bCs/>
                <w:sz w:val="24"/>
                <w:szCs w:val="24"/>
              </w:rPr>
              <w:t>.</w:t>
            </w:r>
            <w:r w:rsidRPr="00A3196B">
              <w:rPr>
                <w:rFonts w:ascii="Times New Roman" w:hAnsi="Times New Roman" w:cs="Times New Roman"/>
                <w:bCs/>
                <w:sz w:val="24"/>
                <w:szCs w:val="24"/>
              </w:rPr>
              <w:t xml:space="preserve"> Расстановка работающих в автоматическом режиме средств фото- и видеофиксации нарушений </w:t>
            </w:r>
            <w:hyperlink r:id="rId8" w:history="1">
              <w:r w:rsidRPr="00C13FEC">
                <w:rPr>
                  <w:rStyle w:val="a6"/>
                  <w:rFonts w:ascii="Times New Roman" w:hAnsi="Times New Roman" w:cs="Times New Roman"/>
                  <w:bCs/>
                  <w:color w:val="auto"/>
                  <w:sz w:val="24"/>
                  <w:szCs w:val="24"/>
                  <w:u w:val="none"/>
                </w:rPr>
                <w:t>Правил</w:t>
              </w:r>
            </w:hyperlink>
            <w:r w:rsidRPr="00A3196B">
              <w:rPr>
                <w:rFonts w:ascii="Times New Roman" w:hAnsi="Times New Roman" w:cs="Times New Roman"/>
                <w:bCs/>
                <w:sz w:val="24"/>
                <w:szCs w:val="24"/>
              </w:rPr>
              <w:t xml:space="preserve"> дорожного движения Российской Федерации</w:t>
            </w:r>
          </w:p>
        </w:tc>
      </w:tr>
      <w:tr w:rsidR="008327F3" w:rsidRPr="00BB23D3" w14:paraId="2B58FDF5" w14:textId="77777777" w:rsidTr="00151772">
        <w:tc>
          <w:tcPr>
            <w:tcW w:w="2802" w:type="dxa"/>
          </w:tcPr>
          <w:p w14:paraId="7CDEA7A9" w14:textId="77777777" w:rsidR="008327F3" w:rsidRPr="00EE1436" w:rsidRDefault="008327F3" w:rsidP="00151772">
            <w:pPr>
              <w:jc w:val="both"/>
              <w:rPr>
                <w:rFonts w:ascii="Times New Roman" w:hAnsi="Times New Roman" w:cs="Times New Roman"/>
                <w:sz w:val="24"/>
                <w:szCs w:val="24"/>
              </w:rPr>
            </w:pPr>
            <w:r w:rsidRPr="00EE1436">
              <w:rPr>
                <w:rFonts w:ascii="Times New Roman" w:hAnsi="Times New Roman" w:cs="Times New Roman"/>
                <w:sz w:val="24"/>
                <w:szCs w:val="24"/>
              </w:rPr>
              <w:lastRenderedPageBreak/>
              <w:t>Объемы и источники их финансирования</w:t>
            </w:r>
          </w:p>
        </w:tc>
        <w:tc>
          <w:tcPr>
            <w:tcW w:w="7182" w:type="dxa"/>
          </w:tcPr>
          <w:p w14:paraId="04D2F04A" w14:textId="77777777" w:rsidR="008327F3" w:rsidRPr="00EE1436" w:rsidRDefault="008327F3" w:rsidP="00A529DF">
            <w:pPr>
              <w:jc w:val="both"/>
              <w:rPr>
                <w:rFonts w:ascii="Times New Roman" w:hAnsi="Times New Roman" w:cs="Times New Roman"/>
                <w:spacing w:val="2"/>
                <w:sz w:val="24"/>
                <w:szCs w:val="24"/>
              </w:rPr>
            </w:pPr>
            <w:r w:rsidRPr="00EE1436">
              <w:rPr>
                <w:rFonts w:ascii="Times New Roman" w:hAnsi="Times New Roman" w:cs="Times New Roman"/>
                <w:spacing w:val="2"/>
                <w:sz w:val="24"/>
                <w:szCs w:val="24"/>
              </w:rPr>
              <w:t xml:space="preserve">Общий объем финансирования КСОДД составляет </w:t>
            </w:r>
            <w:r w:rsidR="00A529DF">
              <w:rPr>
                <w:rFonts w:ascii="Times New Roman" w:hAnsi="Times New Roman" w:cs="Times New Roman"/>
                <w:spacing w:val="2"/>
                <w:sz w:val="24"/>
                <w:szCs w:val="24"/>
              </w:rPr>
              <w:t>3284968,4</w:t>
            </w:r>
            <w:r w:rsidR="00A529DF">
              <w:rPr>
                <w:rFonts w:ascii="Times New Roman" w:hAnsi="Times New Roman" w:cs="Times New Roman"/>
                <w:bCs/>
                <w:spacing w:val="2"/>
                <w:sz w:val="24"/>
                <w:szCs w:val="24"/>
              </w:rPr>
              <w:t>тыс</w:t>
            </w:r>
            <w:r w:rsidRPr="00A529DF">
              <w:rPr>
                <w:rFonts w:ascii="Times New Roman" w:hAnsi="Times New Roman" w:cs="Times New Roman"/>
                <w:spacing w:val="2"/>
                <w:sz w:val="24"/>
                <w:szCs w:val="24"/>
              </w:rPr>
              <w:t>. рублей</w:t>
            </w:r>
            <w:r w:rsidRPr="00EE1436">
              <w:rPr>
                <w:rFonts w:ascii="Times New Roman" w:hAnsi="Times New Roman" w:cs="Times New Roman"/>
                <w:spacing w:val="2"/>
                <w:sz w:val="24"/>
                <w:szCs w:val="24"/>
              </w:rPr>
              <w:t xml:space="preserve">, в том числе за счет бюджета </w:t>
            </w:r>
            <w:r w:rsidR="00A76E42">
              <w:rPr>
                <w:rFonts w:ascii="Times New Roman" w:hAnsi="Times New Roman" w:cs="Times New Roman"/>
                <w:spacing w:val="2"/>
                <w:sz w:val="24"/>
                <w:szCs w:val="24"/>
              </w:rPr>
              <w:t>Новосибирской</w:t>
            </w:r>
            <w:r w:rsidRPr="00EE1436">
              <w:rPr>
                <w:rFonts w:ascii="Times New Roman" w:hAnsi="Times New Roman" w:cs="Times New Roman"/>
                <w:spacing w:val="2"/>
                <w:sz w:val="24"/>
                <w:szCs w:val="24"/>
              </w:rPr>
              <w:t xml:space="preserve"> области – </w:t>
            </w:r>
            <w:r w:rsidR="00A529DF" w:rsidRPr="00A529DF">
              <w:rPr>
                <w:rFonts w:ascii="Times New Roman" w:hAnsi="Times New Roman" w:cs="Times New Roman"/>
                <w:spacing w:val="2"/>
                <w:sz w:val="24"/>
                <w:szCs w:val="24"/>
              </w:rPr>
              <w:t>2522992,1</w:t>
            </w:r>
            <w:r w:rsidR="00A529DF">
              <w:rPr>
                <w:rFonts w:ascii="Times New Roman" w:hAnsi="Times New Roman" w:cs="Times New Roman"/>
                <w:spacing w:val="2"/>
                <w:sz w:val="24"/>
                <w:szCs w:val="24"/>
              </w:rPr>
              <w:t>тыс</w:t>
            </w:r>
            <w:r w:rsidRPr="00A529DF">
              <w:rPr>
                <w:rFonts w:ascii="Times New Roman" w:hAnsi="Times New Roman" w:cs="Times New Roman"/>
                <w:spacing w:val="2"/>
                <w:sz w:val="24"/>
                <w:szCs w:val="24"/>
              </w:rPr>
              <w:t>. руб.;</w:t>
            </w:r>
            <w:r w:rsidRPr="00EE1436">
              <w:rPr>
                <w:rFonts w:ascii="Times New Roman" w:hAnsi="Times New Roman" w:cs="Times New Roman"/>
                <w:spacing w:val="2"/>
                <w:sz w:val="24"/>
                <w:szCs w:val="24"/>
              </w:rPr>
              <w:t xml:space="preserve"> за счет бюджета </w:t>
            </w:r>
            <w:r w:rsidR="00A76E42">
              <w:rPr>
                <w:rFonts w:ascii="Times New Roman" w:hAnsi="Times New Roman" w:cs="Times New Roman"/>
                <w:spacing w:val="2"/>
                <w:sz w:val="24"/>
                <w:szCs w:val="24"/>
              </w:rPr>
              <w:t>Здвинского района</w:t>
            </w:r>
            <w:r w:rsidRPr="00EE1436">
              <w:rPr>
                <w:rFonts w:ascii="Times New Roman" w:hAnsi="Times New Roman" w:cs="Times New Roman"/>
                <w:spacing w:val="2"/>
                <w:sz w:val="24"/>
                <w:szCs w:val="24"/>
              </w:rPr>
              <w:t xml:space="preserve"> – </w:t>
            </w:r>
            <w:r w:rsidR="00A529DF" w:rsidRPr="00A529DF">
              <w:rPr>
                <w:rFonts w:ascii="Times New Roman" w:hAnsi="Times New Roman" w:cs="Times New Roman"/>
                <w:spacing w:val="2"/>
                <w:sz w:val="24"/>
                <w:szCs w:val="24"/>
              </w:rPr>
              <w:t>761976,3</w:t>
            </w:r>
            <w:r w:rsidR="00A529DF">
              <w:rPr>
                <w:rFonts w:ascii="Times New Roman" w:hAnsi="Times New Roman" w:cs="Times New Roman"/>
                <w:spacing w:val="2"/>
                <w:sz w:val="24"/>
                <w:szCs w:val="24"/>
              </w:rPr>
              <w:t>тыс</w:t>
            </w:r>
            <w:r w:rsidRPr="00A529DF">
              <w:rPr>
                <w:rFonts w:ascii="Times New Roman" w:hAnsi="Times New Roman" w:cs="Times New Roman"/>
                <w:spacing w:val="2"/>
                <w:sz w:val="24"/>
                <w:szCs w:val="24"/>
              </w:rPr>
              <w:t>. руб.</w:t>
            </w:r>
            <w:r w:rsidR="00A529DF" w:rsidRPr="00A529DF">
              <w:rPr>
                <w:rFonts w:ascii="Times New Roman" w:hAnsi="Times New Roman" w:cs="Times New Roman"/>
                <w:spacing w:val="2"/>
                <w:sz w:val="24"/>
                <w:szCs w:val="24"/>
              </w:rPr>
              <w:tab/>
            </w:r>
          </w:p>
        </w:tc>
      </w:tr>
    </w:tbl>
    <w:p w14:paraId="101366E4" w14:textId="77777777" w:rsidR="00601C1F" w:rsidRDefault="00601C1F" w:rsidP="00601C1F">
      <w:pPr>
        <w:spacing w:after="0" w:line="360" w:lineRule="auto"/>
        <w:rPr>
          <w:rFonts w:ascii="Times New Roman" w:hAnsi="Times New Roman" w:cs="Times New Roman"/>
          <w:sz w:val="28"/>
          <w:szCs w:val="28"/>
        </w:rPr>
      </w:pPr>
    </w:p>
    <w:p w14:paraId="535EE5DC" w14:textId="77777777" w:rsidR="00601C1F" w:rsidRDefault="00601C1F" w:rsidP="00601C1F">
      <w:pPr>
        <w:spacing w:after="0" w:line="360" w:lineRule="auto"/>
        <w:rPr>
          <w:rFonts w:ascii="Times New Roman" w:hAnsi="Times New Roman" w:cs="Times New Roman"/>
          <w:sz w:val="28"/>
          <w:szCs w:val="28"/>
        </w:rPr>
      </w:pPr>
      <w:r>
        <w:rPr>
          <w:rFonts w:ascii="Times New Roman" w:hAnsi="Times New Roman" w:cs="Times New Roman"/>
          <w:sz w:val="28"/>
          <w:szCs w:val="28"/>
        </w:rPr>
        <w:br w:type="page"/>
      </w:r>
    </w:p>
    <w:p w14:paraId="7AA50920" w14:textId="77777777" w:rsidR="00151772" w:rsidRDefault="00151772" w:rsidP="002B6384">
      <w:pPr>
        <w:pStyle w:val="1"/>
        <w:spacing w:before="0" w:line="360" w:lineRule="auto"/>
        <w:ind w:firstLine="709"/>
        <w:jc w:val="both"/>
        <w:rPr>
          <w:rFonts w:ascii="Times New Roman" w:hAnsi="Times New Roman" w:cs="Times New Roman"/>
          <w:color w:val="auto"/>
        </w:rPr>
      </w:pPr>
      <w:bookmarkStart w:id="3" w:name="_Toc85828786"/>
      <w:r>
        <w:rPr>
          <w:rFonts w:ascii="Times New Roman" w:hAnsi="Times New Roman" w:cs="Times New Roman"/>
          <w:color w:val="auto"/>
        </w:rPr>
        <w:lastRenderedPageBreak/>
        <w:t xml:space="preserve">1 </w:t>
      </w:r>
      <w:r w:rsidRPr="00151772">
        <w:rPr>
          <w:rFonts w:ascii="Times New Roman" w:hAnsi="Times New Roman" w:cs="Times New Roman"/>
          <w:color w:val="auto"/>
        </w:rPr>
        <w:t>Характеристик</w:t>
      </w:r>
      <w:r>
        <w:rPr>
          <w:rFonts w:ascii="Times New Roman" w:hAnsi="Times New Roman" w:cs="Times New Roman"/>
          <w:color w:val="auto"/>
        </w:rPr>
        <w:t>а</w:t>
      </w:r>
      <w:r w:rsidRPr="00151772">
        <w:rPr>
          <w:rFonts w:ascii="Times New Roman" w:hAnsi="Times New Roman" w:cs="Times New Roman"/>
          <w:color w:val="auto"/>
        </w:rPr>
        <w:t xml:space="preserve"> существующей дорожно-транспортной ситуации</w:t>
      </w:r>
      <w:bookmarkEnd w:id="3"/>
    </w:p>
    <w:p w14:paraId="285C1985" w14:textId="77777777" w:rsidR="00151772" w:rsidRPr="00151772" w:rsidRDefault="00151772" w:rsidP="00151772">
      <w:pPr>
        <w:pStyle w:val="2"/>
        <w:spacing w:before="0" w:line="360" w:lineRule="auto"/>
        <w:ind w:firstLine="709"/>
        <w:jc w:val="both"/>
        <w:rPr>
          <w:rFonts w:ascii="Times New Roman" w:hAnsi="Times New Roman" w:cs="Times New Roman"/>
          <w:color w:val="365F91" w:themeColor="accent1" w:themeShade="BF"/>
          <w:sz w:val="28"/>
          <w:szCs w:val="28"/>
        </w:rPr>
      </w:pPr>
      <w:bookmarkStart w:id="4" w:name="_Toc80658565"/>
      <w:bookmarkStart w:id="5" w:name="_Toc85828787"/>
      <w:r w:rsidRPr="00151772">
        <w:rPr>
          <w:rFonts w:ascii="Times New Roman" w:hAnsi="Times New Roman" w:cs="Times New Roman"/>
          <w:bCs w:val="0"/>
          <w:color w:val="auto"/>
          <w:sz w:val="28"/>
          <w:szCs w:val="28"/>
        </w:rPr>
        <w:t>1.</w:t>
      </w:r>
      <w:r w:rsidRPr="00151772">
        <w:rPr>
          <w:rFonts w:ascii="Times New Roman" w:hAnsi="Times New Roman" w:cs="Times New Roman"/>
          <w:color w:val="auto"/>
          <w:sz w:val="28"/>
          <w:szCs w:val="28"/>
        </w:rPr>
        <w:t>1 Анализ имеющихся документов территориального планирования, подготовка и утверждение которых осуществляются в соответствии с Градостроительным кодексом Российской Федерации, планов и программ комплексного социально-экономического развития муниципальных образований, долгосрочных целевых программ, программ комплексного развития транспортной инфраструктуры сельских поселений, материалов инженерных изысканий</w:t>
      </w:r>
      <w:bookmarkEnd w:id="4"/>
      <w:bookmarkEnd w:id="5"/>
    </w:p>
    <w:p w14:paraId="704BD7C2"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На территории Новосибирской области действует государственная программа «Развитие автомобильных дорог регионального, межмуниципального и местного значения в Новосибирской области» (утвержденной постановлением Правительства Новосибирской области №22-п от 23 января 2015 г.). Данной программой определены мероприятия по развитию и модернизация автомобильных дорог общего пользования регионального и межмуниципального значения и искусственных сооружений на них, а также обеспечение сохранности и восстановления автомобильных дорог регионального, межмуниципального и местного значения и искусственных сооружений на них, а также улично-дорожной сети в муниципальных образованиях Новосибирской области. В Здвинском районе программой предусмотрена реконструкция автомобильной дороги межмуниципального значения «40 км а/д «Н-0704» - Лянино – Барлакуль» в 2025 году.</w:t>
      </w:r>
    </w:p>
    <w:p w14:paraId="28A12284"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Согласно Схеме территориального планирования Здвинского района (утверждена решением совета депутатов Здвинского района Новосибирской области второго созыва №49 от 22 ноября 2013 г.) на период с 2025 до 2032 года из мероприятий по развитию транспортной инфраструктуры предложено щебение четырех дорог (Барлакуль – Покровка, д. Малышево – д. Красный Яр, с. Березовка – д. Новощербаки, участок дороги от с. Новороссийское до К-06), а также строительство моста через канал вблизи д. Красный Яр.</w:t>
      </w:r>
    </w:p>
    <w:p w14:paraId="48B5F14D"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lastRenderedPageBreak/>
        <w:t xml:space="preserve">На территории Здвинского района действуют программы комплексного развития транспортной инфраструктуры для каждого населенного пункта района. Программами предусмотрено сохранение протяженности, соответствующим нормативным требованиям, автомобильных дорог общего пользования за счет ремонта и капитального ремонта автомобильных дорог, поддержание автомобильных дорог на уровне соответствующем категории дороги, путем нормативного содержания дорог, повышения качества и безопасности дорожной сети. Мероприятия по ремонту и реконструкции улиц согласно программам развития населенных пунктов Здвинского района представлены в Таблице </w:t>
      </w:r>
      <w:r w:rsidR="00CB2966">
        <w:rPr>
          <w:rFonts w:ascii="Times New Roman" w:hAnsi="Times New Roman" w:cs="Times New Roman"/>
          <w:sz w:val="28"/>
          <w:szCs w:val="28"/>
        </w:rPr>
        <w:t>1.</w:t>
      </w:r>
      <w:r w:rsidRPr="00151772">
        <w:rPr>
          <w:rFonts w:ascii="Times New Roman" w:hAnsi="Times New Roman" w:cs="Times New Roman"/>
          <w:sz w:val="28"/>
          <w:szCs w:val="28"/>
        </w:rPr>
        <w:t>1.1.</w:t>
      </w:r>
    </w:p>
    <w:p w14:paraId="06F6FE87" w14:textId="77777777" w:rsidR="00151772" w:rsidRPr="00151772" w:rsidRDefault="00151772" w:rsidP="00151772">
      <w:pPr>
        <w:spacing w:after="0" w:line="240" w:lineRule="auto"/>
        <w:jc w:val="both"/>
        <w:rPr>
          <w:rFonts w:ascii="Times New Roman" w:hAnsi="Times New Roman" w:cs="Times New Roman"/>
          <w:sz w:val="24"/>
          <w:szCs w:val="24"/>
        </w:rPr>
      </w:pPr>
      <w:r w:rsidRPr="00151772">
        <w:rPr>
          <w:rFonts w:ascii="Times New Roman" w:hAnsi="Times New Roman" w:cs="Times New Roman"/>
          <w:sz w:val="28"/>
          <w:szCs w:val="28"/>
        </w:rPr>
        <w:t xml:space="preserve">Таблица </w:t>
      </w:r>
      <w:r w:rsidR="00CB2966">
        <w:rPr>
          <w:rFonts w:ascii="Times New Roman" w:hAnsi="Times New Roman" w:cs="Times New Roman"/>
          <w:sz w:val="28"/>
          <w:szCs w:val="28"/>
        </w:rPr>
        <w:t>1.</w:t>
      </w:r>
      <w:r w:rsidRPr="00151772">
        <w:rPr>
          <w:rFonts w:ascii="Times New Roman" w:hAnsi="Times New Roman" w:cs="Times New Roman"/>
          <w:sz w:val="28"/>
          <w:szCs w:val="28"/>
        </w:rPr>
        <w:t>1.1 – Мероприятия по реконструкции и ремонтам улично-дорожной сети Здвинского района</w:t>
      </w:r>
    </w:p>
    <w:tbl>
      <w:tblPr>
        <w:tblStyle w:val="a5"/>
        <w:tblW w:w="9356" w:type="dxa"/>
        <w:tblInd w:w="108" w:type="dxa"/>
        <w:tblLook w:val="04A0" w:firstRow="1" w:lastRow="0" w:firstColumn="1" w:lastColumn="0" w:noHBand="0" w:noVBand="1"/>
      </w:tblPr>
      <w:tblGrid>
        <w:gridCol w:w="3190"/>
        <w:gridCol w:w="2021"/>
        <w:gridCol w:w="4145"/>
      </w:tblGrid>
      <w:tr w:rsidR="00151772" w:rsidRPr="00151772" w14:paraId="69CC8D09" w14:textId="77777777" w:rsidTr="00151772">
        <w:trPr>
          <w:tblHeader/>
        </w:trPr>
        <w:tc>
          <w:tcPr>
            <w:tcW w:w="3190" w:type="dxa"/>
            <w:vAlign w:val="center"/>
          </w:tcPr>
          <w:p w14:paraId="4C8F3591" w14:textId="77777777" w:rsidR="00151772" w:rsidRPr="00151772" w:rsidRDefault="00151772" w:rsidP="00091288">
            <w:pPr>
              <w:jc w:val="center"/>
              <w:rPr>
                <w:rFonts w:ascii="Times New Roman" w:hAnsi="Times New Roman" w:cs="Times New Roman"/>
                <w:b/>
                <w:sz w:val="24"/>
                <w:szCs w:val="24"/>
              </w:rPr>
            </w:pPr>
            <w:r w:rsidRPr="00151772">
              <w:rPr>
                <w:rFonts w:ascii="Times New Roman" w:hAnsi="Times New Roman" w:cs="Times New Roman"/>
                <w:b/>
                <w:sz w:val="24"/>
                <w:szCs w:val="24"/>
              </w:rPr>
              <w:t>Наименование населенного пункта</w:t>
            </w:r>
          </w:p>
        </w:tc>
        <w:tc>
          <w:tcPr>
            <w:tcW w:w="2021" w:type="dxa"/>
            <w:vAlign w:val="center"/>
          </w:tcPr>
          <w:p w14:paraId="2D06E22E" w14:textId="77777777" w:rsidR="00151772" w:rsidRPr="00151772" w:rsidRDefault="00151772" w:rsidP="00091288">
            <w:pPr>
              <w:jc w:val="center"/>
              <w:rPr>
                <w:rFonts w:ascii="Times New Roman" w:hAnsi="Times New Roman" w:cs="Times New Roman"/>
                <w:b/>
                <w:sz w:val="24"/>
                <w:szCs w:val="24"/>
              </w:rPr>
            </w:pPr>
            <w:r w:rsidRPr="00151772">
              <w:rPr>
                <w:rFonts w:ascii="Times New Roman" w:hAnsi="Times New Roman" w:cs="Times New Roman"/>
                <w:b/>
                <w:sz w:val="24"/>
                <w:szCs w:val="24"/>
              </w:rPr>
              <w:t>Дата реализации мероприятий</w:t>
            </w:r>
          </w:p>
        </w:tc>
        <w:tc>
          <w:tcPr>
            <w:tcW w:w="4145" w:type="dxa"/>
            <w:vAlign w:val="center"/>
          </w:tcPr>
          <w:p w14:paraId="7C1FC4C4" w14:textId="77777777" w:rsidR="00151772" w:rsidRPr="00151772" w:rsidRDefault="00151772" w:rsidP="00091288">
            <w:pPr>
              <w:jc w:val="center"/>
              <w:rPr>
                <w:rFonts w:ascii="Times New Roman" w:hAnsi="Times New Roman" w:cs="Times New Roman"/>
                <w:b/>
                <w:sz w:val="24"/>
                <w:szCs w:val="24"/>
              </w:rPr>
            </w:pPr>
            <w:r w:rsidRPr="00151772">
              <w:rPr>
                <w:rFonts w:ascii="Times New Roman" w:hAnsi="Times New Roman" w:cs="Times New Roman"/>
                <w:b/>
                <w:sz w:val="24"/>
                <w:szCs w:val="24"/>
              </w:rPr>
              <w:t>Мероприятия по развитию улично-дорожной сети согласно программе развития</w:t>
            </w:r>
          </w:p>
        </w:tc>
      </w:tr>
      <w:tr w:rsidR="00151772" w:rsidRPr="00151772" w14:paraId="03D89CA6" w14:textId="77777777" w:rsidTr="00151772">
        <w:trPr>
          <w:trHeight w:val="211"/>
          <w:tblHeader/>
        </w:trPr>
        <w:tc>
          <w:tcPr>
            <w:tcW w:w="3190" w:type="dxa"/>
            <w:vAlign w:val="center"/>
          </w:tcPr>
          <w:p w14:paraId="674B7998"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1</w:t>
            </w:r>
          </w:p>
        </w:tc>
        <w:tc>
          <w:tcPr>
            <w:tcW w:w="2021" w:type="dxa"/>
            <w:vAlign w:val="center"/>
          </w:tcPr>
          <w:p w14:paraId="5584A890"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2</w:t>
            </w:r>
          </w:p>
        </w:tc>
        <w:tc>
          <w:tcPr>
            <w:tcW w:w="4145" w:type="dxa"/>
            <w:vAlign w:val="center"/>
          </w:tcPr>
          <w:p w14:paraId="5D438F2D"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3</w:t>
            </w:r>
          </w:p>
        </w:tc>
      </w:tr>
      <w:tr w:rsidR="00151772" w:rsidRPr="00151772" w14:paraId="6A8245DC" w14:textId="77777777" w:rsidTr="00151772">
        <w:tc>
          <w:tcPr>
            <w:tcW w:w="3190" w:type="dxa"/>
          </w:tcPr>
          <w:p w14:paraId="27FE43FA"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Здвинск</w:t>
            </w:r>
          </w:p>
        </w:tc>
        <w:tc>
          <w:tcPr>
            <w:tcW w:w="2021" w:type="dxa"/>
          </w:tcPr>
          <w:p w14:paraId="6082A616"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2020-2025</w:t>
            </w:r>
          </w:p>
        </w:tc>
        <w:tc>
          <w:tcPr>
            <w:tcW w:w="4145" w:type="dxa"/>
          </w:tcPr>
          <w:p w14:paraId="0F2A72C9"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асфальтирование ул. Ленина</w:t>
            </w:r>
          </w:p>
        </w:tc>
      </w:tr>
      <w:tr w:rsidR="00151772" w:rsidRPr="00151772" w14:paraId="6EE7F481" w14:textId="77777777" w:rsidTr="00151772">
        <w:tc>
          <w:tcPr>
            <w:tcW w:w="3190" w:type="dxa"/>
          </w:tcPr>
          <w:p w14:paraId="22BEF5A5"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Алексеевка</w:t>
            </w:r>
          </w:p>
        </w:tc>
        <w:tc>
          <w:tcPr>
            <w:tcW w:w="2021" w:type="dxa"/>
          </w:tcPr>
          <w:p w14:paraId="12E283ED"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2021-2025</w:t>
            </w:r>
          </w:p>
        </w:tc>
        <w:tc>
          <w:tcPr>
            <w:tcW w:w="4145" w:type="dxa"/>
          </w:tcPr>
          <w:p w14:paraId="16EBCB6E"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olor w:val="000000"/>
                <w:sz w:val="24"/>
                <w:szCs w:val="24"/>
              </w:rPr>
              <w:t>Реконструкция автодороги (капитальный ремонт)  ул. Центральная 1500 м</w:t>
            </w:r>
          </w:p>
        </w:tc>
      </w:tr>
      <w:tr w:rsidR="00151772" w:rsidRPr="00151772" w14:paraId="09C796EB" w14:textId="77777777" w:rsidTr="00151772">
        <w:tc>
          <w:tcPr>
            <w:tcW w:w="3190" w:type="dxa"/>
          </w:tcPr>
          <w:p w14:paraId="539BE5E2"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olor w:val="000000"/>
                <w:sz w:val="24"/>
                <w:szCs w:val="24"/>
              </w:rPr>
              <w:t>Верх-Каргат</w:t>
            </w:r>
          </w:p>
        </w:tc>
        <w:tc>
          <w:tcPr>
            <w:tcW w:w="2021" w:type="dxa"/>
          </w:tcPr>
          <w:p w14:paraId="1ECEF408"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2022</w:t>
            </w:r>
          </w:p>
        </w:tc>
        <w:tc>
          <w:tcPr>
            <w:tcW w:w="4145" w:type="dxa"/>
          </w:tcPr>
          <w:p w14:paraId="0474A416"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olor w:val="000000"/>
                <w:sz w:val="24"/>
                <w:szCs w:val="24"/>
              </w:rPr>
              <w:t>Реконструкция автодороги (капитальный ремонт) ул. Черниговская 1300 м., ул. Сельская  1400 м</w:t>
            </w:r>
          </w:p>
        </w:tc>
      </w:tr>
      <w:tr w:rsidR="00151772" w:rsidRPr="00151772" w14:paraId="047FAEA5" w14:textId="77777777" w:rsidTr="00151772">
        <w:tc>
          <w:tcPr>
            <w:tcW w:w="3190" w:type="dxa"/>
          </w:tcPr>
          <w:p w14:paraId="48F56E51"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olor w:val="000000"/>
                <w:sz w:val="24"/>
                <w:szCs w:val="24"/>
              </w:rPr>
              <w:t>Верх-Урюм</w:t>
            </w:r>
          </w:p>
        </w:tc>
        <w:tc>
          <w:tcPr>
            <w:tcW w:w="2021" w:type="dxa"/>
          </w:tcPr>
          <w:p w14:paraId="0A95F511"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2021-2025</w:t>
            </w:r>
          </w:p>
        </w:tc>
        <w:tc>
          <w:tcPr>
            <w:tcW w:w="4145" w:type="dxa"/>
          </w:tcPr>
          <w:p w14:paraId="35E74646"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olor w:val="000000"/>
                <w:sz w:val="24"/>
                <w:szCs w:val="24"/>
              </w:rPr>
              <w:t>Ремонт автодороги (капитальный ремонт) ул. Береговая 2300 м., ул. Молодежная 900 м, ул.Озёрная 2349 м</w:t>
            </w:r>
          </w:p>
        </w:tc>
      </w:tr>
      <w:tr w:rsidR="00151772" w:rsidRPr="00151772" w14:paraId="26650D98" w14:textId="77777777" w:rsidTr="00151772">
        <w:tc>
          <w:tcPr>
            <w:tcW w:w="3190" w:type="dxa"/>
          </w:tcPr>
          <w:p w14:paraId="315BA0CC"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с. Нижний Урюм</w:t>
            </w:r>
          </w:p>
        </w:tc>
        <w:tc>
          <w:tcPr>
            <w:tcW w:w="2021" w:type="dxa"/>
          </w:tcPr>
          <w:p w14:paraId="23347612"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2021-2025</w:t>
            </w:r>
          </w:p>
        </w:tc>
        <w:tc>
          <w:tcPr>
            <w:tcW w:w="4145" w:type="dxa"/>
          </w:tcPr>
          <w:p w14:paraId="2EA260B7"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Текущий ремонт улиц и дорог</w:t>
            </w:r>
          </w:p>
        </w:tc>
      </w:tr>
      <w:tr w:rsidR="00151772" w:rsidRPr="00151772" w14:paraId="433DF5E0" w14:textId="77777777" w:rsidTr="00151772">
        <w:tc>
          <w:tcPr>
            <w:tcW w:w="3190" w:type="dxa"/>
          </w:tcPr>
          <w:p w14:paraId="0DC75424"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Рощинский сельсовет</w:t>
            </w:r>
          </w:p>
        </w:tc>
        <w:tc>
          <w:tcPr>
            <w:tcW w:w="2021" w:type="dxa"/>
          </w:tcPr>
          <w:p w14:paraId="32F3AD57"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2022</w:t>
            </w:r>
          </w:p>
        </w:tc>
        <w:tc>
          <w:tcPr>
            <w:tcW w:w="4145" w:type="dxa"/>
          </w:tcPr>
          <w:p w14:paraId="494DA84A"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Реконструкция автодороги (текущий ремонт)  д.Новощербаки ул. Озерная  550 м.</w:t>
            </w:r>
          </w:p>
        </w:tc>
      </w:tr>
      <w:tr w:rsidR="00151772" w:rsidRPr="00151772" w14:paraId="44BED4B6" w14:textId="77777777" w:rsidTr="00151772">
        <w:tc>
          <w:tcPr>
            <w:tcW w:w="3190" w:type="dxa"/>
          </w:tcPr>
          <w:p w14:paraId="3B0E67CB"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Цветниковский сельсовет</w:t>
            </w:r>
          </w:p>
        </w:tc>
        <w:tc>
          <w:tcPr>
            <w:tcW w:w="2021" w:type="dxa"/>
          </w:tcPr>
          <w:p w14:paraId="32B0B349"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2022</w:t>
            </w:r>
          </w:p>
        </w:tc>
        <w:tc>
          <w:tcPr>
            <w:tcW w:w="4145" w:type="dxa"/>
          </w:tcPr>
          <w:p w14:paraId="3FDAB782" w14:textId="77777777" w:rsidR="00151772" w:rsidRPr="00151772" w:rsidRDefault="00151772" w:rsidP="00151772">
            <w:pPr>
              <w:spacing w:line="360" w:lineRule="auto"/>
              <w:jc w:val="both"/>
              <w:rPr>
                <w:rFonts w:ascii="Times New Roman" w:hAnsi="Times New Roman" w:cs="Times New Roman"/>
                <w:sz w:val="24"/>
                <w:szCs w:val="24"/>
              </w:rPr>
            </w:pPr>
            <w:r w:rsidRPr="00151772">
              <w:rPr>
                <w:rFonts w:ascii="Times New Roman" w:hAnsi="Times New Roman" w:cs="Times New Roman"/>
                <w:sz w:val="24"/>
                <w:szCs w:val="24"/>
              </w:rPr>
              <w:t>Реконструкция автодороги (текущий  ремонт) ул. Береговая  280 м</w:t>
            </w:r>
          </w:p>
        </w:tc>
      </w:tr>
    </w:tbl>
    <w:p w14:paraId="67F325D4" w14:textId="77777777" w:rsidR="00151772" w:rsidRPr="00151772" w:rsidRDefault="00151772" w:rsidP="00151772">
      <w:pPr>
        <w:spacing w:after="0" w:line="360" w:lineRule="auto"/>
        <w:ind w:firstLine="709"/>
        <w:jc w:val="both"/>
        <w:rPr>
          <w:rFonts w:ascii="Times New Roman" w:hAnsi="Times New Roman"/>
          <w:color w:val="000000"/>
          <w:sz w:val="28"/>
          <w:szCs w:val="28"/>
        </w:rPr>
      </w:pPr>
      <w:r w:rsidRPr="00151772">
        <w:rPr>
          <w:rFonts w:ascii="Times New Roman" w:hAnsi="Times New Roman"/>
          <w:color w:val="000000"/>
          <w:sz w:val="28"/>
          <w:szCs w:val="28"/>
        </w:rPr>
        <w:lastRenderedPageBreak/>
        <w:t>Согласно прогнозу социально-экономического развития Здвинского района Новосибирской области на 2021 год и плановый период 2021 и 2023 годов после реализация мероприятий, направленных на развитие сети автомобильных дорог, обеспечивающих внутрирайонные перевозки, позволит к концу 2023 года увеличить протяженность автомобильных дорог общего пользования с твердым покрытием до 88 км, удельный вес автомобильных дорог с твердым покрытием в общей протяженности автомобильных дорог местного значения составит 43,7%. 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снизится с 11,4% в 2019 году до 11% к концу 2023 года. Это обеспечит устойчивое развитие транспортной инфраструктуры Здвинского района.</w:t>
      </w:r>
      <w:r w:rsidRPr="00151772">
        <w:rPr>
          <w:rFonts w:ascii="Times New Roman" w:hAnsi="Times New Roman"/>
          <w:color w:val="000000"/>
          <w:sz w:val="28"/>
          <w:szCs w:val="28"/>
        </w:rPr>
        <w:br w:type="page"/>
      </w:r>
    </w:p>
    <w:p w14:paraId="75FF1C71" w14:textId="77777777" w:rsidR="00151772" w:rsidRPr="00CB2966" w:rsidRDefault="007333D5" w:rsidP="00CB2966">
      <w:pPr>
        <w:pStyle w:val="2"/>
        <w:spacing w:before="0" w:line="360" w:lineRule="auto"/>
        <w:ind w:firstLine="709"/>
        <w:jc w:val="both"/>
        <w:rPr>
          <w:rFonts w:ascii="Times New Roman" w:hAnsi="Times New Roman"/>
          <w:bCs w:val="0"/>
          <w:color w:val="000000"/>
          <w:sz w:val="28"/>
          <w:szCs w:val="28"/>
        </w:rPr>
      </w:pPr>
      <w:bookmarkStart w:id="6" w:name="_Toc80658566"/>
      <w:bookmarkStart w:id="7" w:name="_Toc85828788"/>
      <w:r>
        <w:rPr>
          <w:rFonts w:ascii="Times New Roman" w:hAnsi="Times New Roman"/>
          <w:bCs w:val="0"/>
          <w:color w:val="auto"/>
          <w:sz w:val="28"/>
          <w:szCs w:val="28"/>
        </w:rPr>
        <w:lastRenderedPageBreak/>
        <w:t>1</w:t>
      </w:r>
      <w:r w:rsidR="00CB2966" w:rsidRPr="00CB2966">
        <w:rPr>
          <w:rFonts w:ascii="Times New Roman" w:hAnsi="Times New Roman"/>
          <w:bCs w:val="0"/>
          <w:color w:val="auto"/>
          <w:sz w:val="28"/>
          <w:szCs w:val="28"/>
        </w:rPr>
        <w:t>.</w:t>
      </w:r>
      <w:r w:rsidR="00151772" w:rsidRPr="00CB2966">
        <w:rPr>
          <w:rFonts w:ascii="Times New Roman" w:hAnsi="Times New Roman"/>
          <w:bCs w:val="0"/>
          <w:color w:val="auto"/>
          <w:sz w:val="28"/>
          <w:szCs w:val="28"/>
        </w:rPr>
        <w:t>2 Оценка социально-экономической деятельности территории, включая деятельность в сфере транспорта, дорожную деятельность</w:t>
      </w:r>
      <w:bookmarkEnd w:id="6"/>
      <w:bookmarkEnd w:id="7"/>
    </w:p>
    <w:p w14:paraId="56F30081" w14:textId="77777777" w:rsidR="00151772" w:rsidRPr="00CB2966" w:rsidRDefault="007333D5" w:rsidP="00CB2966">
      <w:pPr>
        <w:pStyle w:val="3"/>
        <w:spacing w:before="0" w:line="360" w:lineRule="auto"/>
        <w:ind w:firstLine="709"/>
        <w:jc w:val="both"/>
        <w:rPr>
          <w:rFonts w:ascii="Times New Roman" w:hAnsi="Times New Roman" w:cs="Times New Roman"/>
          <w:b w:val="0"/>
          <w:bCs w:val="0"/>
          <w:sz w:val="28"/>
          <w:szCs w:val="28"/>
        </w:rPr>
      </w:pPr>
      <w:bookmarkStart w:id="8" w:name="_Toc80658567"/>
      <w:bookmarkStart w:id="9" w:name="_Toc85828789"/>
      <w:r>
        <w:rPr>
          <w:rFonts w:ascii="Times New Roman" w:hAnsi="Times New Roman" w:cs="Times New Roman"/>
          <w:b w:val="0"/>
          <w:bCs w:val="0"/>
          <w:color w:val="auto"/>
          <w:sz w:val="28"/>
          <w:szCs w:val="28"/>
        </w:rPr>
        <w:t>1</w:t>
      </w:r>
      <w:r w:rsidR="00CB2966" w:rsidRPr="00CB2966">
        <w:rPr>
          <w:rFonts w:ascii="Times New Roman" w:hAnsi="Times New Roman" w:cs="Times New Roman"/>
          <w:b w:val="0"/>
          <w:bCs w:val="0"/>
          <w:color w:val="auto"/>
          <w:sz w:val="28"/>
          <w:szCs w:val="28"/>
        </w:rPr>
        <w:t>.</w:t>
      </w:r>
      <w:r w:rsidR="00151772" w:rsidRPr="00CB2966">
        <w:rPr>
          <w:rFonts w:ascii="Times New Roman" w:hAnsi="Times New Roman" w:cs="Times New Roman"/>
          <w:b w:val="0"/>
          <w:bCs w:val="0"/>
          <w:color w:val="auto"/>
          <w:sz w:val="28"/>
          <w:szCs w:val="28"/>
        </w:rPr>
        <w:t>2.1 Демографические показатели</w:t>
      </w:r>
      <w:bookmarkEnd w:id="8"/>
      <w:bookmarkEnd w:id="9"/>
    </w:p>
    <w:p w14:paraId="43672C9B"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Прогнозирование развития транспортной инфраструктуры опирается на анализ демографической ситуации на территории, процессов рождаемости и смертности, миграции населения, анализ структуры населения, поскольку основная цель транспортной инфраструктуры - это удовлетворение потребностей населения.</w:t>
      </w:r>
    </w:p>
    <w:p w14:paraId="682704AE"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По состоянию на 01.01.2021 года на территории Здвинского района проживает 13542 человека. В таблице 2.1.1 приведены данные по численности населения.</w:t>
      </w:r>
    </w:p>
    <w:p w14:paraId="3BEB8744" w14:textId="77777777" w:rsidR="00151772" w:rsidRPr="00151772" w:rsidRDefault="00151772" w:rsidP="00151772">
      <w:pPr>
        <w:spacing w:after="0" w:line="360" w:lineRule="auto"/>
        <w:jc w:val="both"/>
        <w:rPr>
          <w:rFonts w:ascii="Times New Roman" w:hAnsi="Times New Roman" w:cs="Times New Roman"/>
          <w:sz w:val="24"/>
          <w:szCs w:val="24"/>
        </w:rPr>
      </w:pPr>
      <w:r w:rsidRPr="00151772">
        <w:rPr>
          <w:rFonts w:ascii="Times New Roman" w:hAnsi="Times New Roman" w:cs="Times New Roman"/>
          <w:sz w:val="28"/>
          <w:szCs w:val="28"/>
        </w:rPr>
        <w:t>Таблица 2.1.1 – Численность населения Здвинского района</w:t>
      </w:r>
    </w:p>
    <w:tbl>
      <w:tblPr>
        <w:tblStyle w:val="a5"/>
        <w:tblW w:w="0" w:type="auto"/>
        <w:tblLook w:val="04A0" w:firstRow="1" w:lastRow="0" w:firstColumn="1" w:lastColumn="0" w:noHBand="0" w:noVBand="1"/>
      </w:tblPr>
      <w:tblGrid>
        <w:gridCol w:w="4361"/>
        <w:gridCol w:w="5210"/>
      </w:tblGrid>
      <w:tr w:rsidR="00151772" w:rsidRPr="00151772" w14:paraId="11571045" w14:textId="77777777" w:rsidTr="00151772">
        <w:trPr>
          <w:tblHeader/>
        </w:trPr>
        <w:tc>
          <w:tcPr>
            <w:tcW w:w="4361" w:type="dxa"/>
            <w:vAlign w:val="center"/>
          </w:tcPr>
          <w:p w14:paraId="55B0FF70" w14:textId="77777777" w:rsidR="00151772" w:rsidRPr="00151772" w:rsidRDefault="00151772" w:rsidP="00151772">
            <w:pPr>
              <w:spacing w:line="360" w:lineRule="auto"/>
              <w:jc w:val="center"/>
              <w:rPr>
                <w:rFonts w:ascii="Times New Roman" w:hAnsi="Times New Roman" w:cs="Times New Roman"/>
                <w:b/>
                <w:sz w:val="24"/>
                <w:szCs w:val="24"/>
              </w:rPr>
            </w:pPr>
            <w:r w:rsidRPr="00151772">
              <w:rPr>
                <w:rFonts w:ascii="Times New Roman" w:hAnsi="Times New Roman" w:cs="Times New Roman"/>
                <w:b/>
                <w:sz w:val="24"/>
                <w:szCs w:val="24"/>
              </w:rPr>
              <w:t>Год</w:t>
            </w:r>
          </w:p>
        </w:tc>
        <w:tc>
          <w:tcPr>
            <w:tcW w:w="5210" w:type="dxa"/>
            <w:vAlign w:val="center"/>
          </w:tcPr>
          <w:p w14:paraId="02444D53" w14:textId="77777777" w:rsidR="00151772" w:rsidRPr="00151772" w:rsidRDefault="00151772" w:rsidP="00151772">
            <w:pPr>
              <w:spacing w:line="360" w:lineRule="auto"/>
              <w:jc w:val="center"/>
              <w:rPr>
                <w:rFonts w:ascii="Times New Roman" w:hAnsi="Times New Roman" w:cs="Times New Roman"/>
                <w:b/>
                <w:sz w:val="24"/>
                <w:szCs w:val="24"/>
              </w:rPr>
            </w:pPr>
            <w:r w:rsidRPr="00151772">
              <w:rPr>
                <w:rFonts w:ascii="Times New Roman" w:hAnsi="Times New Roman" w:cs="Times New Roman"/>
                <w:b/>
                <w:sz w:val="24"/>
                <w:szCs w:val="24"/>
              </w:rPr>
              <w:t>Численность населения</w:t>
            </w:r>
          </w:p>
        </w:tc>
      </w:tr>
      <w:tr w:rsidR="00151772" w:rsidRPr="00151772" w14:paraId="43345996" w14:textId="77777777" w:rsidTr="00151772">
        <w:trPr>
          <w:trHeight w:val="252"/>
          <w:tblHeader/>
        </w:trPr>
        <w:tc>
          <w:tcPr>
            <w:tcW w:w="4361" w:type="dxa"/>
            <w:vAlign w:val="center"/>
          </w:tcPr>
          <w:p w14:paraId="5417D380"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1</w:t>
            </w:r>
          </w:p>
        </w:tc>
        <w:tc>
          <w:tcPr>
            <w:tcW w:w="5210" w:type="dxa"/>
            <w:vAlign w:val="center"/>
          </w:tcPr>
          <w:p w14:paraId="3119BB54"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2</w:t>
            </w:r>
          </w:p>
        </w:tc>
      </w:tr>
      <w:tr w:rsidR="00151772" w:rsidRPr="00151772" w14:paraId="6EBF10C3" w14:textId="77777777" w:rsidTr="00151772">
        <w:tc>
          <w:tcPr>
            <w:tcW w:w="4361" w:type="dxa"/>
            <w:vAlign w:val="center"/>
          </w:tcPr>
          <w:p w14:paraId="4A5DA1B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2015</w:t>
            </w:r>
          </w:p>
        </w:tc>
        <w:tc>
          <w:tcPr>
            <w:tcW w:w="5210" w:type="dxa"/>
            <w:vAlign w:val="center"/>
          </w:tcPr>
          <w:p w14:paraId="0510C0BF"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15114</w:t>
            </w:r>
          </w:p>
        </w:tc>
      </w:tr>
      <w:tr w:rsidR="00151772" w:rsidRPr="00151772" w14:paraId="52793BFB" w14:textId="77777777" w:rsidTr="00151772">
        <w:tc>
          <w:tcPr>
            <w:tcW w:w="4361" w:type="dxa"/>
            <w:vAlign w:val="center"/>
          </w:tcPr>
          <w:p w14:paraId="32F2FD9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2016</w:t>
            </w:r>
          </w:p>
        </w:tc>
        <w:tc>
          <w:tcPr>
            <w:tcW w:w="5210" w:type="dxa"/>
            <w:vAlign w:val="center"/>
          </w:tcPr>
          <w:p w14:paraId="2EF6F09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14889</w:t>
            </w:r>
          </w:p>
        </w:tc>
      </w:tr>
      <w:tr w:rsidR="00151772" w:rsidRPr="00151772" w14:paraId="3B9D1A3E" w14:textId="77777777" w:rsidTr="00151772">
        <w:tc>
          <w:tcPr>
            <w:tcW w:w="4361" w:type="dxa"/>
            <w:vAlign w:val="center"/>
          </w:tcPr>
          <w:p w14:paraId="0FFEE59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2017</w:t>
            </w:r>
          </w:p>
        </w:tc>
        <w:tc>
          <w:tcPr>
            <w:tcW w:w="5210" w:type="dxa"/>
            <w:vAlign w:val="center"/>
          </w:tcPr>
          <w:p w14:paraId="40BA06A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14654</w:t>
            </w:r>
          </w:p>
        </w:tc>
      </w:tr>
      <w:tr w:rsidR="00151772" w:rsidRPr="00151772" w14:paraId="08F1BF20" w14:textId="77777777" w:rsidTr="00151772">
        <w:tc>
          <w:tcPr>
            <w:tcW w:w="4361" w:type="dxa"/>
            <w:vAlign w:val="center"/>
          </w:tcPr>
          <w:p w14:paraId="1504888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2018</w:t>
            </w:r>
          </w:p>
        </w:tc>
        <w:tc>
          <w:tcPr>
            <w:tcW w:w="5210" w:type="dxa"/>
            <w:vAlign w:val="center"/>
          </w:tcPr>
          <w:p w14:paraId="69F5776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14341</w:t>
            </w:r>
          </w:p>
        </w:tc>
      </w:tr>
      <w:tr w:rsidR="00151772" w:rsidRPr="00151772" w14:paraId="2F571B69" w14:textId="77777777" w:rsidTr="00151772">
        <w:tc>
          <w:tcPr>
            <w:tcW w:w="4361" w:type="dxa"/>
            <w:vAlign w:val="center"/>
          </w:tcPr>
          <w:p w14:paraId="3D3DDDE8"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2019</w:t>
            </w:r>
          </w:p>
        </w:tc>
        <w:tc>
          <w:tcPr>
            <w:tcW w:w="5210" w:type="dxa"/>
            <w:vAlign w:val="center"/>
          </w:tcPr>
          <w:p w14:paraId="0976D85D"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14037</w:t>
            </w:r>
          </w:p>
        </w:tc>
      </w:tr>
      <w:tr w:rsidR="00151772" w:rsidRPr="00151772" w14:paraId="72FEBC50" w14:textId="77777777" w:rsidTr="00151772">
        <w:tc>
          <w:tcPr>
            <w:tcW w:w="4361" w:type="dxa"/>
            <w:vAlign w:val="center"/>
          </w:tcPr>
          <w:p w14:paraId="3BC36AC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2020</w:t>
            </w:r>
          </w:p>
        </w:tc>
        <w:tc>
          <w:tcPr>
            <w:tcW w:w="5210" w:type="dxa"/>
            <w:vAlign w:val="center"/>
          </w:tcPr>
          <w:p w14:paraId="52E33F4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13808</w:t>
            </w:r>
          </w:p>
        </w:tc>
      </w:tr>
      <w:tr w:rsidR="00151772" w:rsidRPr="00151772" w14:paraId="157681F9" w14:textId="77777777" w:rsidTr="00151772">
        <w:tc>
          <w:tcPr>
            <w:tcW w:w="4361" w:type="dxa"/>
            <w:vAlign w:val="center"/>
          </w:tcPr>
          <w:p w14:paraId="318B342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2021</w:t>
            </w:r>
          </w:p>
        </w:tc>
        <w:tc>
          <w:tcPr>
            <w:tcW w:w="5210" w:type="dxa"/>
            <w:vAlign w:val="center"/>
          </w:tcPr>
          <w:p w14:paraId="445BEBE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13542</w:t>
            </w:r>
          </w:p>
        </w:tc>
      </w:tr>
    </w:tbl>
    <w:p w14:paraId="7E64DAA3" w14:textId="77777777" w:rsidR="00151772" w:rsidRPr="00151772" w:rsidRDefault="00151772" w:rsidP="00151772">
      <w:pPr>
        <w:spacing w:after="0" w:line="360" w:lineRule="auto"/>
        <w:ind w:firstLine="851"/>
        <w:jc w:val="both"/>
        <w:rPr>
          <w:rFonts w:ascii="Times New Roman" w:hAnsi="Times New Roman" w:cs="Times New Roman"/>
          <w:sz w:val="24"/>
          <w:szCs w:val="24"/>
        </w:rPr>
      </w:pPr>
    </w:p>
    <w:p w14:paraId="7E248D5B"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Согласно таблице демографические показатели имеют устойчивую отрицательную динамику. Снижение количества населения происходит за счет миграционного оттока за пределы Здвинского района Новосибирской области и естественной убыли населения.</w:t>
      </w:r>
    </w:p>
    <w:p w14:paraId="5B4FDCDC" w14:textId="77777777" w:rsidR="00151772" w:rsidRPr="00CB2966" w:rsidRDefault="007333D5" w:rsidP="00CB2966">
      <w:pPr>
        <w:pStyle w:val="3"/>
        <w:spacing w:before="0" w:line="360" w:lineRule="auto"/>
        <w:ind w:firstLine="709"/>
        <w:jc w:val="both"/>
        <w:rPr>
          <w:rFonts w:ascii="Times New Roman" w:hAnsi="Times New Roman" w:cs="Times New Roman"/>
          <w:b w:val="0"/>
          <w:bCs w:val="0"/>
          <w:sz w:val="28"/>
          <w:szCs w:val="28"/>
        </w:rPr>
      </w:pPr>
      <w:bookmarkStart w:id="10" w:name="_Toc80658568"/>
      <w:bookmarkStart w:id="11" w:name="_Toc85828790"/>
      <w:r>
        <w:rPr>
          <w:rFonts w:ascii="Times New Roman" w:hAnsi="Times New Roman" w:cs="Times New Roman"/>
          <w:b w:val="0"/>
          <w:bCs w:val="0"/>
          <w:color w:val="auto"/>
          <w:sz w:val="28"/>
          <w:szCs w:val="28"/>
        </w:rPr>
        <w:t>1</w:t>
      </w:r>
      <w:r w:rsidR="00CB2966" w:rsidRPr="00CB2966">
        <w:rPr>
          <w:rFonts w:ascii="Times New Roman" w:hAnsi="Times New Roman" w:cs="Times New Roman"/>
          <w:b w:val="0"/>
          <w:bCs w:val="0"/>
          <w:color w:val="auto"/>
          <w:sz w:val="28"/>
          <w:szCs w:val="28"/>
        </w:rPr>
        <w:t>.</w:t>
      </w:r>
      <w:r w:rsidR="00151772" w:rsidRPr="00CB2966">
        <w:rPr>
          <w:rFonts w:ascii="Times New Roman" w:hAnsi="Times New Roman" w:cs="Times New Roman"/>
          <w:b w:val="0"/>
          <w:bCs w:val="0"/>
          <w:color w:val="auto"/>
          <w:sz w:val="28"/>
          <w:szCs w:val="28"/>
        </w:rPr>
        <w:t>2.2 Жилищный фонд</w:t>
      </w:r>
      <w:bookmarkEnd w:id="10"/>
      <w:bookmarkEnd w:id="11"/>
    </w:p>
    <w:p w14:paraId="21D8C70E"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Жилищный фонд Здвинского района на 01.01.2021 года составляет 346 тыс. кв.м. Обеспеченность жильем составила 25,6 кв.м общей площади на человека (темп роста 102,3%). Общая площадь введенного в эксплуатацию </w:t>
      </w:r>
      <w:r w:rsidRPr="00151772">
        <w:rPr>
          <w:rFonts w:ascii="Times New Roman" w:hAnsi="Times New Roman" w:cs="Times New Roman"/>
          <w:sz w:val="28"/>
          <w:szCs w:val="28"/>
        </w:rPr>
        <w:lastRenderedPageBreak/>
        <w:t>жилья за 2020 год составила 1304,4 квадратных метров (темп роста 141,3%), построено 11 жилых домов в селе Здвинск.</w:t>
      </w:r>
    </w:p>
    <w:p w14:paraId="1459237A"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В рамках государственной программы Новосибирской области «Обеспечение жильем молодых семей в Новосибирской области на 2015-2020 годы» выделено 567 тыс. рублей, на приобретение благоустроенных квартир для обеспечения жилыми помещениями детей-сирот – 6,4 млн. рублей. Тем не менее в Здвинском районе наблюдается низкий спрос населения на жилье на фоне невысокого уровня денежных доходов.</w:t>
      </w:r>
    </w:p>
    <w:p w14:paraId="3AB2CC6C" w14:textId="77777777" w:rsidR="00151772" w:rsidRPr="00CB2966" w:rsidRDefault="007333D5" w:rsidP="00CB2966">
      <w:pPr>
        <w:pStyle w:val="3"/>
        <w:spacing w:before="0" w:line="360" w:lineRule="auto"/>
        <w:ind w:firstLine="709"/>
        <w:jc w:val="both"/>
        <w:rPr>
          <w:rFonts w:ascii="Times New Roman" w:hAnsi="Times New Roman" w:cs="Times New Roman"/>
          <w:b w:val="0"/>
          <w:bCs w:val="0"/>
          <w:sz w:val="28"/>
          <w:szCs w:val="28"/>
        </w:rPr>
      </w:pPr>
      <w:bookmarkStart w:id="12" w:name="_Toc80658569"/>
      <w:bookmarkStart w:id="13" w:name="_Toc85828791"/>
      <w:r>
        <w:rPr>
          <w:rFonts w:ascii="Times New Roman" w:hAnsi="Times New Roman" w:cs="Times New Roman"/>
          <w:b w:val="0"/>
          <w:bCs w:val="0"/>
          <w:color w:val="auto"/>
          <w:sz w:val="28"/>
          <w:szCs w:val="28"/>
        </w:rPr>
        <w:t>1</w:t>
      </w:r>
      <w:r w:rsidR="00CB2966" w:rsidRPr="00CB2966">
        <w:rPr>
          <w:rFonts w:ascii="Times New Roman" w:hAnsi="Times New Roman" w:cs="Times New Roman"/>
          <w:b w:val="0"/>
          <w:bCs w:val="0"/>
          <w:color w:val="auto"/>
          <w:sz w:val="28"/>
          <w:szCs w:val="28"/>
        </w:rPr>
        <w:t>.</w:t>
      </w:r>
      <w:r w:rsidR="00151772" w:rsidRPr="00CB2966">
        <w:rPr>
          <w:rFonts w:ascii="Times New Roman" w:hAnsi="Times New Roman" w:cs="Times New Roman"/>
          <w:b w:val="0"/>
          <w:bCs w:val="0"/>
          <w:color w:val="auto"/>
          <w:sz w:val="28"/>
          <w:szCs w:val="28"/>
        </w:rPr>
        <w:t>2.3 Экономические показатели</w:t>
      </w:r>
      <w:bookmarkEnd w:id="12"/>
      <w:bookmarkEnd w:id="13"/>
    </w:p>
    <w:p w14:paraId="7859218C"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Сельскохозяйственное производство является главным потенциалом развития экономики Здвинского района, здесь трудится 720 человек (15,3% от занятого населения района).</w:t>
      </w:r>
    </w:p>
    <w:p w14:paraId="0E6901A8"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Объем валовой продукции сельского хозяйства, произведенной всеми категориями хозяйств за отчетный период текущего года, составил 1610 млн. рублей (темп роста 101,9%). В 11 сельхозпредприятиях района получено валовой продукции 1078 млн. рублей, что составляет 108,3% к уровню 2019 года. Из всех сельхозпредприятий района 10 сработали с прибылью. Прибыль составила 161,3 млн. рублей (за 2019 год – 67,8 млн. рублей). С убытком (4,1 млн. рублей) сработало 1 предприятие. Среднемесячная заработная плата работников сельского хозяйства за отчетный период – 22121 рубль (за 2019 год – 19098 рублей).</w:t>
      </w:r>
    </w:p>
    <w:p w14:paraId="6D713F01"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В районе также действует 4 промышленных предприятия, все предприятия относятся к малым. Наибольший удельный вес занимает производство рассольных сыров – 91%. Удельный вес ООО «Здвинские мясные продукты» в общем объеме промышленной продукции составляет 8,3%, ООО «Здвинское ХПП» – 0,7%. В производстве сыров 88,3% приходится на ООО «СибБарС», 11,7% – на Увалинскийсырзавод. В отчетном периоде рост производства промышленной продукции отмечен на 1 предприятии: в ООО «СибБарС» – в 1,2 раза.</w:t>
      </w:r>
    </w:p>
    <w:p w14:paraId="2C8AF350"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lastRenderedPageBreak/>
        <w:t>На территории района сформирована рыночная инфраструктура, что позволяет обеспечить население всеми видами продовольственных и промышленных товаров, достаточно широким спектром платных услуг.</w:t>
      </w:r>
    </w:p>
    <w:p w14:paraId="69A517E8"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Торговую деятельность на территории района осуществляют 133 объекта потребительского рынка (10 павильонов, 123 магазина, а также 4 аптеки и 32 аптечных пункта, 3 автозаправочные станции). Также в районе функционирует 4 нестационарных торговых места. Торговая площадь предприятий розничной торговли района составляет 8,8 тыс. кв.м. Общественное питание представлено 5-ю общедоступными объектами на 168 посадочных  места.</w:t>
      </w:r>
    </w:p>
    <w:p w14:paraId="7D9302EF" w14:textId="77777777" w:rsidR="00151772" w:rsidRPr="00CB2966" w:rsidRDefault="007333D5" w:rsidP="00CB2966">
      <w:pPr>
        <w:pStyle w:val="3"/>
        <w:spacing w:before="0" w:line="360" w:lineRule="auto"/>
        <w:ind w:firstLine="709"/>
        <w:jc w:val="both"/>
        <w:rPr>
          <w:rFonts w:ascii="Times New Roman" w:hAnsi="Times New Roman" w:cs="Times New Roman"/>
          <w:b w:val="0"/>
          <w:bCs w:val="0"/>
          <w:sz w:val="28"/>
          <w:szCs w:val="28"/>
        </w:rPr>
      </w:pPr>
      <w:bookmarkStart w:id="14" w:name="_Toc80658570"/>
      <w:bookmarkStart w:id="15" w:name="_Toc85828792"/>
      <w:r>
        <w:rPr>
          <w:rFonts w:ascii="Times New Roman" w:hAnsi="Times New Roman" w:cs="Times New Roman"/>
          <w:b w:val="0"/>
          <w:bCs w:val="0"/>
          <w:color w:val="auto"/>
          <w:sz w:val="28"/>
          <w:szCs w:val="28"/>
        </w:rPr>
        <w:t>1.</w:t>
      </w:r>
      <w:r w:rsidR="00151772" w:rsidRPr="00CB2966">
        <w:rPr>
          <w:rFonts w:ascii="Times New Roman" w:hAnsi="Times New Roman" w:cs="Times New Roman"/>
          <w:b w:val="0"/>
          <w:bCs w:val="0"/>
          <w:color w:val="auto"/>
          <w:sz w:val="28"/>
          <w:szCs w:val="28"/>
        </w:rPr>
        <w:t>2.4 Транспорт</w:t>
      </w:r>
      <w:bookmarkEnd w:id="14"/>
      <w:bookmarkEnd w:id="15"/>
    </w:p>
    <w:p w14:paraId="0BE47AFF"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На территории Здвинского района Новосибирской области транспортное обслуживание осуществляется только автомобильным транспортом.  Автомобильные дороги оказывают огромное влияние на социальное и экономическое развитие района. Сеть автомобильных дорог Здвинского района представлена 3 автомобильными дорогами регионального значения (Здвинск - 157 км а/д «К-01», Здвинск - Довольное - 17 км а/д «К-09», Здвинск – Барабинск) и 30 автомобильными дорогами межмуниципального значения. Общая протяженность автомобильных дорог составляет 696,2 км, в том числе дорог регионального и межмуниципального значения – 499,9 км. Протяженность автомобильных дорог с твердым покрытием составляет 441,238 км. Доля дорог с твердым покрытием в общей протяженности дорог составляет 63,4%. Все дороги относятся к 3-5 категории. </w:t>
      </w:r>
    </w:p>
    <w:p w14:paraId="574F38F7"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Транспортное обслуживание населения имеет большое значение в жизни района. Объем грузоперевозок автомобильным транспортом за 2020 год составил 389,3 тыс. тонн. Пассажирский транспорт, удовлетворяя потребность населения в передвижениях, предоставляет возможность пользоваться услугами социальной инфраструктуры района. Автобусным сообщением охвачено 31 из 36 населенных пунктов, действует 18 автобусных </w:t>
      </w:r>
      <w:r w:rsidRPr="00151772">
        <w:rPr>
          <w:rFonts w:ascii="Times New Roman" w:hAnsi="Times New Roman" w:cs="Times New Roman"/>
          <w:sz w:val="28"/>
          <w:szCs w:val="28"/>
        </w:rPr>
        <w:lastRenderedPageBreak/>
        <w:t>маршрутов. Регулярным сообщением охвачено более 99,5% населения, что положительно сказывается на развитии территории.</w:t>
      </w:r>
    </w:p>
    <w:p w14:paraId="15493BA4"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Для стабильного развития транспортной сети Здвинского района необходимо поддерживать в хорошем состоянии существующую транспортную сеть автомобильных дорог, а также увеличить количество дорог с твердым покрытием.</w:t>
      </w:r>
      <w:r w:rsidRPr="00151772">
        <w:rPr>
          <w:rFonts w:ascii="Times New Roman" w:hAnsi="Times New Roman" w:cs="Times New Roman"/>
          <w:sz w:val="28"/>
          <w:szCs w:val="28"/>
        </w:rPr>
        <w:br w:type="page"/>
      </w:r>
    </w:p>
    <w:p w14:paraId="3581C93D" w14:textId="77777777" w:rsidR="00151772" w:rsidRPr="007333D5" w:rsidRDefault="007333D5" w:rsidP="007333D5">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16" w:name="_Toc80658571"/>
      <w:bookmarkStart w:id="17" w:name="_Toc85828793"/>
      <w:r>
        <w:rPr>
          <w:rFonts w:ascii="Times New Roman" w:hAnsi="Times New Roman" w:cs="Times New Roman"/>
          <w:bCs w:val="0"/>
          <w:color w:val="auto"/>
          <w:sz w:val="28"/>
          <w:szCs w:val="28"/>
        </w:rPr>
        <w:lastRenderedPageBreak/>
        <w:t>1</w:t>
      </w:r>
      <w:r w:rsidRPr="007333D5">
        <w:rPr>
          <w:rFonts w:ascii="Times New Roman" w:hAnsi="Times New Roman" w:cs="Times New Roman"/>
          <w:bCs w:val="0"/>
          <w:color w:val="auto"/>
          <w:sz w:val="28"/>
          <w:szCs w:val="28"/>
        </w:rPr>
        <w:t>.</w:t>
      </w:r>
      <w:r w:rsidR="00151772" w:rsidRPr="007333D5">
        <w:rPr>
          <w:rFonts w:ascii="Times New Roman" w:hAnsi="Times New Roman" w:cs="Times New Roman"/>
          <w:bCs w:val="0"/>
          <w:color w:val="auto"/>
          <w:sz w:val="28"/>
          <w:szCs w:val="28"/>
        </w:rPr>
        <w:t>3 Оценка сети дорог, оценка и анализ показателей качества содержания дорог, анализ перспектив развития дорог на территории</w:t>
      </w:r>
      <w:bookmarkEnd w:id="16"/>
      <w:bookmarkEnd w:id="17"/>
    </w:p>
    <w:p w14:paraId="4F11E7A6"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Автомобильные дороги являются одним из важнейших элементов транспортной системы Здвинского района, оказывающим огромное влияние на его социальное и экономическое развитие. Основу сети автомобильных дорог района составляют дороги регионального и межмуниципального  значения (представлены в Таблице </w:t>
      </w:r>
      <w:r w:rsidR="007333D5">
        <w:rPr>
          <w:rFonts w:ascii="Times New Roman" w:hAnsi="Times New Roman" w:cs="Times New Roman"/>
          <w:sz w:val="28"/>
          <w:szCs w:val="28"/>
        </w:rPr>
        <w:t>1.</w:t>
      </w:r>
      <w:r w:rsidRPr="00151772">
        <w:rPr>
          <w:rFonts w:ascii="Times New Roman" w:hAnsi="Times New Roman" w:cs="Times New Roman"/>
          <w:sz w:val="28"/>
          <w:szCs w:val="28"/>
        </w:rPr>
        <w:t>3.1).</w:t>
      </w:r>
    </w:p>
    <w:p w14:paraId="7CF0B7DF" w14:textId="77777777" w:rsidR="00151772" w:rsidRPr="00151772" w:rsidRDefault="00151772" w:rsidP="00151772">
      <w:pPr>
        <w:spacing w:after="0" w:line="360" w:lineRule="auto"/>
        <w:ind w:firstLine="851"/>
        <w:jc w:val="both"/>
        <w:rPr>
          <w:rFonts w:ascii="Times New Roman" w:hAnsi="Times New Roman" w:cs="Times New Roman"/>
          <w:sz w:val="24"/>
          <w:szCs w:val="24"/>
        </w:rPr>
      </w:pPr>
      <w:r w:rsidRPr="00151772">
        <w:rPr>
          <w:rFonts w:ascii="Times New Roman" w:hAnsi="Times New Roman" w:cs="Times New Roman"/>
          <w:sz w:val="24"/>
          <w:szCs w:val="24"/>
        </w:rPr>
        <w:br w:type="page"/>
      </w:r>
    </w:p>
    <w:p w14:paraId="39CAEDC8" w14:textId="77777777" w:rsidR="00151772" w:rsidRPr="00151772" w:rsidRDefault="00151772" w:rsidP="00151772">
      <w:pPr>
        <w:spacing w:after="0" w:line="360" w:lineRule="auto"/>
        <w:ind w:firstLine="851"/>
        <w:jc w:val="both"/>
        <w:rPr>
          <w:rFonts w:ascii="Times New Roman" w:hAnsi="Times New Roman" w:cs="Times New Roman"/>
          <w:sz w:val="24"/>
          <w:szCs w:val="24"/>
        </w:rPr>
        <w:sectPr w:rsidR="00151772" w:rsidRPr="00151772" w:rsidSect="00AC3C90">
          <w:footerReference w:type="default" r:id="rId9"/>
          <w:footerReference w:type="first" r:id="rId10"/>
          <w:pgSz w:w="11906" w:h="16838"/>
          <w:pgMar w:top="1134" w:right="850" w:bottom="1134" w:left="1701" w:header="708" w:footer="708" w:gutter="0"/>
          <w:cols w:space="708"/>
          <w:titlePg/>
          <w:docGrid w:linePitch="360"/>
        </w:sectPr>
      </w:pPr>
    </w:p>
    <w:p w14:paraId="3910F097" w14:textId="77777777" w:rsidR="00151772" w:rsidRPr="00151772" w:rsidRDefault="00151772" w:rsidP="00151772">
      <w:pPr>
        <w:spacing w:after="0" w:line="360" w:lineRule="auto"/>
        <w:jc w:val="both"/>
        <w:rPr>
          <w:rFonts w:ascii="Times New Roman" w:hAnsi="Times New Roman" w:cs="Times New Roman"/>
          <w:sz w:val="28"/>
          <w:szCs w:val="28"/>
        </w:rPr>
      </w:pPr>
      <w:r w:rsidRPr="00151772">
        <w:rPr>
          <w:rFonts w:ascii="Times New Roman" w:hAnsi="Times New Roman" w:cs="Times New Roman"/>
          <w:sz w:val="28"/>
          <w:szCs w:val="28"/>
        </w:rPr>
        <w:lastRenderedPageBreak/>
        <w:t xml:space="preserve">Таблица </w:t>
      </w:r>
      <w:r w:rsidR="007333D5">
        <w:rPr>
          <w:rFonts w:ascii="Times New Roman" w:hAnsi="Times New Roman" w:cs="Times New Roman"/>
          <w:sz w:val="28"/>
          <w:szCs w:val="28"/>
        </w:rPr>
        <w:t>1.</w:t>
      </w:r>
      <w:r w:rsidRPr="00151772">
        <w:rPr>
          <w:rFonts w:ascii="Times New Roman" w:hAnsi="Times New Roman" w:cs="Times New Roman"/>
          <w:sz w:val="28"/>
          <w:szCs w:val="28"/>
        </w:rPr>
        <w:t>3.1 – Автомобильные дороги регионального и межмуниципального  значения Здвинского района</w:t>
      </w:r>
    </w:p>
    <w:tbl>
      <w:tblPr>
        <w:tblW w:w="15594" w:type="dxa"/>
        <w:tblInd w:w="-421" w:type="dxa"/>
        <w:tblLayout w:type="fixed"/>
        <w:tblCellMar>
          <w:left w:w="0" w:type="dxa"/>
          <w:right w:w="0" w:type="dxa"/>
        </w:tblCellMar>
        <w:tblLook w:val="04A0" w:firstRow="1" w:lastRow="0" w:firstColumn="1" w:lastColumn="0" w:noHBand="0" w:noVBand="1"/>
      </w:tblPr>
      <w:tblGrid>
        <w:gridCol w:w="430"/>
        <w:gridCol w:w="1128"/>
        <w:gridCol w:w="2828"/>
        <w:gridCol w:w="708"/>
        <w:gridCol w:w="709"/>
        <w:gridCol w:w="709"/>
        <w:gridCol w:w="850"/>
        <w:gridCol w:w="851"/>
        <w:gridCol w:w="435"/>
        <w:gridCol w:w="709"/>
        <w:gridCol w:w="708"/>
        <w:gridCol w:w="709"/>
        <w:gridCol w:w="709"/>
        <w:gridCol w:w="709"/>
        <w:gridCol w:w="562"/>
        <w:gridCol w:w="713"/>
        <w:gridCol w:w="709"/>
        <w:gridCol w:w="709"/>
        <w:gridCol w:w="709"/>
      </w:tblGrid>
      <w:tr w:rsidR="00151772" w:rsidRPr="00151772" w14:paraId="74D7F347" w14:textId="77777777" w:rsidTr="00151772">
        <w:trPr>
          <w:trHeight w:val="315"/>
          <w:tblHeader/>
        </w:trPr>
        <w:tc>
          <w:tcPr>
            <w:tcW w:w="430"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59EAB003"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п/п</w:t>
            </w:r>
          </w:p>
        </w:tc>
        <w:tc>
          <w:tcPr>
            <w:tcW w:w="1128" w:type="dxa"/>
            <w:vMerge w:val="restart"/>
            <w:tcBorders>
              <w:top w:val="single" w:sz="4" w:space="0" w:color="auto"/>
              <w:left w:val="single" w:sz="8" w:space="0" w:color="auto"/>
              <w:bottom w:val="single" w:sz="8" w:space="0" w:color="000000"/>
              <w:right w:val="single" w:sz="8" w:space="0" w:color="auto"/>
            </w:tcBorders>
            <w:shd w:val="clear" w:color="auto" w:fill="auto"/>
            <w:textDirection w:val="btLr"/>
            <w:vAlign w:val="center"/>
            <w:hideMark/>
          </w:tcPr>
          <w:p w14:paraId="1B6F5728"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Идентификационный номер автомобильной дороги</w:t>
            </w:r>
          </w:p>
        </w:tc>
        <w:tc>
          <w:tcPr>
            <w:tcW w:w="2828"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196F5ADF"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xml:space="preserve">       Наименование дорог</w:t>
            </w:r>
          </w:p>
        </w:tc>
        <w:tc>
          <w:tcPr>
            <w:tcW w:w="708" w:type="dxa"/>
            <w:vMerge w:val="restart"/>
            <w:tcBorders>
              <w:top w:val="single" w:sz="4" w:space="0" w:color="auto"/>
              <w:left w:val="single" w:sz="8" w:space="0" w:color="auto"/>
              <w:bottom w:val="single" w:sz="8" w:space="0" w:color="000000"/>
              <w:right w:val="single" w:sz="8" w:space="0" w:color="auto"/>
            </w:tcBorders>
            <w:shd w:val="clear" w:color="auto" w:fill="auto"/>
            <w:textDirection w:val="btLr"/>
            <w:vAlign w:val="center"/>
            <w:hideMark/>
          </w:tcPr>
          <w:p w14:paraId="5FFDDF79"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Номер (код) дороги</w:t>
            </w:r>
          </w:p>
        </w:tc>
        <w:tc>
          <w:tcPr>
            <w:tcW w:w="709" w:type="dxa"/>
            <w:vMerge w:val="restart"/>
            <w:tcBorders>
              <w:top w:val="single" w:sz="4" w:space="0" w:color="auto"/>
              <w:left w:val="single" w:sz="8" w:space="0" w:color="auto"/>
              <w:bottom w:val="single" w:sz="8" w:space="0" w:color="000000"/>
              <w:right w:val="single" w:sz="8" w:space="0" w:color="auto"/>
            </w:tcBorders>
            <w:shd w:val="clear" w:color="auto" w:fill="auto"/>
            <w:textDirection w:val="btLr"/>
            <w:vAlign w:val="center"/>
            <w:hideMark/>
          </w:tcPr>
          <w:p w14:paraId="29730338"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Начало дороги, км</w:t>
            </w:r>
          </w:p>
        </w:tc>
        <w:tc>
          <w:tcPr>
            <w:tcW w:w="709" w:type="dxa"/>
            <w:vMerge w:val="restart"/>
            <w:tcBorders>
              <w:top w:val="single" w:sz="4" w:space="0" w:color="auto"/>
              <w:left w:val="single" w:sz="8" w:space="0" w:color="auto"/>
              <w:bottom w:val="single" w:sz="8" w:space="0" w:color="000000"/>
              <w:right w:val="single" w:sz="8" w:space="0" w:color="auto"/>
            </w:tcBorders>
            <w:shd w:val="clear" w:color="auto" w:fill="auto"/>
            <w:textDirection w:val="btLr"/>
            <w:vAlign w:val="center"/>
            <w:hideMark/>
          </w:tcPr>
          <w:p w14:paraId="3C4F4227"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 xml:space="preserve"> Конец дороги, км</w:t>
            </w:r>
          </w:p>
        </w:tc>
        <w:tc>
          <w:tcPr>
            <w:tcW w:w="850" w:type="dxa"/>
            <w:vMerge w:val="restart"/>
            <w:tcBorders>
              <w:top w:val="single" w:sz="4" w:space="0" w:color="auto"/>
              <w:left w:val="single" w:sz="8" w:space="0" w:color="auto"/>
              <w:bottom w:val="single" w:sz="8" w:space="0" w:color="000000"/>
              <w:right w:val="single" w:sz="8" w:space="0" w:color="auto"/>
            </w:tcBorders>
            <w:shd w:val="clear" w:color="auto" w:fill="auto"/>
            <w:textDirection w:val="btLr"/>
            <w:vAlign w:val="center"/>
            <w:hideMark/>
          </w:tcPr>
          <w:p w14:paraId="47A99E98"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Протяжен-ность, км</w:t>
            </w:r>
          </w:p>
        </w:tc>
        <w:tc>
          <w:tcPr>
            <w:tcW w:w="851" w:type="dxa"/>
            <w:vMerge w:val="restart"/>
            <w:tcBorders>
              <w:top w:val="single" w:sz="4" w:space="0" w:color="auto"/>
              <w:left w:val="single" w:sz="8" w:space="0" w:color="auto"/>
              <w:bottom w:val="single" w:sz="8" w:space="0" w:color="000000"/>
              <w:right w:val="single" w:sz="8" w:space="0" w:color="auto"/>
            </w:tcBorders>
            <w:shd w:val="clear" w:color="auto" w:fill="auto"/>
            <w:textDirection w:val="btLr"/>
            <w:vAlign w:val="center"/>
            <w:hideMark/>
          </w:tcPr>
          <w:p w14:paraId="5136118C"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Твердое покрытие, км</w:t>
            </w:r>
          </w:p>
        </w:tc>
        <w:tc>
          <w:tcPr>
            <w:tcW w:w="3979" w:type="dxa"/>
            <w:gridSpan w:val="6"/>
            <w:tcBorders>
              <w:top w:val="single" w:sz="4" w:space="0" w:color="auto"/>
              <w:left w:val="nil"/>
              <w:bottom w:val="single" w:sz="8" w:space="0" w:color="auto"/>
              <w:right w:val="single" w:sz="8" w:space="0" w:color="auto"/>
            </w:tcBorders>
            <w:shd w:val="clear" w:color="auto" w:fill="auto"/>
            <w:noWrap/>
            <w:vAlign w:val="center"/>
            <w:hideMark/>
          </w:tcPr>
          <w:p w14:paraId="224C0A04"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В том числе по типам покрытия, км</w:t>
            </w:r>
          </w:p>
        </w:tc>
        <w:tc>
          <w:tcPr>
            <w:tcW w:w="3402" w:type="dxa"/>
            <w:gridSpan w:val="5"/>
            <w:tcBorders>
              <w:top w:val="single" w:sz="4" w:space="0" w:color="auto"/>
              <w:left w:val="nil"/>
              <w:bottom w:val="single" w:sz="8" w:space="0" w:color="auto"/>
              <w:right w:val="single" w:sz="4" w:space="0" w:color="auto"/>
            </w:tcBorders>
            <w:shd w:val="clear" w:color="auto" w:fill="auto"/>
            <w:noWrap/>
            <w:vAlign w:val="center"/>
            <w:hideMark/>
          </w:tcPr>
          <w:p w14:paraId="5A291358"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Техническая  категория, км</w:t>
            </w:r>
          </w:p>
        </w:tc>
      </w:tr>
      <w:tr w:rsidR="00151772" w:rsidRPr="00151772" w14:paraId="2770F341" w14:textId="77777777" w:rsidTr="00151772">
        <w:trPr>
          <w:trHeight w:val="300"/>
          <w:tblHeader/>
        </w:trPr>
        <w:tc>
          <w:tcPr>
            <w:tcW w:w="430" w:type="dxa"/>
            <w:vMerge/>
            <w:tcBorders>
              <w:top w:val="double" w:sz="6" w:space="0" w:color="auto"/>
              <w:left w:val="single" w:sz="4" w:space="0" w:color="auto"/>
              <w:bottom w:val="single" w:sz="8" w:space="0" w:color="000000"/>
              <w:right w:val="single" w:sz="8" w:space="0" w:color="auto"/>
            </w:tcBorders>
            <w:vAlign w:val="center"/>
            <w:hideMark/>
          </w:tcPr>
          <w:p w14:paraId="1B9CE29B" w14:textId="77777777" w:rsidR="00151772" w:rsidRPr="00151772" w:rsidRDefault="00151772" w:rsidP="00151772">
            <w:pPr>
              <w:spacing w:after="0" w:line="240" w:lineRule="auto"/>
              <w:rPr>
                <w:rFonts w:ascii="Times New Roman" w:hAnsi="Times New Roman" w:cs="Times New Roman"/>
                <w:b/>
                <w:bCs/>
                <w:sz w:val="24"/>
                <w:szCs w:val="24"/>
              </w:rPr>
            </w:pPr>
          </w:p>
        </w:tc>
        <w:tc>
          <w:tcPr>
            <w:tcW w:w="1128" w:type="dxa"/>
            <w:vMerge/>
            <w:tcBorders>
              <w:top w:val="double" w:sz="6" w:space="0" w:color="auto"/>
              <w:left w:val="single" w:sz="8" w:space="0" w:color="auto"/>
              <w:bottom w:val="single" w:sz="8" w:space="0" w:color="000000"/>
              <w:right w:val="single" w:sz="8" w:space="0" w:color="auto"/>
            </w:tcBorders>
            <w:vAlign w:val="center"/>
            <w:hideMark/>
          </w:tcPr>
          <w:p w14:paraId="6CAE18DE" w14:textId="77777777" w:rsidR="00151772" w:rsidRPr="00151772" w:rsidRDefault="00151772" w:rsidP="00151772">
            <w:pPr>
              <w:spacing w:after="0" w:line="240" w:lineRule="auto"/>
              <w:rPr>
                <w:rFonts w:ascii="Times New Roman" w:hAnsi="Times New Roman" w:cs="Times New Roman"/>
                <w:b/>
                <w:bCs/>
                <w:sz w:val="24"/>
                <w:szCs w:val="24"/>
              </w:rPr>
            </w:pPr>
          </w:p>
        </w:tc>
        <w:tc>
          <w:tcPr>
            <w:tcW w:w="2828" w:type="dxa"/>
            <w:vMerge/>
            <w:tcBorders>
              <w:top w:val="double" w:sz="6" w:space="0" w:color="auto"/>
              <w:left w:val="single" w:sz="8" w:space="0" w:color="auto"/>
              <w:bottom w:val="single" w:sz="8" w:space="0" w:color="000000"/>
              <w:right w:val="single" w:sz="8" w:space="0" w:color="auto"/>
            </w:tcBorders>
            <w:vAlign w:val="center"/>
            <w:hideMark/>
          </w:tcPr>
          <w:p w14:paraId="6DFCDE34" w14:textId="77777777" w:rsidR="00151772" w:rsidRPr="00151772" w:rsidRDefault="00151772" w:rsidP="00151772">
            <w:pPr>
              <w:spacing w:after="0" w:line="240" w:lineRule="auto"/>
              <w:rPr>
                <w:rFonts w:ascii="Times New Roman" w:hAnsi="Times New Roman" w:cs="Times New Roman"/>
                <w:b/>
                <w:bCs/>
                <w:sz w:val="24"/>
                <w:szCs w:val="24"/>
              </w:rPr>
            </w:pPr>
          </w:p>
        </w:tc>
        <w:tc>
          <w:tcPr>
            <w:tcW w:w="708" w:type="dxa"/>
            <w:vMerge/>
            <w:tcBorders>
              <w:top w:val="double" w:sz="6" w:space="0" w:color="auto"/>
              <w:left w:val="single" w:sz="8" w:space="0" w:color="auto"/>
              <w:bottom w:val="single" w:sz="8" w:space="0" w:color="000000"/>
              <w:right w:val="single" w:sz="8" w:space="0" w:color="auto"/>
            </w:tcBorders>
            <w:vAlign w:val="center"/>
            <w:hideMark/>
          </w:tcPr>
          <w:p w14:paraId="18E55DEA"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double" w:sz="6" w:space="0" w:color="auto"/>
              <w:left w:val="single" w:sz="8" w:space="0" w:color="auto"/>
              <w:bottom w:val="single" w:sz="8" w:space="0" w:color="000000"/>
              <w:right w:val="single" w:sz="8" w:space="0" w:color="auto"/>
            </w:tcBorders>
            <w:vAlign w:val="center"/>
            <w:hideMark/>
          </w:tcPr>
          <w:p w14:paraId="32509893"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double" w:sz="6" w:space="0" w:color="auto"/>
              <w:left w:val="single" w:sz="8" w:space="0" w:color="auto"/>
              <w:bottom w:val="single" w:sz="8" w:space="0" w:color="000000"/>
              <w:right w:val="single" w:sz="8" w:space="0" w:color="auto"/>
            </w:tcBorders>
            <w:vAlign w:val="center"/>
            <w:hideMark/>
          </w:tcPr>
          <w:p w14:paraId="58FA0C94" w14:textId="77777777" w:rsidR="00151772" w:rsidRPr="00151772" w:rsidRDefault="00151772" w:rsidP="00151772">
            <w:pPr>
              <w:spacing w:after="0" w:line="240" w:lineRule="auto"/>
              <w:rPr>
                <w:rFonts w:ascii="Times New Roman" w:hAnsi="Times New Roman" w:cs="Times New Roman"/>
                <w:b/>
                <w:bCs/>
                <w:sz w:val="24"/>
                <w:szCs w:val="24"/>
              </w:rPr>
            </w:pPr>
          </w:p>
        </w:tc>
        <w:tc>
          <w:tcPr>
            <w:tcW w:w="850" w:type="dxa"/>
            <w:vMerge/>
            <w:tcBorders>
              <w:top w:val="double" w:sz="6" w:space="0" w:color="auto"/>
              <w:left w:val="single" w:sz="8" w:space="0" w:color="auto"/>
              <w:bottom w:val="single" w:sz="8" w:space="0" w:color="000000"/>
              <w:right w:val="single" w:sz="8" w:space="0" w:color="auto"/>
            </w:tcBorders>
            <w:vAlign w:val="center"/>
            <w:hideMark/>
          </w:tcPr>
          <w:p w14:paraId="0BC1670E" w14:textId="77777777" w:rsidR="00151772" w:rsidRPr="00151772" w:rsidRDefault="00151772" w:rsidP="00151772">
            <w:pPr>
              <w:spacing w:after="0" w:line="240" w:lineRule="auto"/>
              <w:rPr>
                <w:rFonts w:ascii="Times New Roman" w:hAnsi="Times New Roman" w:cs="Times New Roman"/>
                <w:b/>
                <w:bCs/>
                <w:sz w:val="24"/>
                <w:szCs w:val="24"/>
              </w:rPr>
            </w:pPr>
          </w:p>
        </w:tc>
        <w:tc>
          <w:tcPr>
            <w:tcW w:w="851" w:type="dxa"/>
            <w:vMerge/>
            <w:tcBorders>
              <w:top w:val="double" w:sz="6" w:space="0" w:color="auto"/>
              <w:left w:val="single" w:sz="8" w:space="0" w:color="auto"/>
              <w:bottom w:val="single" w:sz="8" w:space="0" w:color="000000"/>
              <w:right w:val="single" w:sz="8" w:space="0" w:color="auto"/>
            </w:tcBorders>
            <w:vAlign w:val="center"/>
            <w:hideMark/>
          </w:tcPr>
          <w:p w14:paraId="159B3D09" w14:textId="77777777" w:rsidR="00151772" w:rsidRPr="00151772" w:rsidRDefault="00151772" w:rsidP="00151772">
            <w:pPr>
              <w:spacing w:after="0" w:line="240" w:lineRule="auto"/>
              <w:rPr>
                <w:rFonts w:ascii="Times New Roman" w:hAnsi="Times New Roman" w:cs="Times New Roman"/>
                <w:b/>
                <w:bCs/>
                <w:sz w:val="24"/>
                <w:szCs w:val="24"/>
              </w:rPr>
            </w:pPr>
          </w:p>
        </w:tc>
        <w:tc>
          <w:tcPr>
            <w:tcW w:w="1852" w:type="dxa"/>
            <w:gridSpan w:val="3"/>
            <w:tcBorders>
              <w:top w:val="single" w:sz="8" w:space="0" w:color="auto"/>
              <w:left w:val="nil"/>
              <w:bottom w:val="single" w:sz="8" w:space="0" w:color="auto"/>
              <w:right w:val="single" w:sz="8" w:space="0" w:color="auto"/>
            </w:tcBorders>
            <w:shd w:val="clear" w:color="auto" w:fill="auto"/>
            <w:noWrap/>
            <w:vAlign w:val="center"/>
            <w:hideMark/>
          </w:tcPr>
          <w:p w14:paraId="7F81378A"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Усовершенство-ванный</w:t>
            </w:r>
          </w:p>
        </w:tc>
        <w:tc>
          <w:tcPr>
            <w:tcW w:w="141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B3CAEF5"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Переходный</w:t>
            </w:r>
          </w:p>
        </w:tc>
        <w:tc>
          <w:tcPr>
            <w:tcW w:w="70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210B05E"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Грунтовые</w:t>
            </w:r>
          </w:p>
        </w:tc>
        <w:tc>
          <w:tcPr>
            <w:tcW w:w="562" w:type="dxa"/>
            <w:tcBorders>
              <w:top w:val="nil"/>
              <w:left w:val="nil"/>
              <w:bottom w:val="nil"/>
              <w:right w:val="single" w:sz="8" w:space="0" w:color="auto"/>
            </w:tcBorders>
            <w:shd w:val="clear" w:color="auto" w:fill="auto"/>
            <w:noWrap/>
            <w:vAlign w:val="center"/>
            <w:hideMark/>
          </w:tcPr>
          <w:p w14:paraId="554AC4F0"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13" w:type="dxa"/>
            <w:tcBorders>
              <w:top w:val="nil"/>
              <w:left w:val="nil"/>
              <w:bottom w:val="nil"/>
              <w:right w:val="single" w:sz="8" w:space="0" w:color="auto"/>
            </w:tcBorders>
            <w:shd w:val="clear" w:color="auto" w:fill="auto"/>
            <w:noWrap/>
            <w:vAlign w:val="center"/>
            <w:hideMark/>
          </w:tcPr>
          <w:p w14:paraId="30720D46"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09" w:type="dxa"/>
            <w:tcBorders>
              <w:top w:val="nil"/>
              <w:left w:val="nil"/>
              <w:bottom w:val="nil"/>
              <w:right w:val="single" w:sz="8" w:space="0" w:color="auto"/>
            </w:tcBorders>
            <w:shd w:val="clear" w:color="auto" w:fill="auto"/>
            <w:noWrap/>
            <w:vAlign w:val="center"/>
            <w:hideMark/>
          </w:tcPr>
          <w:p w14:paraId="2273F7FE"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09" w:type="dxa"/>
            <w:tcBorders>
              <w:top w:val="nil"/>
              <w:left w:val="nil"/>
              <w:bottom w:val="nil"/>
              <w:right w:val="single" w:sz="8" w:space="0" w:color="auto"/>
            </w:tcBorders>
            <w:shd w:val="clear" w:color="auto" w:fill="auto"/>
            <w:noWrap/>
            <w:vAlign w:val="center"/>
            <w:hideMark/>
          </w:tcPr>
          <w:p w14:paraId="55FDA2A4"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09" w:type="dxa"/>
            <w:tcBorders>
              <w:top w:val="nil"/>
              <w:left w:val="nil"/>
              <w:bottom w:val="nil"/>
              <w:right w:val="single" w:sz="4" w:space="0" w:color="auto"/>
            </w:tcBorders>
            <w:shd w:val="clear" w:color="auto" w:fill="auto"/>
            <w:noWrap/>
            <w:vAlign w:val="center"/>
            <w:hideMark/>
          </w:tcPr>
          <w:p w14:paraId="7E553F79"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r>
      <w:tr w:rsidR="00151772" w:rsidRPr="00151772" w14:paraId="4EB75449" w14:textId="77777777" w:rsidTr="00151772">
        <w:trPr>
          <w:trHeight w:val="660"/>
          <w:tblHeader/>
        </w:trPr>
        <w:tc>
          <w:tcPr>
            <w:tcW w:w="430" w:type="dxa"/>
            <w:vMerge/>
            <w:tcBorders>
              <w:top w:val="double" w:sz="6" w:space="0" w:color="auto"/>
              <w:left w:val="single" w:sz="4" w:space="0" w:color="auto"/>
              <w:bottom w:val="single" w:sz="8" w:space="0" w:color="000000"/>
              <w:right w:val="single" w:sz="8" w:space="0" w:color="auto"/>
            </w:tcBorders>
            <w:vAlign w:val="center"/>
            <w:hideMark/>
          </w:tcPr>
          <w:p w14:paraId="3330C67A" w14:textId="77777777" w:rsidR="00151772" w:rsidRPr="00151772" w:rsidRDefault="00151772" w:rsidP="00151772">
            <w:pPr>
              <w:spacing w:after="0" w:line="240" w:lineRule="auto"/>
              <w:rPr>
                <w:rFonts w:ascii="Times New Roman" w:hAnsi="Times New Roman" w:cs="Times New Roman"/>
                <w:b/>
                <w:bCs/>
                <w:sz w:val="24"/>
                <w:szCs w:val="24"/>
              </w:rPr>
            </w:pPr>
          </w:p>
        </w:tc>
        <w:tc>
          <w:tcPr>
            <w:tcW w:w="1128" w:type="dxa"/>
            <w:vMerge/>
            <w:tcBorders>
              <w:top w:val="double" w:sz="6" w:space="0" w:color="auto"/>
              <w:left w:val="single" w:sz="8" w:space="0" w:color="auto"/>
              <w:bottom w:val="single" w:sz="8" w:space="0" w:color="000000"/>
              <w:right w:val="single" w:sz="8" w:space="0" w:color="auto"/>
            </w:tcBorders>
            <w:vAlign w:val="center"/>
            <w:hideMark/>
          </w:tcPr>
          <w:p w14:paraId="713B0332" w14:textId="77777777" w:rsidR="00151772" w:rsidRPr="00151772" w:rsidRDefault="00151772" w:rsidP="00151772">
            <w:pPr>
              <w:spacing w:after="0" w:line="240" w:lineRule="auto"/>
              <w:rPr>
                <w:rFonts w:ascii="Times New Roman" w:hAnsi="Times New Roman" w:cs="Times New Roman"/>
                <w:b/>
                <w:bCs/>
                <w:sz w:val="24"/>
                <w:szCs w:val="24"/>
              </w:rPr>
            </w:pPr>
          </w:p>
        </w:tc>
        <w:tc>
          <w:tcPr>
            <w:tcW w:w="2828" w:type="dxa"/>
            <w:vMerge/>
            <w:tcBorders>
              <w:top w:val="double" w:sz="6" w:space="0" w:color="auto"/>
              <w:left w:val="single" w:sz="8" w:space="0" w:color="auto"/>
              <w:bottom w:val="single" w:sz="8" w:space="0" w:color="000000"/>
              <w:right w:val="single" w:sz="8" w:space="0" w:color="auto"/>
            </w:tcBorders>
            <w:vAlign w:val="center"/>
            <w:hideMark/>
          </w:tcPr>
          <w:p w14:paraId="7FF67CF0" w14:textId="77777777" w:rsidR="00151772" w:rsidRPr="00151772" w:rsidRDefault="00151772" w:rsidP="00151772">
            <w:pPr>
              <w:spacing w:after="0" w:line="240" w:lineRule="auto"/>
              <w:rPr>
                <w:rFonts w:ascii="Times New Roman" w:hAnsi="Times New Roman" w:cs="Times New Roman"/>
                <w:b/>
                <w:bCs/>
                <w:sz w:val="24"/>
                <w:szCs w:val="24"/>
              </w:rPr>
            </w:pPr>
          </w:p>
        </w:tc>
        <w:tc>
          <w:tcPr>
            <w:tcW w:w="708" w:type="dxa"/>
            <w:vMerge/>
            <w:tcBorders>
              <w:top w:val="double" w:sz="6" w:space="0" w:color="auto"/>
              <w:left w:val="single" w:sz="8" w:space="0" w:color="auto"/>
              <w:bottom w:val="single" w:sz="8" w:space="0" w:color="000000"/>
              <w:right w:val="single" w:sz="8" w:space="0" w:color="auto"/>
            </w:tcBorders>
            <w:vAlign w:val="center"/>
            <w:hideMark/>
          </w:tcPr>
          <w:p w14:paraId="2E23F30F"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double" w:sz="6" w:space="0" w:color="auto"/>
              <w:left w:val="single" w:sz="8" w:space="0" w:color="auto"/>
              <w:bottom w:val="single" w:sz="8" w:space="0" w:color="000000"/>
              <w:right w:val="single" w:sz="8" w:space="0" w:color="auto"/>
            </w:tcBorders>
            <w:vAlign w:val="center"/>
            <w:hideMark/>
          </w:tcPr>
          <w:p w14:paraId="34304145"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double" w:sz="6" w:space="0" w:color="auto"/>
              <w:left w:val="single" w:sz="8" w:space="0" w:color="auto"/>
              <w:bottom w:val="single" w:sz="8" w:space="0" w:color="000000"/>
              <w:right w:val="single" w:sz="8" w:space="0" w:color="auto"/>
            </w:tcBorders>
            <w:vAlign w:val="center"/>
            <w:hideMark/>
          </w:tcPr>
          <w:p w14:paraId="3A44BE19" w14:textId="77777777" w:rsidR="00151772" w:rsidRPr="00151772" w:rsidRDefault="00151772" w:rsidP="00151772">
            <w:pPr>
              <w:spacing w:after="0" w:line="240" w:lineRule="auto"/>
              <w:rPr>
                <w:rFonts w:ascii="Times New Roman" w:hAnsi="Times New Roman" w:cs="Times New Roman"/>
                <w:b/>
                <w:bCs/>
                <w:sz w:val="24"/>
                <w:szCs w:val="24"/>
              </w:rPr>
            </w:pPr>
          </w:p>
        </w:tc>
        <w:tc>
          <w:tcPr>
            <w:tcW w:w="850" w:type="dxa"/>
            <w:vMerge/>
            <w:tcBorders>
              <w:top w:val="double" w:sz="6" w:space="0" w:color="auto"/>
              <w:left w:val="single" w:sz="8" w:space="0" w:color="auto"/>
              <w:bottom w:val="single" w:sz="8" w:space="0" w:color="000000"/>
              <w:right w:val="single" w:sz="8" w:space="0" w:color="auto"/>
            </w:tcBorders>
            <w:vAlign w:val="center"/>
            <w:hideMark/>
          </w:tcPr>
          <w:p w14:paraId="7A3D8A3D" w14:textId="77777777" w:rsidR="00151772" w:rsidRPr="00151772" w:rsidRDefault="00151772" w:rsidP="00151772">
            <w:pPr>
              <w:spacing w:after="0" w:line="240" w:lineRule="auto"/>
              <w:rPr>
                <w:rFonts w:ascii="Times New Roman" w:hAnsi="Times New Roman" w:cs="Times New Roman"/>
                <w:b/>
                <w:bCs/>
                <w:sz w:val="24"/>
                <w:szCs w:val="24"/>
              </w:rPr>
            </w:pPr>
          </w:p>
        </w:tc>
        <w:tc>
          <w:tcPr>
            <w:tcW w:w="851" w:type="dxa"/>
            <w:vMerge/>
            <w:tcBorders>
              <w:top w:val="double" w:sz="6" w:space="0" w:color="auto"/>
              <w:left w:val="single" w:sz="8" w:space="0" w:color="auto"/>
              <w:bottom w:val="single" w:sz="8" w:space="0" w:color="000000"/>
              <w:right w:val="single" w:sz="8" w:space="0" w:color="auto"/>
            </w:tcBorders>
            <w:vAlign w:val="center"/>
            <w:hideMark/>
          </w:tcPr>
          <w:p w14:paraId="25ED391A" w14:textId="77777777" w:rsidR="00151772" w:rsidRPr="00151772" w:rsidRDefault="00151772" w:rsidP="00151772">
            <w:pPr>
              <w:spacing w:after="0" w:line="240" w:lineRule="auto"/>
              <w:rPr>
                <w:rFonts w:ascii="Times New Roman" w:hAnsi="Times New Roman" w:cs="Times New Roman"/>
                <w:b/>
                <w:bCs/>
                <w:sz w:val="24"/>
                <w:szCs w:val="24"/>
              </w:rPr>
            </w:pPr>
          </w:p>
        </w:tc>
        <w:tc>
          <w:tcPr>
            <w:tcW w:w="43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8B46680"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ц/б</w:t>
            </w:r>
          </w:p>
        </w:tc>
        <w:tc>
          <w:tcPr>
            <w:tcW w:w="709"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BCCFDFC"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а/б</w:t>
            </w:r>
          </w:p>
        </w:tc>
        <w:tc>
          <w:tcPr>
            <w:tcW w:w="70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238A34E"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ч/щ</w:t>
            </w:r>
          </w:p>
        </w:tc>
        <w:tc>
          <w:tcPr>
            <w:tcW w:w="70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1DDE3B8"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щебеньгравий</w:t>
            </w:r>
          </w:p>
        </w:tc>
        <w:tc>
          <w:tcPr>
            <w:tcW w:w="70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875D167" w14:textId="77777777" w:rsidR="00151772" w:rsidRPr="00151772" w:rsidRDefault="00151772" w:rsidP="00151772">
            <w:pPr>
              <w:spacing w:after="0" w:line="240" w:lineRule="auto"/>
              <w:ind w:left="113" w:right="113"/>
              <w:jc w:val="center"/>
              <w:rPr>
                <w:rFonts w:ascii="Times New Roman" w:hAnsi="Times New Roman" w:cs="Times New Roman"/>
                <w:b/>
                <w:bCs/>
                <w:sz w:val="24"/>
                <w:szCs w:val="24"/>
              </w:rPr>
            </w:pPr>
            <w:r w:rsidRPr="00151772">
              <w:rPr>
                <w:rFonts w:ascii="Times New Roman" w:hAnsi="Times New Roman" w:cs="Times New Roman"/>
                <w:b/>
                <w:bCs/>
                <w:sz w:val="24"/>
                <w:szCs w:val="24"/>
              </w:rPr>
              <w:t>грунтощебень</w:t>
            </w:r>
          </w:p>
        </w:tc>
        <w:tc>
          <w:tcPr>
            <w:tcW w:w="709" w:type="dxa"/>
            <w:vMerge/>
            <w:tcBorders>
              <w:top w:val="nil"/>
              <w:left w:val="single" w:sz="8" w:space="0" w:color="auto"/>
              <w:bottom w:val="single" w:sz="8" w:space="0" w:color="000000"/>
              <w:right w:val="single" w:sz="8" w:space="0" w:color="auto"/>
            </w:tcBorders>
            <w:vAlign w:val="center"/>
            <w:hideMark/>
          </w:tcPr>
          <w:p w14:paraId="4AEF21CD" w14:textId="77777777" w:rsidR="00151772" w:rsidRPr="00151772" w:rsidRDefault="00151772" w:rsidP="00151772">
            <w:pPr>
              <w:spacing w:after="0" w:line="240" w:lineRule="auto"/>
              <w:jc w:val="center"/>
              <w:rPr>
                <w:rFonts w:ascii="Times New Roman" w:hAnsi="Times New Roman" w:cs="Times New Roman"/>
                <w:b/>
                <w:bCs/>
                <w:sz w:val="24"/>
                <w:szCs w:val="24"/>
              </w:rPr>
            </w:pPr>
          </w:p>
        </w:tc>
        <w:tc>
          <w:tcPr>
            <w:tcW w:w="562" w:type="dxa"/>
            <w:tcBorders>
              <w:top w:val="nil"/>
              <w:left w:val="nil"/>
              <w:bottom w:val="nil"/>
              <w:right w:val="single" w:sz="8" w:space="0" w:color="auto"/>
            </w:tcBorders>
            <w:shd w:val="clear" w:color="auto" w:fill="auto"/>
            <w:noWrap/>
            <w:vAlign w:val="center"/>
            <w:hideMark/>
          </w:tcPr>
          <w:p w14:paraId="52F096F4"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I</w:t>
            </w:r>
          </w:p>
        </w:tc>
        <w:tc>
          <w:tcPr>
            <w:tcW w:w="713" w:type="dxa"/>
            <w:tcBorders>
              <w:top w:val="nil"/>
              <w:left w:val="nil"/>
              <w:bottom w:val="nil"/>
              <w:right w:val="single" w:sz="8" w:space="0" w:color="auto"/>
            </w:tcBorders>
            <w:shd w:val="clear" w:color="auto" w:fill="auto"/>
            <w:noWrap/>
            <w:vAlign w:val="center"/>
            <w:hideMark/>
          </w:tcPr>
          <w:p w14:paraId="72DBF48A"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xml:space="preserve">  II</w:t>
            </w:r>
          </w:p>
        </w:tc>
        <w:tc>
          <w:tcPr>
            <w:tcW w:w="709" w:type="dxa"/>
            <w:tcBorders>
              <w:top w:val="nil"/>
              <w:left w:val="nil"/>
              <w:bottom w:val="nil"/>
              <w:right w:val="single" w:sz="8" w:space="0" w:color="auto"/>
            </w:tcBorders>
            <w:shd w:val="clear" w:color="auto" w:fill="auto"/>
            <w:noWrap/>
            <w:vAlign w:val="center"/>
            <w:hideMark/>
          </w:tcPr>
          <w:p w14:paraId="7B415388"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xml:space="preserve">  III</w:t>
            </w:r>
          </w:p>
        </w:tc>
        <w:tc>
          <w:tcPr>
            <w:tcW w:w="709" w:type="dxa"/>
            <w:tcBorders>
              <w:top w:val="nil"/>
              <w:left w:val="nil"/>
              <w:bottom w:val="nil"/>
              <w:right w:val="single" w:sz="8" w:space="0" w:color="auto"/>
            </w:tcBorders>
            <w:shd w:val="clear" w:color="auto" w:fill="auto"/>
            <w:noWrap/>
            <w:vAlign w:val="center"/>
            <w:hideMark/>
          </w:tcPr>
          <w:p w14:paraId="142E7CEC"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xml:space="preserve">   IV</w:t>
            </w:r>
          </w:p>
        </w:tc>
        <w:tc>
          <w:tcPr>
            <w:tcW w:w="709" w:type="dxa"/>
            <w:tcBorders>
              <w:top w:val="nil"/>
              <w:left w:val="nil"/>
              <w:bottom w:val="nil"/>
              <w:right w:val="single" w:sz="4" w:space="0" w:color="auto"/>
            </w:tcBorders>
            <w:shd w:val="clear" w:color="auto" w:fill="auto"/>
            <w:noWrap/>
            <w:vAlign w:val="center"/>
            <w:hideMark/>
          </w:tcPr>
          <w:p w14:paraId="567B2E98"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xml:space="preserve">   V</w:t>
            </w:r>
          </w:p>
        </w:tc>
      </w:tr>
      <w:tr w:rsidR="00151772" w:rsidRPr="00151772" w14:paraId="71FE7AB1" w14:textId="77777777" w:rsidTr="00151772">
        <w:trPr>
          <w:trHeight w:val="400"/>
          <w:tblHeader/>
        </w:trPr>
        <w:tc>
          <w:tcPr>
            <w:tcW w:w="430" w:type="dxa"/>
            <w:vMerge/>
            <w:tcBorders>
              <w:top w:val="double" w:sz="6" w:space="0" w:color="auto"/>
              <w:left w:val="single" w:sz="4" w:space="0" w:color="auto"/>
              <w:bottom w:val="single" w:sz="8" w:space="0" w:color="000000"/>
              <w:right w:val="single" w:sz="8" w:space="0" w:color="auto"/>
            </w:tcBorders>
            <w:vAlign w:val="center"/>
            <w:hideMark/>
          </w:tcPr>
          <w:p w14:paraId="6A2950E7" w14:textId="77777777" w:rsidR="00151772" w:rsidRPr="00151772" w:rsidRDefault="00151772" w:rsidP="00151772">
            <w:pPr>
              <w:spacing w:after="0" w:line="240" w:lineRule="auto"/>
              <w:rPr>
                <w:rFonts w:ascii="Times New Roman" w:hAnsi="Times New Roman" w:cs="Times New Roman"/>
                <w:b/>
                <w:bCs/>
                <w:sz w:val="24"/>
                <w:szCs w:val="24"/>
              </w:rPr>
            </w:pPr>
          </w:p>
        </w:tc>
        <w:tc>
          <w:tcPr>
            <w:tcW w:w="1128" w:type="dxa"/>
            <w:vMerge/>
            <w:tcBorders>
              <w:top w:val="double" w:sz="6" w:space="0" w:color="auto"/>
              <w:left w:val="single" w:sz="8" w:space="0" w:color="auto"/>
              <w:bottom w:val="single" w:sz="8" w:space="0" w:color="000000"/>
              <w:right w:val="single" w:sz="8" w:space="0" w:color="auto"/>
            </w:tcBorders>
            <w:vAlign w:val="center"/>
            <w:hideMark/>
          </w:tcPr>
          <w:p w14:paraId="4E11ACB2" w14:textId="77777777" w:rsidR="00151772" w:rsidRPr="00151772" w:rsidRDefault="00151772" w:rsidP="00151772">
            <w:pPr>
              <w:spacing w:after="0" w:line="240" w:lineRule="auto"/>
              <w:rPr>
                <w:rFonts w:ascii="Times New Roman" w:hAnsi="Times New Roman" w:cs="Times New Roman"/>
                <w:b/>
                <w:bCs/>
                <w:sz w:val="24"/>
                <w:szCs w:val="24"/>
              </w:rPr>
            </w:pPr>
          </w:p>
        </w:tc>
        <w:tc>
          <w:tcPr>
            <w:tcW w:w="2828" w:type="dxa"/>
            <w:vMerge/>
            <w:tcBorders>
              <w:top w:val="double" w:sz="6" w:space="0" w:color="auto"/>
              <w:left w:val="single" w:sz="8" w:space="0" w:color="auto"/>
              <w:bottom w:val="single" w:sz="8" w:space="0" w:color="000000"/>
              <w:right w:val="single" w:sz="8" w:space="0" w:color="auto"/>
            </w:tcBorders>
            <w:vAlign w:val="center"/>
            <w:hideMark/>
          </w:tcPr>
          <w:p w14:paraId="171B0F65" w14:textId="77777777" w:rsidR="00151772" w:rsidRPr="00151772" w:rsidRDefault="00151772" w:rsidP="00151772">
            <w:pPr>
              <w:spacing w:after="0" w:line="240" w:lineRule="auto"/>
              <w:rPr>
                <w:rFonts w:ascii="Times New Roman" w:hAnsi="Times New Roman" w:cs="Times New Roman"/>
                <w:b/>
                <w:bCs/>
                <w:sz w:val="24"/>
                <w:szCs w:val="24"/>
              </w:rPr>
            </w:pPr>
          </w:p>
        </w:tc>
        <w:tc>
          <w:tcPr>
            <w:tcW w:w="708" w:type="dxa"/>
            <w:vMerge/>
            <w:tcBorders>
              <w:top w:val="double" w:sz="6" w:space="0" w:color="auto"/>
              <w:left w:val="single" w:sz="8" w:space="0" w:color="auto"/>
              <w:bottom w:val="single" w:sz="8" w:space="0" w:color="000000"/>
              <w:right w:val="single" w:sz="8" w:space="0" w:color="auto"/>
            </w:tcBorders>
            <w:vAlign w:val="center"/>
            <w:hideMark/>
          </w:tcPr>
          <w:p w14:paraId="042A4A4C"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double" w:sz="6" w:space="0" w:color="auto"/>
              <w:left w:val="single" w:sz="8" w:space="0" w:color="auto"/>
              <w:bottom w:val="single" w:sz="8" w:space="0" w:color="000000"/>
              <w:right w:val="single" w:sz="8" w:space="0" w:color="auto"/>
            </w:tcBorders>
            <w:vAlign w:val="center"/>
            <w:hideMark/>
          </w:tcPr>
          <w:p w14:paraId="6570E65A"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double" w:sz="6" w:space="0" w:color="auto"/>
              <w:left w:val="single" w:sz="8" w:space="0" w:color="auto"/>
              <w:bottom w:val="single" w:sz="8" w:space="0" w:color="000000"/>
              <w:right w:val="single" w:sz="8" w:space="0" w:color="auto"/>
            </w:tcBorders>
            <w:vAlign w:val="center"/>
            <w:hideMark/>
          </w:tcPr>
          <w:p w14:paraId="3741F2FF" w14:textId="77777777" w:rsidR="00151772" w:rsidRPr="00151772" w:rsidRDefault="00151772" w:rsidP="00151772">
            <w:pPr>
              <w:spacing w:after="0" w:line="240" w:lineRule="auto"/>
              <w:rPr>
                <w:rFonts w:ascii="Times New Roman" w:hAnsi="Times New Roman" w:cs="Times New Roman"/>
                <w:b/>
                <w:bCs/>
                <w:sz w:val="24"/>
                <w:szCs w:val="24"/>
              </w:rPr>
            </w:pPr>
          </w:p>
        </w:tc>
        <w:tc>
          <w:tcPr>
            <w:tcW w:w="850" w:type="dxa"/>
            <w:vMerge/>
            <w:tcBorders>
              <w:top w:val="double" w:sz="6" w:space="0" w:color="auto"/>
              <w:left w:val="single" w:sz="8" w:space="0" w:color="auto"/>
              <w:bottom w:val="single" w:sz="8" w:space="0" w:color="000000"/>
              <w:right w:val="single" w:sz="8" w:space="0" w:color="auto"/>
            </w:tcBorders>
            <w:vAlign w:val="center"/>
            <w:hideMark/>
          </w:tcPr>
          <w:p w14:paraId="7813F47A" w14:textId="77777777" w:rsidR="00151772" w:rsidRPr="00151772" w:rsidRDefault="00151772" w:rsidP="00151772">
            <w:pPr>
              <w:spacing w:after="0" w:line="240" w:lineRule="auto"/>
              <w:rPr>
                <w:rFonts w:ascii="Times New Roman" w:hAnsi="Times New Roman" w:cs="Times New Roman"/>
                <w:b/>
                <w:bCs/>
                <w:sz w:val="24"/>
                <w:szCs w:val="24"/>
              </w:rPr>
            </w:pPr>
          </w:p>
        </w:tc>
        <w:tc>
          <w:tcPr>
            <w:tcW w:w="851" w:type="dxa"/>
            <w:vMerge/>
            <w:tcBorders>
              <w:top w:val="double" w:sz="6" w:space="0" w:color="auto"/>
              <w:left w:val="single" w:sz="8" w:space="0" w:color="auto"/>
              <w:bottom w:val="single" w:sz="8" w:space="0" w:color="000000"/>
              <w:right w:val="single" w:sz="8" w:space="0" w:color="auto"/>
            </w:tcBorders>
            <w:vAlign w:val="center"/>
            <w:hideMark/>
          </w:tcPr>
          <w:p w14:paraId="3096F657" w14:textId="77777777" w:rsidR="00151772" w:rsidRPr="00151772" w:rsidRDefault="00151772" w:rsidP="00151772">
            <w:pPr>
              <w:spacing w:after="0" w:line="240" w:lineRule="auto"/>
              <w:rPr>
                <w:rFonts w:ascii="Times New Roman" w:hAnsi="Times New Roman" w:cs="Times New Roman"/>
                <w:b/>
                <w:bCs/>
                <w:sz w:val="24"/>
                <w:szCs w:val="24"/>
              </w:rPr>
            </w:pPr>
          </w:p>
        </w:tc>
        <w:tc>
          <w:tcPr>
            <w:tcW w:w="435" w:type="dxa"/>
            <w:vMerge/>
            <w:tcBorders>
              <w:top w:val="nil"/>
              <w:left w:val="single" w:sz="8" w:space="0" w:color="auto"/>
              <w:bottom w:val="single" w:sz="8" w:space="0" w:color="000000"/>
              <w:right w:val="single" w:sz="8" w:space="0" w:color="auto"/>
            </w:tcBorders>
            <w:vAlign w:val="center"/>
            <w:hideMark/>
          </w:tcPr>
          <w:p w14:paraId="2A753190"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nil"/>
              <w:left w:val="single" w:sz="8" w:space="0" w:color="auto"/>
              <w:bottom w:val="single" w:sz="8" w:space="0" w:color="000000"/>
              <w:right w:val="single" w:sz="8" w:space="0" w:color="auto"/>
            </w:tcBorders>
            <w:vAlign w:val="center"/>
            <w:hideMark/>
          </w:tcPr>
          <w:p w14:paraId="6CFB1F80" w14:textId="77777777" w:rsidR="00151772" w:rsidRPr="00151772" w:rsidRDefault="00151772" w:rsidP="00151772">
            <w:pPr>
              <w:spacing w:after="0" w:line="240" w:lineRule="auto"/>
              <w:rPr>
                <w:rFonts w:ascii="Times New Roman" w:hAnsi="Times New Roman" w:cs="Times New Roman"/>
                <w:b/>
                <w:bCs/>
                <w:sz w:val="24"/>
                <w:szCs w:val="24"/>
              </w:rPr>
            </w:pPr>
          </w:p>
        </w:tc>
        <w:tc>
          <w:tcPr>
            <w:tcW w:w="708" w:type="dxa"/>
            <w:vMerge/>
            <w:tcBorders>
              <w:top w:val="nil"/>
              <w:left w:val="single" w:sz="8" w:space="0" w:color="auto"/>
              <w:bottom w:val="single" w:sz="8" w:space="0" w:color="000000"/>
              <w:right w:val="single" w:sz="8" w:space="0" w:color="auto"/>
            </w:tcBorders>
            <w:vAlign w:val="center"/>
            <w:hideMark/>
          </w:tcPr>
          <w:p w14:paraId="78F4688F"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nil"/>
              <w:left w:val="single" w:sz="8" w:space="0" w:color="auto"/>
              <w:bottom w:val="single" w:sz="8" w:space="0" w:color="000000"/>
              <w:right w:val="single" w:sz="8" w:space="0" w:color="auto"/>
            </w:tcBorders>
            <w:vAlign w:val="center"/>
            <w:hideMark/>
          </w:tcPr>
          <w:p w14:paraId="535C27EA"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nil"/>
              <w:left w:val="single" w:sz="8" w:space="0" w:color="auto"/>
              <w:bottom w:val="single" w:sz="8" w:space="0" w:color="000000"/>
              <w:right w:val="single" w:sz="8" w:space="0" w:color="auto"/>
            </w:tcBorders>
            <w:vAlign w:val="center"/>
            <w:hideMark/>
          </w:tcPr>
          <w:p w14:paraId="1174207D" w14:textId="77777777" w:rsidR="00151772" w:rsidRPr="00151772" w:rsidRDefault="00151772" w:rsidP="00151772">
            <w:pPr>
              <w:spacing w:after="0" w:line="240" w:lineRule="auto"/>
              <w:rPr>
                <w:rFonts w:ascii="Times New Roman" w:hAnsi="Times New Roman" w:cs="Times New Roman"/>
                <w:b/>
                <w:bCs/>
                <w:sz w:val="24"/>
                <w:szCs w:val="24"/>
              </w:rPr>
            </w:pPr>
          </w:p>
        </w:tc>
        <w:tc>
          <w:tcPr>
            <w:tcW w:w="709" w:type="dxa"/>
            <w:vMerge/>
            <w:tcBorders>
              <w:top w:val="nil"/>
              <w:left w:val="single" w:sz="8" w:space="0" w:color="auto"/>
              <w:bottom w:val="single" w:sz="8" w:space="0" w:color="000000"/>
              <w:right w:val="single" w:sz="8" w:space="0" w:color="auto"/>
            </w:tcBorders>
            <w:vAlign w:val="center"/>
            <w:hideMark/>
          </w:tcPr>
          <w:p w14:paraId="2F0F2524" w14:textId="77777777" w:rsidR="00151772" w:rsidRPr="00151772" w:rsidRDefault="00151772" w:rsidP="00151772">
            <w:pPr>
              <w:spacing w:after="0" w:line="240" w:lineRule="auto"/>
              <w:rPr>
                <w:rFonts w:ascii="Times New Roman" w:hAnsi="Times New Roman" w:cs="Times New Roman"/>
                <w:b/>
                <w:bCs/>
                <w:sz w:val="24"/>
                <w:szCs w:val="24"/>
              </w:rPr>
            </w:pPr>
          </w:p>
        </w:tc>
        <w:tc>
          <w:tcPr>
            <w:tcW w:w="562" w:type="dxa"/>
            <w:tcBorders>
              <w:top w:val="nil"/>
              <w:left w:val="nil"/>
              <w:bottom w:val="nil"/>
              <w:right w:val="single" w:sz="8" w:space="0" w:color="auto"/>
            </w:tcBorders>
            <w:shd w:val="clear" w:color="auto" w:fill="auto"/>
            <w:noWrap/>
            <w:vAlign w:val="center"/>
            <w:hideMark/>
          </w:tcPr>
          <w:p w14:paraId="7310A5B9"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13" w:type="dxa"/>
            <w:tcBorders>
              <w:top w:val="nil"/>
              <w:left w:val="nil"/>
              <w:bottom w:val="nil"/>
              <w:right w:val="single" w:sz="8" w:space="0" w:color="auto"/>
            </w:tcBorders>
            <w:shd w:val="clear" w:color="auto" w:fill="auto"/>
            <w:noWrap/>
            <w:vAlign w:val="center"/>
            <w:hideMark/>
          </w:tcPr>
          <w:p w14:paraId="60B2ADA1"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09" w:type="dxa"/>
            <w:tcBorders>
              <w:top w:val="nil"/>
              <w:left w:val="nil"/>
              <w:bottom w:val="nil"/>
              <w:right w:val="single" w:sz="8" w:space="0" w:color="auto"/>
            </w:tcBorders>
            <w:shd w:val="clear" w:color="auto" w:fill="auto"/>
            <w:noWrap/>
            <w:vAlign w:val="center"/>
            <w:hideMark/>
          </w:tcPr>
          <w:p w14:paraId="41BBEA68"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09" w:type="dxa"/>
            <w:tcBorders>
              <w:top w:val="nil"/>
              <w:left w:val="nil"/>
              <w:bottom w:val="nil"/>
              <w:right w:val="single" w:sz="8" w:space="0" w:color="auto"/>
            </w:tcBorders>
            <w:shd w:val="clear" w:color="auto" w:fill="auto"/>
            <w:noWrap/>
            <w:vAlign w:val="center"/>
            <w:hideMark/>
          </w:tcPr>
          <w:p w14:paraId="611C675A"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c>
          <w:tcPr>
            <w:tcW w:w="709" w:type="dxa"/>
            <w:tcBorders>
              <w:top w:val="nil"/>
              <w:left w:val="nil"/>
              <w:bottom w:val="nil"/>
              <w:right w:val="single" w:sz="4" w:space="0" w:color="auto"/>
            </w:tcBorders>
            <w:shd w:val="clear" w:color="auto" w:fill="auto"/>
            <w:noWrap/>
            <w:vAlign w:val="center"/>
            <w:hideMark/>
          </w:tcPr>
          <w:p w14:paraId="19B5E42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 </w:t>
            </w:r>
          </w:p>
        </w:tc>
      </w:tr>
      <w:tr w:rsidR="00151772" w:rsidRPr="00151772" w14:paraId="5599FB3D" w14:textId="77777777" w:rsidTr="00151772">
        <w:trPr>
          <w:trHeight w:val="345"/>
          <w:tblHeader/>
        </w:trPr>
        <w:tc>
          <w:tcPr>
            <w:tcW w:w="430" w:type="dxa"/>
            <w:tcBorders>
              <w:top w:val="nil"/>
              <w:left w:val="single" w:sz="4" w:space="0" w:color="auto"/>
              <w:bottom w:val="single" w:sz="8" w:space="0" w:color="auto"/>
              <w:right w:val="single" w:sz="8" w:space="0" w:color="auto"/>
            </w:tcBorders>
            <w:shd w:val="clear" w:color="auto" w:fill="auto"/>
            <w:noWrap/>
            <w:vAlign w:val="center"/>
            <w:hideMark/>
          </w:tcPr>
          <w:p w14:paraId="4AB5BFED"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w:t>
            </w:r>
          </w:p>
        </w:tc>
        <w:tc>
          <w:tcPr>
            <w:tcW w:w="1128" w:type="dxa"/>
            <w:tcBorders>
              <w:top w:val="nil"/>
              <w:left w:val="nil"/>
              <w:bottom w:val="single" w:sz="8" w:space="0" w:color="auto"/>
              <w:right w:val="single" w:sz="8" w:space="0" w:color="auto"/>
            </w:tcBorders>
            <w:shd w:val="clear" w:color="auto" w:fill="auto"/>
            <w:noWrap/>
            <w:vAlign w:val="center"/>
            <w:hideMark/>
          </w:tcPr>
          <w:p w14:paraId="3990C908"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2</w:t>
            </w:r>
          </w:p>
        </w:tc>
        <w:tc>
          <w:tcPr>
            <w:tcW w:w="2828" w:type="dxa"/>
            <w:tcBorders>
              <w:top w:val="nil"/>
              <w:left w:val="nil"/>
              <w:bottom w:val="single" w:sz="8" w:space="0" w:color="auto"/>
              <w:right w:val="single" w:sz="8" w:space="0" w:color="auto"/>
            </w:tcBorders>
            <w:shd w:val="clear" w:color="auto" w:fill="auto"/>
            <w:noWrap/>
            <w:vAlign w:val="center"/>
            <w:hideMark/>
          </w:tcPr>
          <w:p w14:paraId="027CFAE5"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3</w:t>
            </w:r>
          </w:p>
        </w:tc>
        <w:tc>
          <w:tcPr>
            <w:tcW w:w="708" w:type="dxa"/>
            <w:tcBorders>
              <w:top w:val="nil"/>
              <w:left w:val="nil"/>
              <w:bottom w:val="single" w:sz="8" w:space="0" w:color="auto"/>
              <w:right w:val="single" w:sz="8" w:space="0" w:color="auto"/>
            </w:tcBorders>
            <w:shd w:val="clear" w:color="auto" w:fill="auto"/>
            <w:noWrap/>
            <w:vAlign w:val="center"/>
            <w:hideMark/>
          </w:tcPr>
          <w:p w14:paraId="0FB1E582"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4</w:t>
            </w:r>
          </w:p>
        </w:tc>
        <w:tc>
          <w:tcPr>
            <w:tcW w:w="709" w:type="dxa"/>
            <w:tcBorders>
              <w:top w:val="nil"/>
              <w:left w:val="nil"/>
              <w:bottom w:val="single" w:sz="8" w:space="0" w:color="auto"/>
              <w:right w:val="single" w:sz="8" w:space="0" w:color="auto"/>
            </w:tcBorders>
            <w:shd w:val="clear" w:color="auto" w:fill="auto"/>
            <w:noWrap/>
            <w:vAlign w:val="center"/>
            <w:hideMark/>
          </w:tcPr>
          <w:p w14:paraId="36BE5631"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5</w:t>
            </w:r>
          </w:p>
        </w:tc>
        <w:tc>
          <w:tcPr>
            <w:tcW w:w="709" w:type="dxa"/>
            <w:tcBorders>
              <w:top w:val="nil"/>
              <w:left w:val="nil"/>
              <w:bottom w:val="single" w:sz="8" w:space="0" w:color="auto"/>
              <w:right w:val="single" w:sz="8" w:space="0" w:color="auto"/>
            </w:tcBorders>
            <w:shd w:val="clear" w:color="auto" w:fill="auto"/>
            <w:noWrap/>
            <w:vAlign w:val="center"/>
            <w:hideMark/>
          </w:tcPr>
          <w:p w14:paraId="3EFD557D"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6</w:t>
            </w:r>
          </w:p>
        </w:tc>
        <w:tc>
          <w:tcPr>
            <w:tcW w:w="850" w:type="dxa"/>
            <w:tcBorders>
              <w:top w:val="nil"/>
              <w:left w:val="nil"/>
              <w:bottom w:val="single" w:sz="8" w:space="0" w:color="auto"/>
              <w:right w:val="single" w:sz="8" w:space="0" w:color="auto"/>
            </w:tcBorders>
            <w:shd w:val="clear" w:color="auto" w:fill="auto"/>
            <w:noWrap/>
            <w:vAlign w:val="center"/>
            <w:hideMark/>
          </w:tcPr>
          <w:p w14:paraId="17C58563"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7</w:t>
            </w:r>
          </w:p>
        </w:tc>
        <w:tc>
          <w:tcPr>
            <w:tcW w:w="851" w:type="dxa"/>
            <w:tcBorders>
              <w:top w:val="nil"/>
              <w:left w:val="nil"/>
              <w:bottom w:val="single" w:sz="8" w:space="0" w:color="auto"/>
              <w:right w:val="single" w:sz="8" w:space="0" w:color="auto"/>
            </w:tcBorders>
            <w:shd w:val="clear" w:color="auto" w:fill="auto"/>
            <w:noWrap/>
            <w:vAlign w:val="center"/>
            <w:hideMark/>
          </w:tcPr>
          <w:p w14:paraId="0F9AECCD"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8</w:t>
            </w:r>
          </w:p>
        </w:tc>
        <w:tc>
          <w:tcPr>
            <w:tcW w:w="435" w:type="dxa"/>
            <w:tcBorders>
              <w:top w:val="nil"/>
              <w:left w:val="nil"/>
              <w:bottom w:val="single" w:sz="8" w:space="0" w:color="auto"/>
              <w:right w:val="single" w:sz="8" w:space="0" w:color="auto"/>
            </w:tcBorders>
            <w:shd w:val="clear" w:color="auto" w:fill="auto"/>
            <w:noWrap/>
            <w:vAlign w:val="center"/>
            <w:hideMark/>
          </w:tcPr>
          <w:p w14:paraId="457B330A"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9</w:t>
            </w:r>
          </w:p>
        </w:tc>
        <w:tc>
          <w:tcPr>
            <w:tcW w:w="709" w:type="dxa"/>
            <w:tcBorders>
              <w:top w:val="nil"/>
              <w:left w:val="nil"/>
              <w:bottom w:val="single" w:sz="8" w:space="0" w:color="auto"/>
              <w:right w:val="single" w:sz="8" w:space="0" w:color="auto"/>
            </w:tcBorders>
            <w:shd w:val="clear" w:color="auto" w:fill="auto"/>
            <w:noWrap/>
            <w:vAlign w:val="center"/>
            <w:hideMark/>
          </w:tcPr>
          <w:p w14:paraId="2261D3D0"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10</w:t>
            </w:r>
          </w:p>
        </w:tc>
        <w:tc>
          <w:tcPr>
            <w:tcW w:w="708" w:type="dxa"/>
            <w:tcBorders>
              <w:top w:val="nil"/>
              <w:left w:val="nil"/>
              <w:bottom w:val="single" w:sz="8" w:space="0" w:color="auto"/>
              <w:right w:val="single" w:sz="8" w:space="0" w:color="auto"/>
            </w:tcBorders>
            <w:shd w:val="clear" w:color="auto" w:fill="auto"/>
            <w:noWrap/>
            <w:vAlign w:val="center"/>
            <w:hideMark/>
          </w:tcPr>
          <w:p w14:paraId="1E07897D"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11</w:t>
            </w:r>
          </w:p>
        </w:tc>
        <w:tc>
          <w:tcPr>
            <w:tcW w:w="709" w:type="dxa"/>
            <w:tcBorders>
              <w:top w:val="nil"/>
              <w:left w:val="nil"/>
              <w:bottom w:val="single" w:sz="8" w:space="0" w:color="auto"/>
              <w:right w:val="single" w:sz="8" w:space="0" w:color="auto"/>
            </w:tcBorders>
            <w:shd w:val="clear" w:color="auto" w:fill="auto"/>
            <w:noWrap/>
            <w:vAlign w:val="center"/>
            <w:hideMark/>
          </w:tcPr>
          <w:p w14:paraId="2232395C"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12</w:t>
            </w:r>
          </w:p>
        </w:tc>
        <w:tc>
          <w:tcPr>
            <w:tcW w:w="709" w:type="dxa"/>
            <w:tcBorders>
              <w:top w:val="nil"/>
              <w:left w:val="nil"/>
              <w:bottom w:val="single" w:sz="8" w:space="0" w:color="auto"/>
              <w:right w:val="single" w:sz="8" w:space="0" w:color="auto"/>
            </w:tcBorders>
            <w:shd w:val="clear" w:color="auto" w:fill="auto"/>
            <w:noWrap/>
            <w:vAlign w:val="center"/>
            <w:hideMark/>
          </w:tcPr>
          <w:p w14:paraId="7BCF33B1"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13</w:t>
            </w:r>
          </w:p>
        </w:tc>
        <w:tc>
          <w:tcPr>
            <w:tcW w:w="709" w:type="dxa"/>
            <w:tcBorders>
              <w:top w:val="nil"/>
              <w:left w:val="nil"/>
              <w:bottom w:val="single" w:sz="8" w:space="0" w:color="auto"/>
              <w:right w:val="single" w:sz="8" w:space="0" w:color="auto"/>
            </w:tcBorders>
            <w:shd w:val="clear" w:color="auto" w:fill="auto"/>
            <w:noWrap/>
            <w:vAlign w:val="center"/>
            <w:hideMark/>
          </w:tcPr>
          <w:p w14:paraId="56FF131F"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14</w:t>
            </w:r>
          </w:p>
        </w:tc>
        <w:tc>
          <w:tcPr>
            <w:tcW w:w="562" w:type="dxa"/>
            <w:tcBorders>
              <w:top w:val="single" w:sz="8" w:space="0" w:color="auto"/>
              <w:left w:val="nil"/>
              <w:bottom w:val="single" w:sz="8" w:space="0" w:color="auto"/>
              <w:right w:val="single" w:sz="8" w:space="0" w:color="auto"/>
            </w:tcBorders>
            <w:shd w:val="clear" w:color="auto" w:fill="auto"/>
            <w:noWrap/>
            <w:vAlign w:val="center"/>
            <w:hideMark/>
          </w:tcPr>
          <w:p w14:paraId="128D75FD"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15</w:t>
            </w:r>
          </w:p>
        </w:tc>
        <w:tc>
          <w:tcPr>
            <w:tcW w:w="713" w:type="dxa"/>
            <w:tcBorders>
              <w:top w:val="single" w:sz="8" w:space="0" w:color="auto"/>
              <w:left w:val="nil"/>
              <w:bottom w:val="single" w:sz="8" w:space="0" w:color="auto"/>
              <w:right w:val="single" w:sz="8" w:space="0" w:color="auto"/>
            </w:tcBorders>
            <w:shd w:val="clear" w:color="auto" w:fill="auto"/>
            <w:noWrap/>
            <w:vAlign w:val="center"/>
            <w:hideMark/>
          </w:tcPr>
          <w:p w14:paraId="57F429B3"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16</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4CF09A1C"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17</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4554F518"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18</w:t>
            </w:r>
          </w:p>
        </w:tc>
        <w:tc>
          <w:tcPr>
            <w:tcW w:w="709" w:type="dxa"/>
            <w:tcBorders>
              <w:top w:val="single" w:sz="8" w:space="0" w:color="auto"/>
              <w:left w:val="nil"/>
              <w:bottom w:val="single" w:sz="8" w:space="0" w:color="auto"/>
              <w:right w:val="single" w:sz="4" w:space="0" w:color="auto"/>
            </w:tcBorders>
            <w:shd w:val="clear" w:color="auto" w:fill="auto"/>
            <w:noWrap/>
            <w:vAlign w:val="center"/>
            <w:hideMark/>
          </w:tcPr>
          <w:p w14:paraId="674B7A26" w14:textId="77777777" w:rsidR="00151772" w:rsidRPr="00151772" w:rsidRDefault="00151772" w:rsidP="00151772">
            <w:pPr>
              <w:spacing w:after="0" w:line="240" w:lineRule="auto"/>
              <w:jc w:val="center"/>
              <w:rPr>
                <w:rFonts w:ascii="Times New Roman" w:hAnsi="Times New Roman" w:cs="Times New Roman"/>
                <w:b/>
                <w:sz w:val="24"/>
                <w:szCs w:val="24"/>
              </w:rPr>
            </w:pPr>
            <w:r w:rsidRPr="00151772">
              <w:rPr>
                <w:rFonts w:ascii="Times New Roman" w:hAnsi="Times New Roman" w:cs="Times New Roman"/>
                <w:b/>
                <w:sz w:val="24"/>
                <w:szCs w:val="24"/>
              </w:rPr>
              <w:t>19</w:t>
            </w:r>
          </w:p>
        </w:tc>
      </w:tr>
      <w:tr w:rsidR="00151772" w:rsidRPr="00151772" w14:paraId="6206C73C" w14:textId="77777777" w:rsidTr="00151772">
        <w:trPr>
          <w:trHeight w:val="330"/>
        </w:trPr>
        <w:tc>
          <w:tcPr>
            <w:tcW w:w="15594" w:type="dxa"/>
            <w:gridSpan w:val="19"/>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F48418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b/>
                <w:bCs/>
                <w:sz w:val="24"/>
                <w:szCs w:val="24"/>
              </w:rPr>
              <w:t>Автомобильные дороги регионального значения</w:t>
            </w:r>
            <w:r w:rsidRPr="00151772">
              <w:rPr>
                <w:rFonts w:ascii="Times New Roman" w:hAnsi="Times New Roman" w:cs="Times New Roman"/>
                <w:sz w:val="24"/>
                <w:szCs w:val="24"/>
              </w:rPr>
              <w:t> </w:t>
            </w:r>
          </w:p>
        </w:tc>
      </w:tr>
      <w:tr w:rsidR="00151772" w:rsidRPr="00151772" w14:paraId="3171915B"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391637E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c>
          <w:tcPr>
            <w:tcW w:w="1128" w:type="dxa"/>
            <w:tcBorders>
              <w:top w:val="nil"/>
              <w:left w:val="nil"/>
              <w:bottom w:val="single" w:sz="4" w:space="0" w:color="auto"/>
              <w:right w:val="single" w:sz="8" w:space="0" w:color="auto"/>
            </w:tcBorders>
            <w:shd w:val="clear" w:color="auto" w:fill="auto"/>
            <w:noWrap/>
            <w:vAlign w:val="center"/>
            <w:hideMark/>
          </w:tcPr>
          <w:p w14:paraId="246BF42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РЗ 50К-06</w:t>
            </w:r>
          </w:p>
        </w:tc>
        <w:tc>
          <w:tcPr>
            <w:tcW w:w="2828" w:type="dxa"/>
            <w:tcBorders>
              <w:top w:val="nil"/>
              <w:left w:val="nil"/>
              <w:bottom w:val="single" w:sz="4" w:space="0" w:color="auto"/>
              <w:right w:val="single" w:sz="8" w:space="0" w:color="auto"/>
            </w:tcBorders>
            <w:shd w:val="clear" w:color="auto" w:fill="auto"/>
            <w:noWrap/>
            <w:vAlign w:val="center"/>
            <w:hideMark/>
          </w:tcPr>
          <w:p w14:paraId="5C828ECD"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Здвинск - 157 км а/д "К-01"</w:t>
            </w:r>
          </w:p>
        </w:tc>
        <w:tc>
          <w:tcPr>
            <w:tcW w:w="708" w:type="dxa"/>
            <w:tcBorders>
              <w:top w:val="nil"/>
              <w:left w:val="nil"/>
              <w:bottom w:val="nil"/>
              <w:right w:val="single" w:sz="8" w:space="0" w:color="auto"/>
            </w:tcBorders>
            <w:shd w:val="clear" w:color="auto" w:fill="auto"/>
            <w:noWrap/>
            <w:vAlign w:val="center"/>
            <w:hideMark/>
          </w:tcPr>
          <w:p w14:paraId="17AD3A5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К-06</w:t>
            </w:r>
          </w:p>
        </w:tc>
        <w:tc>
          <w:tcPr>
            <w:tcW w:w="709" w:type="dxa"/>
            <w:tcBorders>
              <w:top w:val="nil"/>
              <w:left w:val="nil"/>
              <w:bottom w:val="nil"/>
              <w:right w:val="single" w:sz="8" w:space="0" w:color="auto"/>
            </w:tcBorders>
            <w:shd w:val="clear" w:color="auto" w:fill="auto"/>
            <w:noWrap/>
            <w:vAlign w:val="center"/>
            <w:hideMark/>
          </w:tcPr>
          <w:p w14:paraId="6BA5179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w:t>
            </w:r>
          </w:p>
        </w:tc>
        <w:tc>
          <w:tcPr>
            <w:tcW w:w="709" w:type="dxa"/>
            <w:tcBorders>
              <w:top w:val="nil"/>
              <w:left w:val="nil"/>
              <w:bottom w:val="nil"/>
              <w:right w:val="single" w:sz="8" w:space="0" w:color="auto"/>
            </w:tcBorders>
            <w:shd w:val="clear" w:color="auto" w:fill="auto"/>
            <w:noWrap/>
            <w:vAlign w:val="center"/>
            <w:hideMark/>
          </w:tcPr>
          <w:p w14:paraId="3785F35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51,656</w:t>
            </w:r>
          </w:p>
        </w:tc>
        <w:tc>
          <w:tcPr>
            <w:tcW w:w="850" w:type="dxa"/>
            <w:tcBorders>
              <w:top w:val="nil"/>
              <w:left w:val="nil"/>
              <w:bottom w:val="nil"/>
              <w:right w:val="single" w:sz="8" w:space="0" w:color="auto"/>
            </w:tcBorders>
            <w:shd w:val="clear" w:color="auto" w:fill="auto"/>
            <w:noWrap/>
            <w:vAlign w:val="center"/>
            <w:hideMark/>
          </w:tcPr>
          <w:p w14:paraId="28D5062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51,656</w:t>
            </w:r>
          </w:p>
        </w:tc>
        <w:tc>
          <w:tcPr>
            <w:tcW w:w="851" w:type="dxa"/>
            <w:tcBorders>
              <w:top w:val="nil"/>
              <w:left w:val="nil"/>
              <w:bottom w:val="nil"/>
              <w:right w:val="single" w:sz="8" w:space="0" w:color="auto"/>
            </w:tcBorders>
            <w:shd w:val="clear" w:color="auto" w:fill="auto"/>
            <w:noWrap/>
            <w:vAlign w:val="center"/>
            <w:hideMark/>
          </w:tcPr>
          <w:p w14:paraId="0F5AE7A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51,656</w:t>
            </w:r>
          </w:p>
        </w:tc>
        <w:tc>
          <w:tcPr>
            <w:tcW w:w="435" w:type="dxa"/>
            <w:tcBorders>
              <w:top w:val="nil"/>
              <w:left w:val="single" w:sz="8" w:space="0" w:color="auto"/>
              <w:bottom w:val="nil"/>
              <w:right w:val="single" w:sz="8" w:space="0" w:color="auto"/>
            </w:tcBorders>
            <w:shd w:val="clear" w:color="auto" w:fill="auto"/>
            <w:noWrap/>
            <w:vAlign w:val="center"/>
            <w:hideMark/>
          </w:tcPr>
          <w:p w14:paraId="2D76D74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nil"/>
              <w:left w:val="nil"/>
              <w:bottom w:val="nil"/>
              <w:right w:val="single" w:sz="8" w:space="0" w:color="auto"/>
            </w:tcBorders>
            <w:shd w:val="clear" w:color="auto" w:fill="auto"/>
            <w:noWrap/>
            <w:vAlign w:val="center"/>
            <w:hideMark/>
          </w:tcPr>
          <w:p w14:paraId="432E7DB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0,650</w:t>
            </w:r>
          </w:p>
        </w:tc>
        <w:tc>
          <w:tcPr>
            <w:tcW w:w="708" w:type="dxa"/>
            <w:tcBorders>
              <w:top w:val="nil"/>
              <w:left w:val="single" w:sz="8" w:space="0" w:color="auto"/>
              <w:bottom w:val="nil"/>
              <w:right w:val="single" w:sz="8" w:space="0" w:color="auto"/>
            </w:tcBorders>
            <w:shd w:val="clear" w:color="auto" w:fill="auto"/>
            <w:noWrap/>
            <w:vAlign w:val="center"/>
            <w:hideMark/>
          </w:tcPr>
          <w:p w14:paraId="6998A52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nil"/>
              <w:right w:val="single" w:sz="8" w:space="0" w:color="auto"/>
            </w:tcBorders>
            <w:shd w:val="clear" w:color="auto" w:fill="auto"/>
            <w:noWrap/>
            <w:vAlign w:val="center"/>
            <w:hideMark/>
          </w:tcPr>
          <w:p w14:paraId="200579D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51,006</w:t>
            </w:r>
          </w:p>
        </w:tc>
        <w:tc>
          <w:tcPr>
            <w:tcW w:w="709" w:type="dxa"/>
            <w:tcBorders>
              <w:top w:val="nil"/>
              <w:left w:val="single" w:sz="8" w:space="0" w:color="auto"/>
              <w:bottom w:val="nil"/>
              <w:right w:val="single" w:sz="8" w:space="0" w:color="auto"/>
            </w:tcBorders>
            <w:shd w:val="clear" w:color="auto" w:fill="auto"/>
            <w:noWrap/>
            <w:vAlign w:val="center"/>
            <w:hideMark/>
          </w:tcPr>
          <w:p w14:paraId="0D1F82A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CE2E7F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nil"/>
              <w:left w:val="single" w:sz="8" w:space="0" w:color="auto"/>
              <w:bottom w:val="nil"/>
              <w:right w:val="single" w:sz="8" w:space="0" w:color="auto"/>
            </w:tcBorders>
            <w:shd w:val="clear" w:color="auto" w:fill="auto"/>
            <w:noWrap/>
            <w:vAlign w:val="center"/>
            <w:hideMark/>
          </w:tcPr>
          <w:p w14:paraId="77EA2FF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nil"/>
              <w:left w:val="single" w:sz="8" w:space="0" w:color="auto"/>
              <w:bottom w:val="nil"/>
              <w:right w:val="single" w:sz="8" w:space="0" w:color="auto"/>
            </w:tcBorders>
            <w:shd w:val="clear" w:color="auto" w:fill="auto"/>
            <w:noWrap/>
            <w:vAlign w:val="center"/>
            <w:hideMark/>
          </w:tcPr>
          <w:p w14:paraId="6E3F283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07F7A2C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11,584</w:t>
            </w:r>
          </w:p>
        </w:tc>
        <w:tc>
          <w:tcPr>
            <w:tcW w:w="709" w:type="dxa"/>
            <w:tcBorders>
              <w:top w:val="nil"/>
              <w:left w:val="nil"/>
              <w:bottom w:val="nil"/>
              <w:right w:val="single" w:sz="8" w:space="0" w:color="auto"/>
            </w:tcBorders>
            <w:shd w:val="clear" w:color="auto" w:fill="auto"/>
            <w:noWrap/>
            <w:vAlign w:val="center"/>
            <w:hideMark/>
          </w:tcPr>
          <w:p w14:paraId="422C4E1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40,072</w:t>
            </w:r>
          </w:p>
        </w:tc>
        <w:tc>
          <w:tcPr>
            <w:tcW w:w="709" w:type="dxa"/>
            <w:tcBorders>
              <w:top w:val="nil"/>
              <w:left w:val="single" w:sz="8" w:space="0" w:color="auto"/>
              <w:bottom w:val="nil"/>
              <w:right w:val="single" w:sz="4" w:space="0" w:color="auto"/>
            </w:tcBorders>
            <w:shd w:val="clear" w:color="auto" w:fill="auto"/>
            <w:noWrap/>
            <w:vAlign w:val="center"/>
            <w:hideMark/>
          </w:tcPr>
          <w:p w14:paraId="38BC78C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r>
      <w:tr w:rsidR="00151772" w:rsidRPr="00151772" w14:paraId="0376F2C6"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6CE2129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w:t>
            </w:r>
          </w:p>
        </w:tc>
        <w:tc>
          <w:tcPr>
            <w:tcW w:w="1128" w:type="dxa"/>
            <w:tcBorders>
              <w:top w:val="nil"/>
              <w:left w:val="nil"/>
              <w:bottom w:val="single" w:sz="4" w:space="0" w:color="auto"/>
              <w:right w:val="single" w:sz="8" w:space="0" w:color="auto"/>
            </w:tcBorders>
            <w:shd w:val="clear" w:color="auto" w:fill="auto"/>
            <w:noWrap/>
            <w:vAlign w:val="center"/>
            <w:hideMark/>
          </w:tcPr>
          <w:p w14:paraId="37F0367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РЗ 50К-07</w:t>
            </w:r>
          </w:p>
        </w:tc>
        <w:tc>
          <w:tcPr>
            <w:tcW w:w="2828" w:type="dxa"/>
            <w:tcBorders>
              <w:top w:val="nil"/>
              <w:left w:val="nil"/>
              <w:bottom w:val="single" w:sz="4" w:space="0" w:color="auto"/>
              <w:right w:val="single" w:sz="8" w:space="0" w:color="auto"/>
            </w:tcBorders>
            <w:shd w:val="clear" w:color="auto" w:fill="auto"/>
            <w:noWrap/>
            <w:vAlign w:val="center"/>
            <w:hideMark/>
          </w:tcPr>
          <w:p w14:paraId="15659C8B"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Здвинск - Довольное - 17 км а/д "К-09"</w:t>
            </w:r>
          </w:p>
        </w:tc>
        <w:tc>
          <w:tcPr>
            <w:tcW w:w="708" w:type="dxa"/>
            <w:tcBorders>
              <w:top w:val="single" w:sz="4" w:space="0" w:color="auto"/>
              <w:left w:val="nil"/>
              <w:bottom w:val="single" w:sz="4" w:space="0" w:color="auto"/>
              <w:right w:val="single" w:sz="8" w:space="0" w:color="auto"/>
            </w:tcBorders>
            <w:shd w:val="clear" w:color="auto" w:fill="auto"/>
            <w:noWrap/>
            <w:vAlign w:val="center"/>
            <w:hideMark/>
          </w:tcPr>
          <w:p w14:paraId="76332DE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К-07</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2474D39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30E6AF4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55,186</w:t>
            </w:r>
          </w:p>
        </w:tc>
        <w:tc>
          <w:tcPr>
            <w:tcW w:w="850" w:type="dxa"/>
            <w:tcBorders>
              <w:top w:val="single" w:sz="4" w:space="0" w:color="auto"/>
              <w:left w:val="nil"/>
              <w:bottom w:val="single" w:sz="4" w:space="0" w:color="auto"/>
              <w:right w:val="single" w:sz="8" w:space="0" w:color="auto"/>
            </w:tcBorders>
            <w:shd w:val="clear" w:color="auto" w:fill="auto"/>
            <w:noWrap/>
            <w:vAlign w:val="center"/>
            <w:hideMark/>
          </w:tcPr>
          <w:p w14:paraId="1CE046E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55,186</w:t>
            </w:r>
          </w:p>
        </w:tc>
        <w:tc>
          <w:tcPr>
            <w:tcW w:w="851" w:type="dxa"/>
            <w:tcBorders>
              <w:top w:val="single" w:sz="4" w:space="0" w:color="auto"/>
              <w:left w:val="nil"/>
              <w:bottom w:val="single" w:sz="4" w:space="0" w:color="auto"/>
              <w:right w:val="single" w:sz="8" w:space="0" w:color="auto"/>
            </w:tcBorders>
            <w:shd w:val="clear" w:color="auto" w:fill="auto"/>
            <w:noWrap/>
            <w:vAlign w:val="center"/>
            <w:hideMark/>
          </w:tcPr>
          <w:p w14:paraId="630D30F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55,186</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C1D134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527A766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29,593</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F1DD3F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7659968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25,593</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5F187AC"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DEEB36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965D2D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257046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nil"/>
              <w:right w:val="nil"/>
            </w:tcBorders>
            <w:shd w:val="clear" w:color="auto" w:fill="auto"/>
            <w:noWrap/>
            <w:vAlign w:val="center"/>
            <w:hideMark/>
          </w:tcPr>
          <w:p w14:paraId="3F5001D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B64421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55,186</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0485F2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r>
      <w:tr w:rsidR="00151772" w:rsidRPr="00151772" w14:paraId="5146ED32"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054C51B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w:t>
            </w:r>
          </w:p>
        </w:tc>
        <w:tc>
          <w:tcPr>
            <w:tcW w:w="1128" w:type="dxa"/>
            <w:tcBorders>
              <w:top w:val="nil"/>
              <w:left w:val="nil"/>
              <w:bottom w:val="single" w:sz="4" w:space="0" w:color="auto"/>
              <w:right w:val="single" w:sz="8" w:space="0" w:color="auto"/>
            </w:tcBorders>
            <w:shd w:val="clear" w:color="auto" w:fill="auto"/>
            <w:noWrap/>
            <w:vAlign w:val="center"/>
            <w:hideMark/>
          </w:tcPr>
          <w:p w14:paraId="5BE7FE1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РЗ 50К-05</w:t>
            </w:r>
          </w:p>
        </w:tc>
        <w:tc>
          <w:tcPr>
            <w:tcW w:w="2828" w:type="dxa"/>
            <w:tcBorders>
              <w:top w:val="nil"/>
              <w:left w:val="nil"/>
              <w:bottom w:val="single" w:sz="4" w:space="0" w:color="auto"/>
              <w:right w:val="single" w:sz="8" w:space="0" w:color="auto"/>
            </w:tcBorders>
            <w:shd w:val="clear" w:color="auto" w:fill="auto"/>
            <w:vAlign w:val="center"/>
            <w:hideMark/>
          </w:tcPr>
          <w:p w14:paraId="6E0BE164"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Здвинск - Барабинск</w:t>
            </w:r>
          </w:p>
        </w:tc>
        <w:tc>
          <w:tcPr>
            <w:tcW w:w="708" w:type="dxa"/>
            <w:tcBorders>
              <w:top w:val="nil"/>
              <w:left w:val="nil"/>
              <w:bottom w:val="single" w:sz="4" w:space="0" w:color="auto"/>
              <w:right w:val="single" w:sz="8" w:space="0" w:color="auto"/>
            </w:tcBorders>
            <w:shd w:val="clear" w:color="auto" w:fill="auto"/>
            <w:noWrap/>
            <w:vAlign w:val="center"/>
            <w:hideMark/>
          </w:tcPr>
          <w:p w14:paraId="58D2B12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К-05</w:t>
            </w:r>
          </w:p>
        </w:tc>
        <w:tc>
          <w:tcPr>
            <w:tcW w:w="709" w:type="dxa"/>
            <w:tcBorders>
              <w:top w:val="nil"/>
              <w:left w:val="nil"/>
              <w:bottom w:val="single" w:sz="4" w:space="0" w:color="auto"/>
              <w:right w:val="single" w:sz="8" w:space="0" w:color="auto"/>
            </w:tcBorders>
            <w:shd w:val="clear" w:color="auto" w:fill="auto"/>
            <w:noWrap/>
            <w:vAlign w:val="center"/>
            <w:hideMark/>
          </w:tcPr>
          <w:p w14:paraId="25E276A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w:t>
            </w:r>
          </w:p>
        </w:tc>
        <w:tc>
          <w:tcPr>
            <w:tcW w:w="709" w:type="dxa"/>
            <w:tcBorders>
              <w:top w:val="nil"/>
              <w:left w:val="nil"/>
              <w:bottom w:val="single" w:sz="4" w:space="0" w:color="auto"/>
              <w:right w:val="single" w:sz="8" w:space="0" w:color="auto"/>
            </w:tcBorders>
            <w:shd w:val="clear" w:color="auto" w:fill="auto"/>
            <w:noWrap/>
            <w:vAlign w:val="center"/>
            <w:hideMark/>
          </w:tcPr>
          <w:p w14:paraId="7BEE2CC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28,421</w:t>
            </w:r>
          </w:p>
        </w:tc>
        <w:tc>
          <w:tcPr>
            <w:tcW w:w="850" w:type="dxa"/>
            <w:tcBorders>
              <w:top w:val="nil"/>
              <w:left w:val="nil"/>
              <w:bottom w:val="single" w:sz="4" w:space="0" w:color="auto"/>
              <w:right w:val="single" w:sz="8" w:space="0" w:color="auto"/>
            </w:tcBorders>
            <w:shd w:val="clear" w:color="auto" w:fill="auto"/>
            <w:noWrap/>
            <w:vAlign w:val="center"/>
            <w:hideMark/>
          </w:tcPr>
          <w:p w14:paraId="7B386E6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28,421</w:t>
            </w:r>
          </w:p>
        </w:tc>
        <w:tc>
          <w:tcPr>
            <w:tcW w:w="851" w:type="dxa"/>
            <w:tcBorders>
              <w:top w:val="nil"/>
              <w:left w:val="nil"/>
              <w:bottom w:val="single" w:sz="4" w:space="0" w:color="auto"/>
              <w:right w:val="single" w:sz="8" w:space="0" w:color="auto"/>
            </w:tcBorders>
            <w:shd w:val="clear" w:color="auto" w:fill="auto"/>
            <w:noWrap/>
            <w:vAlign w:val="center"/>
            <w:hideMark/>
          </w:tcPr>
          <w:p w14:paraId="3EF195A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28,421</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50809B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nil"/>
              <w:left w:val="nil"/>
              <w:bottom w:val="single" w:sz="4" w:space="0" w:color="auto"/>
              <w:right w:val="single" w:sz="8" w:space="0" w:color="auto"/>
            </w:tcBorders>
            <w:shd w:val="clear" w:color="auto" w:fill="auto"/>
            <w:noWrap/>
            <w:vAlign w:val="center"/>
            <w:hideMark/>
          </w:tcPr>
          <w:p w14:paraId="306921E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3,240</w:t>
            </w:r>
          </w:p>
        </w:tc>
        <w:tc>
          <w:tcPr>
            <w:tcW w:w="708" w:type="dxa"/>
            <w:tcBorders>
              <w:top w:val="nil"/>
              <w:left w:val="nil"/>
              <w:bottom w:val="single" w:sz="4" w:space="0" w:color="auto"/>
              <w:right w:val="single" w:sz="8" w:space="0" w:color="auto"/>
            </w:tcBorders>
            <w:shd w:val="clear" w:color="auto" w:fill="auto"/>
            <w:noWrap/>
            <w:vAlign w:val="center"/>
            <w:hideMark/>
          </w:tcPr>
          <w:p w14:paraId="4C46306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25,181</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BBC7E1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93E36E9"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2CD5A7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146E8E"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9E22A0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nil"/>
              <w:bottom w:val="single" w:sz="4" w:space="0" w:color="auto"/>
              <w:right w:val="single" w:sz="8" w:space="0" w:color="auto"/>
            </w:tcBorders>
            <w:shd w:val="clear" w:color="auto" w:fill="auto"/>
            <w:noWrap/>
            <w:vAlign w:val="center"/>
            <w:hideMark/>
          </w:tcPr>
          <w:p w14:paraId="2472623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28,421</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32DFF5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6A98B0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r>
      <w:tr w:rsidR="00151772" w:rsidRPr="00151772" w14:paraId="680D85DF" w14:textId="77777777" w:rsidTr="00151772">
        <w:trPr>
          <w:trHeight w:val="375"/>
        </w:trPr>
        <w:tc>
          <w:tcPr>
            <w:tcW w:w="5094" w:type="dxa"/>
            <w:gridSpan w:val="4"/>
            <w:tcBorders>
              <w:top w:val="single" w:sz="4" w:space="0" w:color="auto"/>
              <w:left w:val="single" w:sz="4" w:space="0" w:color="auto"/>
              <w:bottom w:val="single" w:sz="8" w:space="0" w:color="auto"/>
              <w:right w:val="single" w:sz="8" w:space="0" w:color="000000"/>
            </w:tcBorders>
            <w:shd w:val="clear" w:color="auto" w:fill="auto"/>
            <w:noWrap/>
            <w:vAlign w:val="center"/>
            <w:hideMark/>
          </w:tcPr>
          <w:p w14:paraId="290681B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Итого автомобильные дороги регионального значения:</w:t>
            </w:r>
          </w:p>
        </w:tc>
        <w:tc>
          <w:tcPr>
            <w:tcW w:w="709" w:type="dxa"/>
            <w:tcBorders>
              <w:top w:val="single" w:sz="4" w:space="0" w:color="auto"/>
              <w:left w:val="nil"/>
              <w:bottom w:val="single" w:sz="8" w:space="0" w:color="auto"/>
              <w:right w:val="single" w:sz="8" w:space="0" w:color="auto"/>
            </w:tcBorders>
            <w:shd w:val="clear" w:color="auto" w:fill="auto"/>
            <w:noWrap/>
            <w:vAlign w:val="center"/>
            <w:hideMark/>
          </w:tcPr>
          <w:p w14:paraId="79AB0831" w14:textId="77777777" w:rsidR="00151772" w:rsidRPr="00151772" w:rsidRDefault="00151772" w:rsidP="00151772">
            <w:pPr>
              <w:spacing w:after="0" w:line="240" w:lineRule="auto"/>
              <w:jc w:val="center"/>
              <w:rPr>
                <w:rFonts w:ascii="Times New Roman" w:hAnsi="Times New Roman" w:cs="Times New Roman"/>
                <w:b/>
                <w:bCs/>
                <w:sz w:val="24"/>
                <w:szCs w:val="24"/>
              </w:rPr>
            </w:pPr>
          </w:p>
        </w:tc>
        <w:tc>
          <w:tcPr>
            <w:tcW w:w="709" w:type="dxa"/>
            <w:tcBorders>
              <w:top w:val="single" w:sz="4" w:space="0" w:color="auto"/>
              <w:left w:val="nil"/>
              <w:bottom w:val="single" w:sz="8" w:space="0" w:color="auto"/>
              <w:right w:val="single" w:sz="8" w:space="0" w:color="auto"/>
            </w:tcBorders>
            <w:shd w:val="clear" w:color="auto" w:fill="auto"/>
            <w:noWrap/>
            <w:vAlign w:val="center"/>
            <w:hideMark/>
          </w:tcPr>
          <w:p w14:paraId="31664147" w14:textId="77777777" w:rsidR="00151772" w:rsidRPr="00151772" w:rsidRDefault="00151772" w:rsidP="00151772">
            <w:pPr>
              <w:spacing w:after="0" w:line="240" w:lineRule="auto"/>
              <w:jc w:val="center"/>
              <w:rPr>
                <w:rFonts w:ascii="Times New Roman" w:hAnsi="Times New Roman" w:cs="Times New Roman"/>
                <w:b/>
                <w:bCs/>
                <w:sz w:val="24"/>
                <w:szCs w:val="24"/>
              </w:rPr>
            </w:pPr>
          </w:p>
        </w:tc>
        <w:tc>
          <w:tcPr>
            <w:tcW w:w="850" w:type="dxa"/>
            <w:tcBorders>
              <w:top w:val="single" w:sz="4" w:space="0" w:color="auto"/>
              <w:left w:val="nil"/>
              <w:bottom w:val="single" w:sz="8" w:space="0" w:color="auto"/>
              <w:right w:val="single" w:sz="8" w:space="0" w:color="auto"/>
            </w:tcBorders>
            <w:shd w:val="clear" w:color="auto" w:fill="auto"/>
            <w:noWrap/>
            <w:vAlign w:val="center"/>
            <w:hideMark/>
          </w:tcPr>
          <w:p w14:paraId="3AE315D6"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135,263</w:t>
            </w:r>
          </w:p>
        </w:tc>
        <w:tc>
          <w:tcPr>
            <w:tcW w:w="851" w:type="dxa"/>
            <w:tcBorders>
              <w:top w:val="single" w:sz="4" w:space="0" w:color="auto"/>
              <w:left w:val="nil"/>
              <w:bottom w:val="single" w:sz="8" w:space="0" w:color="auto"/>
              <w:right w:val="single" w:sz="8" w:space="0" w:color="auto"/>
            </w:tcBorders>
            <w:shd w:val="clear" w:color="auto" w:fill="auto"/>
            <w:noWrap/>
            <w:vAlign w:val="center"/>
            <w:hideMark/>
          </w:tcPr>
          <w:p w14:paraId="34C992CD"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135,263</w:t>
            </w:r>
          </w:p>
        </w:tc>
        <w:tc>
          <w:tcPr>
            <w:tcW w:w="435"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4119711"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single" w:sz="4" w:space="0" w:color="auto"/>
              <w:left w:val="nil"/>
              <w:bottom w:val="single" w:sz="8" w:space="0" w:color="auto"/>
              <w:right w:val="single" w:sz="8" w:space="0" w:color="auto"/>
            </w:tcBorders>
            <w:shd w:val="clear" w:color="auto" w:fill="auto"/>
            <w:noWrap/>
            <w:vAlign w:val="center"/>
            <w:hideMark/>
          </w:tcPr>
          <w:p w14:paraId="21DD43CA"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33,483</w:t>
            </w:r>
          </w:p>
        </w:tc>
        <w:tc>
          <w:tcPr>
            <w:tcW w:w="708" w:type="dxa"/>
            <w:tcBorders>
              <w:top w:val="single" w:sz="4" w:space="0" w:color="auto"/>
              <w:left w:val="nil"/>
              <w:bottom w:val="single" w:sz="8" w:space="0" w:color="auto"/>
              <w:right w:val="single" w:sz="8" w:space="0" w:color="auto"/>
            </w:tcBorders>
            <w:shd w:val="clear" w:color="auto" w:fill="auto"/>
            <w:noWrap/>
            <w:vAlign w:val="center"/>
            <w:hideMark/>
          </w:tcPr>
          <w:p w14:paraId="407E635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25,181</w:t>
            </w:r>
          </w:p>
        </w:tc>
        <w:tc>
          <w:tcPr>
            <w:tcW w:w="709" w:type="dxa"/>
            <w:tcBorders>
              <w:top w:val="single" w:sz="4" w:space="0" w:color="auto"/>
              <w:left w:val="nil"/>
              <w:bottom w:val="single" w:sz="8" w:space="0" w:color="auto"/>
              <w:right w:val="single" w:sz="8" w:space="0" w:color="auto"/>
            </w:tcBorders>
            <w:shd w:val="clear" w:color="auto" w:fill="auto"/>
            <w:noWrap/>
            <w:vAlign w:val="center"/>
            <w:hideMark/>
          </w:tcPr>
          <w:p w14:paraId="4BB5DAF8"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76,599</w:t>
            </w:r>
          </w:p>
        </w:tc>
        <w:tc>
          <w:tcPr>
            <w:tcW w:w="70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A9E382F"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2DE1F9E"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562"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E6FC13F"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13"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055675B"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single" w:sz="4" w:space="0" w:color="auto"/>
              <w:left w:val="nil"/>
              <w:bottom w:val="single" w:sz="8" w:space="0" w:color="auto"/>
              <w:right w:val="single" w:sz="8" w:space="0" w:color="auto"/>
            </w:tcBorders>
            <w:shd w:val="clear" w:color="auto" w:fill="auto"/>
            <w:noWrap/>
            <w:vAlign w:val="center"/>
            <w:hideMark/>
          </w:tcPr>
          <w:p w14:paraId="676ABCE3"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40,005</w:t>
            </w:r>
          </w:p>
        </w:tc>
        <w:tc>
          <w:tcPr>
            <w:tcW w:w="709" w:type="dxa"/>
            <w:tcBorders>
              <w:top w:val="single" w:sz="4" w:space="0" w:color="auto"/>
              <w:left w:val="nil"/>
              <w:bottom w:val="single" w:sz="8" w:space="0" w:color="auto"/>
              <w:right w:val="single" w:sz="8" w:space="0" w:color="auto"/>
            </w:tcBorders>
            <w:shd w:val="clear" w:color="auto" w:fill="auto"/>
            <w:noWrap/>
            <w:vAlign w:val="center"/>
            <w:hideMark/>
          </w:tcPr>
          <w:p w14:paraId="04DD3E7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95,258</w:t>
            </w:r>
          </w:p>
        </w:tc>
        <w:tc>
          <w:tcPr>
            <w:tcW w:w="709"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36B20F9B"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r>
      <w:tr w:rsidR="00151772" w:rsidRPr="00151772" w14:paraId="45E7AF92" w14:textId="77777777" w:rsidTr="00151772">
        <w:trPr>
          <w:trHeight w:val="375"/>
        </w:trPr>
        <w:tc>
          <w:tcPr>
            <w:tcW w:w="15594" w:type="dxa"/>
            <w:gridSpan w:val="19"/>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69D5B0A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b/>
                <w:bCs/>
                <w:sz w:val="24"/>
                <w:szCs w:val="24"/>
              </w:rPr>
              <w:t>Автомобильные дороги межмуниципального значения</w:t>
            </w:r>
            <w:r w:rsidRPr="00151772">
              <w:rPr>
                <w:rFonts w:ascii="Times New Roman" w:hAnsi="Times New Roman" w:cs="Times New Roman"/>
                <w:color w:val="FFFFFF"/>
                <w:sz w:val="24"/>
                <w:szCs w:val="24"/>
              </w:rPr>
              <w:t> </w:t>
            </w:r>
          </w:p>
        </w:tc>
      </w:tr>
      <w:tr w:rsidR="00151772" w:rsidRPr="00151772" w14:paraId="4EBADC82"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64473BE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w:t>
            </w:r>
          </w:p>
        </w:tc>
        <w:tc>
          <w:tcPr>
            <w:tcW w:w="1128" w:type="dxa"/>
            <w:tcBorders>
              <w:top w:val="nil"/>
              <w:left w:val="nil"/>
              <w:bottom w:val="single" w:sz="4" w:space="0" w:color="auto"/>
              <w:right w:val="single" w:sz="8" w:space="0" w:color="auto"/>
            </w:tcBorders>
            <w:shd w:val="clear" w:color="auto" w:fill="auto"/>
            <w:noWrap/>
            <w:vAlign w:val="bottom"/>
            <w:hideMark/>
          </w:tcPr>
          <w:p w14:paraId="1BD1A17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50К-06п1</w:t>
            </w:r>
          </w:p>
        </w:tc>
        <w:tc>
          <w:tcPr>
            <w:tcW w:w="2828" w:type="dxa"/>
            <w:tcBorders>
              <w:top w:val="nil"/>
              <w:left w:val="nil"/>
              <w:bottom w:val="single" w:sz="4" w:space="0" w:color="auto"/>
              <w:right w:val="single" w:sz="8" w:space="0" w:color="auto"/>
            </w:tcBorders>
            <w:shd w:val="clear" w:color="auto" w:fill="auto"/>
            <w:vAlign w:val="center"/>
            <w:hideMark/>
          </w:tcPr>
          <w:p w14:paraId="542B89C6"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Подъезд кс. Чулым\28 км\</w:t>
            </w:r>
          </w:p>
        </w:tc>
        <w:tc>
          <w:tcPr>
            <w:tcW w:w="708" w:type="dxa"/>
            <w:tcBorders>
              <w:top w:val="nil"/>
              <w:left w:val="nil"/>
              <w:bottom w:val="single" w:sz="4" w:space="0" w:color="auto"/>
              <w:right w:val="single" w:sz="8" w:space="0" w:color="auto"/>
            </w:tcBorders>
            <w:shd w:val="clear" w:color="auto" w:fill="auto"/>
            <w:noWrap/>
            <w:vAlign w:val="center"/>
            <w:hideMark/>
          </w:tcPr>
          <w:p w14:paraId="2551585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К-06п1</w:t>
            </w:r>
          </w:p>
        </w:tc>
        <w:tc>
          <w:tcPr>
            <w:tcW w:w="709" w:type="dxa"/>
            <w:tcBorders>
              <w:top w:val="nil"/>
              <w:left w:val="nil"/>
              <w:bottom w:val="single" w:sz="4" w:space="0" w:color="auto"/>
              <w:right w:val="single" w:sz="8" w:space="0" w:color="auto"/>
            </w:tcBorders>
            <w:shd w:val="clear" w:color="auto" w:fill="auto"/>
            <w:noWrap/>
            <w:vAlign w:val="center"/>
            <w:hideMark/>
          </w:tcPr>
          <w:p w14:paraId="3CB681D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09F90C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3,017</w:t>
            </w:r>
          </w:p>
        </w:tc>
        <w:tc>
          <w:tcPr>
            <w:tcW w:w="850" w:type="dxa"/>
            <w:tcBorders>
              <w:top w:val="nil"/>
              <w:left w:val="nil"/>
              <w:bottom w:val="single" w:sz="4" w:space="0" w:color="auto"/>
              <w:right w:val="single" w:sz="8" w:space="0" w:color="auto"/>
            </w:tcBorders>
            <w:shd w:val="clear" w:color="auto" w:fill="auto"/>
            <w:noWrap/>
            <w:vAlign w:val="center"/>
            <w:hideMark/>
          </w:tcPr>
          <w:p w14:paraId="44814E2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3,017</w:t>
            </w:r>
          </w:p>
        </w:tc>
        <w:tc>
          <w:tcPr>
            <w:tcW w:w="851" w:type="dxa"/>
            <w:tcBorders>
              <w:top w:val="nil"/>
              <w:left w:val="nil"/>
              <w:bottom w:val="single" w:sz="4" w:space="0" w:color="auto"/>
              <w:right w:val="single" w:sz="8" w:space="0" w:color="auto"/>
            </w:tcBorders>
            <w:shd w:val="clear" w:color="auto" w:fill="auto"/>
            <w:noWrap/>
            <w:vAlign w:val="center"/>
            <w:hideMark/>
          </w:tcPr>
          <w:p w14:paraId="2F9FE25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3,017</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3BA277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788417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1435DA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106C7BB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3,017</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CD360E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439EE4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D75EB6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FD477A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4FE31B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26C6AF6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3,017</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F43951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32161C00"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1AA429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w:t>
            </w:r>
          </w:p>
        </w:tc>
        <w:tc>
          <w:tcPr>
            <w:tcW w:w="1128" w:type="dxa"/>
            <w:tcBorders>
              <w:top w:val="nil"/>
              <w:left w:val="nil"/>
              <w:bottom w:val="single" w:sz="4" w:space="0" w:color="auto"/>
              <w:right w:val="single" w:sz="8" w:space="0" w:color="auto"/>
            </w:tcBorders>
            <w:shd w:val="clear" w:color="auto" w:fill="auto"/>
            <w:noWrap/>
            <w:vAlign w:val="bottom"/>
            <w:hideMark/>
          </w:tcPr>
          <w:p w14:paraId="2BC8784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50К-07п3</w:t>
            </w:r>
          </w:p>
        </w:tc>
        <w:tc>
          <w:tcPr>
            <w:tcW w:w="2828" w:type="dxa"/>
            <w:tcBorders>
              <w:top w:val="nil"/>
              <w:left w:val="nil"/>
              <w:bottom w:val="single" w:sz="4" w:space="0" w:color="auto"/>
              <w:right w:val="single" w:sz="8" w:space="0" w:color="auto"/>
            </w:tcBorders>
            <w:shd w:val="clear" w:color="auto" w:fill="auto"/>
            <w:vAlign w:val="center"/>
            <w:hideMark/>
          </w:tcPr>
          <w:p w14:paraId="44BA762F"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Подъезд к с. Старогорносталево\46 км\</w:t>
            </w:r>
          </w:p>
        </w:tc>
        <w:tc>
          <w:tcPr>
            <w:tcW w:w="708" w:type="dxa"/>
            <w:tcBorders>
              <w:top w:val="nil"/>
              <w:left w:val="nil"/>
              <w:bottom w:val="single" w:sz="4" w:space="0" w:color="auto"/>
              <w:right w:val="single" w:sz="8" w:space="0" w:color="auto"/>
            </w:tcBorders>
            <w:shd w:val="clear" w:color="auto" w:fill="auto"/>
            <w:noWrap/>
            <w:vAlign w:val="center"/>
            <w:hideMark/>
          </w:tcPr>
          <w:p w14:paraId="4054CCB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К-07п3</w:t>
            </w:r>
          </w:p>
        </w:tc>
        <w:tc>
          <w:tcPr>
            <w:tcW w:w="709" w:type="dxa"/>
            <w:tcBorders>
              <w:top w:val="nil"/>
              <w:left w:val="nil"/>
              <w:bottom w:val="single" w:sz="4" w:space="0" w:color="auto"/>
              <w:right w:val="single" w:sz="8" w:space="0" w:color="auto"/>
            </w:tcBorders>
            <w:shd w:val="clear" w:color="auto" w:fill="auto"/>
            <w:noWrap/>
            <w:vAlign w:val="center"/>
            <w:hideMark/>
          </w:tcPr>
          <w:p w14:paraId="103EEBB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58E6884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0,592</w:t>
            </w:r>
          </w:p>
        </w:tc>
        <w:tc>
          <w:tcPr>
            <w:tcW w:w="850" w:type="dxa"/>
            <w:tcBorders>
              <w:top w:val="nil"/>
              <w:left w:val="nil"/>
              <w:bottom w:val="single" w:sz="4" w:space="0" w:color="auto"/>
              <w:right w:val="single" w:sz="8" w:space="0" w:color="auto"/>
            </w:tcBorders>
            <w:shd w:val="clear" w:color="auto" w:fill="auto"/>
            <w:noWrap/>
            <w:vAlign w:val="center"/>
            <w:hideMark/>
          </w:tcPr>
          <w:p w14:paraId="1F06E4B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0,592</w:t>
            </w:r>
          </w:p>
        </w:tc>
        <w:tc>
          <w:tcPr>
            <w:tcW w:w="851" w:type="dxa"/>
            <w:tcBorders>
              <w:top w:val="nil"/>
              <w:left w:val="nil"/>
              <w:bottom w:val="single" w:sz="4" w:space="0" w:color="auto"/>
              <w:right w:val="single" w:sz="8" w:space="0" w:color="auto"/>
            </w:tcBorders>
            <w:shd w:val="clear" w:color="auto" w:fill="auto"/>
            <w:noWrap/>
            <w:vAlign w:val="center"/>
            <w:hideMark/>
          </w:tcPr>
          <w:p w14:paraId="6681CB1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0,592</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C587C6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9A8855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10FDD8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78B2611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0,592</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E441336"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4A1E6B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1BF9A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64658D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CACE4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7659418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0,592</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933C4E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6BC1B7A3"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153D016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w:t>
            </w:r>
          </w:p>
        </w:tc>
        <w:tc>
          <w:tcPr>
            <w:tcW w:w="1128" w:type="dxa"/>
            <w:tcBorders>
              <w:top w:val="nil"/>
              <w:left w:val="nil"/>
              <w:bottom w:val="single" w:sz="4" w:space="0" w:color="auto"/>
              <w:right w:val="single" w:sz="8" w:space="0" w:color="auto"/>
            </w:tcBorders>
            <w:shd w:val="clear" w:color="auto" w:fill="auto"/>
            <w:noWrap/>
            <w:vAlign w:val="bottom"/>
            <w:hideMark/>
          </w:tcPr>
          <w:p w14:paraId="606C426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50К-05п1</w:t>
            </w:r>
          </w:p>
        </w:tc>
        <w:tc>
          <w:tcPr>
            <w:tcW w:w="2828" w:type="dxa"/>
            <w:tcBorders>
              <w:top w:val="nil"/>
              <w:left w:val="nil"/>
              <w:bottom w:val="single" w:sz="4" w:space="0" w:color="auto"/>
              <w:right w:val="single" w:sz="8" w:space="0" w:color="auto"/>
            </w:tcBorders>
            <w:shd w:val="clear" w:color="auto" w:fill="auto"/>
            <w:vAlign w:val="center"/>
            <w:hideMark/>
          </w:tcPr>
          <w:p w14:paraId="343C7622"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Подъезд к с. Здвинск \2 км\</w:t>
            </w:r>
          </w:p>
        </w:tc>
        <w:tc>
          <w:tcPr>
            <w:tcW w:w="708" w:type="dxa"/>
            <w:tcBorders>
              <w:top w:val="nil"/>
              <w:left w:val="nil"/>
              <w:bottom w:val="single" w:sz="4" w:space="0" w:color="auto"/>
              <w:right w:val="single" w:sz="8" w:space="0" w:color="auto"/>
            </w:tcBorders>
            <w:shd w:val="clear" w:color="auto" w:fill="auto"/>
            <w:noWrap/>
            <w:vAlign w:val="center"/>
            <w:hideMark/>
          </w:tcPr>
          <w:p w14:paraId="0E8CD4D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К-05п1</w:t>
            </w:r>
          </w:p>
        </w:tc>
        <w:tc>
          <w:tcPr>
            <w:tcW w:w="709" w:type="dxa"/>
            <w:tcBorders>
              <w:top w:val="nil"/>
              <w:left w:val="nil"/>
              <w:bottom w:val="single" w:sz="4" w:space="0" w:color="auto"/>
              <w:right w:val="single" w:sz="8" w:space="0" w:color="auto"/>
            </w:tcBorders>
            <w:shd w:val="clear" w:color="auto" w:fill="auto"/>
            <w:noWrap/>
            <w:vAlign w:val="center"/>
            <w:hideMark/>
          </w:tcPr>
          <w:p w14:paraId="4BCDF17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36B4D59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1,447</w:t>
            </w:r>
          </w:p>
        </w:tc>
        <w:tc>
          <w:tcPr>
            <w:tcW w:w="850" w:type="dxa"/>
            <w:tcBorders>
              <w:top w:val="nil"/>
              <w:left w:val="nil"/>
              <w:bottom w:val="single" w:sz="4" w:space="0" w:color="auto"/>
              <w:right w:val="single" w:sz="8" w:space="0" w:color="auto"/>
            </w:tcBorders>
            <w:shd w:val="clear" w:color="auto" w:fill="auto"/>
            <w:noWrap/>
            <w:vAlign w:val="center"/>
            <w:hideMark/>
          </w:tcPr>
          <w:p w14:paraId="5272012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1,447</w:t>
            </w:r>
          </w:p>
        </w:tc>
        <w:tc>
          <w:tcPr>
            <w:tcW w:w="851" w:type="dxa"/>
            <w:tcBorders>
              <w:top w:val="nil"/>
              <w:left w:val="nil"/>
              <w:bottom w:val="single" w:sz="4" w:space="0" w:color="auto"/>
              <w:right w:val="single" w:sz="8" w:space="0" w:color="auto"/>
            </w:tcBorders>
            <w:shd w:val="clear" w:color="auto" w:fill="auto"/>
            <w:noWrap/>
            <w:vAlign w:val="center"/>
            <w:hideMark/>
          </w:tcPr>
          <w:p w14:paraId="7AA2269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1,447</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9AEE29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nil"/>
              <w:left w:val="nil"/>
              <w:bottom w:val="single" w:sz="4" w:space="0" w:color="auto"/>
              <w:right w:val="single" w:sz="8" w:space="0" w:color="auto"/>
            </w:tcBorders>
            <w:shd w:val="clear" w:color="auto" w:fill="auto"/>
            <w:noWrap/>
            <w:vAlign w:val="center"/>
            <w:hideMark/>
          </w:tcPr>
          <w:p w14:paraId="0536B69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1,447</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F0841A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ACBB2B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3939A14"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08AC05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600AF1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4A63D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7E42DEE"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7C2D79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1,447</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8D62E7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0D300232"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01AEE6B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7</w:t>
            </w:r>
          </w:p>
        </w:tc>
        <w:tc>
          <w:tcPr>
            <w:tcW w:w="1128" w:type="dxa"/>
            <w:tcBorders>
              <w:top w:val="nil"/>
              <w:left w:val="nil"/>
              <w:bottom w:val="single" w:sz="4" w:space="0" w:color="auto"/>
              <w:right w:val="single" w:sz="8" w:space="0" w:color="auto"/>
            </w:tcBorders>
            <w:shd w:val="clear" w:color="auto" w:fill="auto"/>
            <w:noWrap/>
            <w:vAlign w:val="bottom"/>
            <w:hideMark/>
          </w:tcPr>
          <w:p w14:paraId="2DD5058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50Н-0701</w:t>
            </w:r>
          </w:p>
        </w:tc>
        <w:tc>
          <w:tcPr>
            <w:tcW w:w="2828" w:type="dxa"/>
            <w:tcBorders>
              <w:top w:val="nil"/>
              <w:left w:val="nil"/>
              <w:bottom w:val="single" w:sz="4" w:space="0" w:color="auto"/>
              <w:right w:val="single" w:sz="8" w:space="0" w:color="auto"/>
            </w:tcBorders>
            <w:shd w:val="clear" w:color="auto" w:fill="auto"/>
            <w:vAlign w:val="center"/>
            <w:hideMark/>
          </w:tcPr>
          <w:p w14:paraId="60418467"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11 км а/д "К-05" - Сарыбалык - Горькое Озеро</w:t>
            </w:r>
          </w:p>
        </w:tc>
        <w:tc>
          <w:tcPr>
            <w:tcW w:w="708" w:type="dxa"/>
            <w:tcBorders>
              <w:top w:val="nil"/>
              <w:left w:val="nil"/>
              <w:bottom w:val="single" w:sz="4" w:space="0" w:color="auto"/>
              <w:right w:val="single" w:sz="8" w:space="0" w:color="auto"/>
            </w:tcBorders>
            <w:shd w:val="clear" w:color="auto" w:fill="auto"/>
            <w:noWrap/>
            <w:vAlign w:val="center"/>
            <w:hideMark/>
          </w:tcPr>
          <w:p w14:paraId="4C81400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Н-0701</w:t>
            </w:r>
          </w:p>
        </w:tc>
        <w:tc>
          <w:tcPr>
            <w:tcW w:w="709" w:type="dxa"/>
            <w:tcBorders>
              <w:top w:val="nil"/>
              <w:left w:val="nil"/>
              <w:bottom w:val="single" w:sz="4" w:space="0" w:color="auto"/>
              <w:right w:val="single" w:sz="8" w:space="0" w:color="auto"/>
            </w:tcBorders>
            <w:shd w:val="clear" w:color="auto" w:fill="auto"/>
            <w:noWrap/>
            <w:vAlign w:val="center"/>
            <w:hideMark/>
          </w:tcPr>
          <w:p w14:paraId="158239D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3FF2ADA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18,232</w:t>
            </w:r>
          </w:p>
        </w:tc>
        <w:tc>
          <w:tcPr>
            <w:tcW w:w="850" w:type="dxa"/>
            <w:tcBorders>
              <w:top w:val="nil"/>
              <w:left w:val="nil"/>
              <w:bottom w:val="single" w:sz="4" w:space="0" w:color="auto"/>
              <w:right w:val="single" w:sz="8" w:space="0" w:color="auto"/>
            </w:tcBorders>
            <w:shd w:val="clear" w:color="auto" w:fill="auto"/>
            <w:noWrap/>
            <w:vAlign w:val="center"/>
            <w:hideMark/>
          </w:tcPr>
          <w:p w14:paraId="5BFC956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18,232</w:t>
            </w:r>
          </w:p>
        </w:tc>
        <w:tc>
          <w:tcPr>
            <w:tcW w:w="851" w:type="dxa"/>
            <w:tcBorders>
              <w:top w:val="nil"/>
              <w:left w:val="nil"/>
              <w:bottom w:val="single" w:sz="4" w:space="0" w:color="auto"/>
              <w:right w:val="single" w:sz="8" w:space="0" w:color="auto"/>
            </w:tcBorders>
            <w:shd w:val="clear" w:color="auto" w:fill="auto"/>
            <w:noWrap/>
            <w:vAlign w:val="center"/>
            <w:hideMark/>
          </w:tcPr>
          <w:p w14:paraId="03FC003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18,232</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5A1CEA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B81696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EB5902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6666F13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18,232</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63FCF4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8FF8E8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F0C235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FB5A1D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60DB2A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68BA7C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14,163</w:t>
            </w:r>
          </w:p>
        </w:tc>
        <w:tc>
          <w:tcPr>
            <w:tcW w:w="709" w:type="dxa"/>
            <w:tcBorders>
              <w:top w:val="nil"/>
              <w:left w:val="nil"/>
              <w:bottom w:val="single" w:sz="4" w:space="0" w:color="auto"/>
              <w:right w:val="single" w:sz="4" w:space="0" w:color="auto"/>
            </w:tcBorders>
            <w:shd w:val="clear" w:color="auto" w:fill="auto"/>
            <w:noWrap/>
            <w:vAlign w:val="center"/>
            <w:hideMark/>
          </w:tcPr>
          <w:p w14:paraId="76B15C5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4,069</w:t>
            </w:r>
          </w:p>
        </w:tc>
      </w:tr>
      <w:tr w:rsidR="00151772" w:rsidRPr="00151772" w14:paraId="1ACD149E"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05D0FF6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8</w:t>
            </w:r>
          </w:p>
        </w:tc>
        <w:tc>
          <w:tcPr>
            <w:tcW w:w="1128" w:type="dxa"/>
            <w:tcBorders>
              <w:top w:val="nil"/>
              <w:left w:val="nil"/>
              <w:bottom w:val="single" w:sz="4" w:space="0" w:color="auto"/>
              <w:right w:val="single" w:sz="8" w:space="0" w:color="auto"/>
            </w:tcBorders>
            <w:shd w:val="clear" w:color="auto" w:fill="auto"/>
            <w:noWrap/>
            <w:vAlign w:val="bottom"/>
            <w:hideMark/>
          </w:tcPr>
          <w:p w14:paraId="3DE3A21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 xml:space="preserve">50 ОП МЗ </w:t>
            </w:r>
            <w:r w:rsidRPr="00151772">
              <w:rPr>
                <w:rFonts w:ascii="Times New Roman" w:hAnsi="Times New Roman" w:cs="Times New Roman"/>
                <w:sz w:val="24"/>
                <w:szCs w:val="24"/>
              </w:rPr>
              <w:lastRenderedPageBreak/>
              <w:t>50Н-0702</w:t>
            </w:r>
          </w:p>
        </w:tc>
        <w:tc>
          <w:tcPr>
            <w:tcW w:w="2828" w:type="dxa"/>
            <w:tcBorders>
              <w:top w:val="nil"/>
              <w:left w:val="nil"/>
              <w:bottom w:val="single" w:sz="4" w:space="0" w:color="auto"/>
              <w:right w:val="single" w:sz="8" w:space="0" w:color="auto"/>
            </w:tcBorders>
            <w:shd w:val="clear" w:color="auto" w:fill="auto"/>
            <w:vAlign w:val="center"/>
            <w:hideMark/>
          </w:tcPr>
          <w:p w14:paraId="60CED7C6"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lastRenderedPageBreak/>
              <w:t xml:space="preserve">25 км а/д "К-05" - </w:t>
            </w:r>
            <w:r w:rsidRPr="00151772">
              <w:rPr>
                <w:rFonts w:ascii="Times New Roman" w:hAnsi="Times New Roman" w:cs="Times New Roman"/>
                <w:sz w:val="24"/>
                <w:szCs w:val="24"/>
              </w:rPr>
              <w:lastRenderedPageBreak/>
              <w:t>Алексеевка - Малышево</w:t>
            </w:r>
          </w:p>
        </w:tc>
        <w:tc>
          <w:tcPr>
            <w:tcW w:w="708" w:type="dxa"/>
            <w:tcBorders>
              <w:top w:val="nil"/>
              <w:left w:val="nil"/>
              <w:bottom w:val="single" w:sz="4" w:space="0" w:color="auto"/>
              <w:right w:val="single" w:sz="8" w:space="0" w:color="auto"/>
            </w:tcBorders>
            <w:shd w:val="clear" w:color="auto" w:fill="auto"/>
            <w:noWrap/>
            <w:vAlign w:val="center"/>
            <w:hideMark/>
          </w:tcPr>
          <w:p w14:paraId="7A38AB5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Н-</w:t>
            </w:r>
            <w:r w:rsidRPr="00151772">
              <w:rPr>
                <w:rFonts w:ascii="Times New Roman" w:hAnsi="Times New Roman" w:cs="Times New Roman"/>
                <w:sz w:val="24"/>
                <w:szCs w:val="24"/>
              </w:rPr>
              <w:lastRenderedPageBreak/>
              <w:t>0702</w:t>
            </w:r>
          </w:p>
        </w:tc>
        <w:tc>
          <w:tcPr>
            <w:tcW w:w="709" w:type="dxa"/>
            <w:tcBorders>
              <w:top w:val="nil"/>
              <w:left w:val="nil"/>
              <w:bottom w:val="single" w:sz="4" w:space="0" w:color="auto"/>
              <w:right w:val="single" w:sz="8" w:space="0" w:color="auto"/>
            </w:tcBorders>
            <w:shd w:val="clear" w:color="auto" w:fill="auto"/>
            <w:noWrap/>
            <w:vAlign w:val="center"/>
            <w:hideMark/>
          </w:tcPr>
          <w:p w14:paraId="6B11C50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0,000</w:t>
            </w:r>
          </w:p>
        </w:tc>
        <w:tc>
          <w:tcPr>
            <w:tcW w:w="709" w:type="dxa"/>
            <w:tcBorders>
              <w:top w:val="nil"/>
              <w:left w:val="nil"/>
              <w:bottom w:val="single" w:sz="4" w:space="0" w:color="auto"/>
              <w:right w:val="single" w:sz="8" w:space="0" w:color="auto"/>
            </w:tcBorders>
            <w:shd w:val="clear" w:color="auto" w:fill="auto"/>
            <w:noWrap/>
            <w:vAlign w:val="center"/>
            <w:hideMark/>
          </w:tcPr>
          <w:p w14:paraId="23BF8B3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24,121</w:t>
            </w:r>
          </w:p>
        </w:tc>
        <w:tc>
          <w:tcPr>
            <w:tcW w:w="850" w:type="dxa"/>
            <w:tcBorders>
              <w:top w:val="nil"/>
              <w:left w:val="nil"/>
              <w:bottom w:val="single" w:sz="4" w:space="0" w:color="auto"/>
              <w:right w:val="single" w:sz="8" w:space="0" w:color="auto"/>
            </w:tcBorders>
            <w:shd w:val="clear" w:color="auto" w:fill="auto"/>
            <w:noWrap/>
            <w:vAlign w:val="center"/>
            <w:hideMark/>
          </w:tcPr>
          <w:p w14:paraId="064C53F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24,121</w:t>
            </w:r>
          </w:p>
        </w:tc>
        <w:tc>
          <w:tcPr>
            <w:tcW w:w="851" w:type="dxa"/>
            <w:tcBorders>
              <w:top w:val="nil"/>
              <w:left w:val="nil"/>
              <w:bottom w:val="single" w:sz="4" w:space="0" w:color="auto"/>
              <w:right w:val="single" w:sz="8" w:space="0" w:color="auto"/>
            </w:tcBorders>
            <w:shd w:val="clear" w:color="auto" w:fill="auto"/>
            <w:noWrap/>
            <w:vAlign w:val="center"/>
            <w:hideMark/>
          </w:tcPr>
          <w:p w14:paraId="393EBB5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24,121</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6A50B4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4AEC8D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05B80F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000000" w:fill="FFFFFF"/>
            <w:noWrap/>
            <w:vAlign w:val="center"/>
            <w:hideMark/>
          </w:tcPr>
          <w:p w14:paraId="0170ACF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24,121</w:t>
            </w:r>
          </w:p>
        </w:tc>
        <w:tc>
          <w:tcPr>
            <w:tcW w:w="709" w:type="dxa"/>
            <w:tcBorders>
              <w:top w:val="single" w:sz="4" w:space="0" w:color="auto"/>
              <w:left w:val="single" w:sz="8" w:space="0" w:color="auto"/>
              <w:bottom w:val="single" w:sz="4" w:space="0" w:color="auto"/>
              <w:right w:val="single" w:sz="8" w:space="0" w:color="auto"/>
            </w:tcBorders>
            <w:shd w:val="clear" w:color="000000" w:fill="FFFFFF"/>
            <w:noWrap/>
            <w:vAlign w:val="center"/>
            <w:hideMark/>
          </w:tcPr>
          <w:p w14:paraId="5AA7B8EC"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F6E1CF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E5AE06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F5F251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01E7ED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5CF5646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12,900</w:t>
            </w:r>
          </w:p>
        </w:tc>
        <w:tc>
          <w:tcPr>
            <w:tcW w:w="709" w:type="dxa"/>
            <w:tcBorders>
              <w:top w:val="nil"/>
              <w:left w:val="nil"/>
              <w:bottom w:val="single" w:sz="4" w:space="0" w:color="auto"/>
              <w:right w:val="single" w:sz="4" w:space="0" w:color="auto"/>
            </w:tcBorders>
            <w:shd w:val="clear" w:color="auto" w:fill="auto"/>
            <w:noWrap/>
            <w:vAlign w:val="center"/>
            <w:hideMark/>
          </w:tcPr>
          <w:p w14:paraId="4D1ADE4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11,221</w:t>
            </w:r>
          </w:p>
        </w:tc>
      </w:tr>
      <w:tr w:rsidR="00151772" w:rsidRPr="00151772" w14:paraId="65A3C37A"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489CC34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9</w:t>
            </w:r>
          </w:p>
        </w:tc>
        <w:tc>
          <w:tcPr>
            <w:tcW w:w="1128" w:type="dxa"/>
            <w:tcBorders>
              <w:top w:val="nil"/>
              <w:left w:val="nil"/>
              <w:bottom w:val="single" w:sz="4" w:space="0" w:color="auto"/>
              <w:right w:val="single" w:sz="8" w:space="0" w:color="auto"/>
            </w:tcBorders>
            <w:shd w:val="clear" w:color="auto" w:fill="auto"/>
            <w:noWrap/>
            <w:vAlign w:val="bottom"/>
            <w:hideMark/>
          </w:tcPr>
          <w:p w14:paraId="40FD028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50Н-0703</w:t>
            </w:r>
          </w:p>
        </w:tc>
        <w:tc>
          <w:tcPr>
            <w:tcW w:w="2828" w:type="dxa"/>
            <w:tcBorders>
              <w:top w:val="nil"/>
              <w:left w:val="nil"/>
              <w:bottom w:val="single" w:sz="4" w:space="0" w:color="auto"/>
              <w:right w:val="single" w:sz="8" w:space="0" w:color="auto"/>
            </w:tcBorders>
            <w:shd w:val="clear" w:color="auto" w:fill="auto"/>
            <w:vAlign w:val="center"/>
            <w:hideMark/>
          </w:tcPr>
          <w:p w14:paraId="4557505C"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14 км а/д "К-05" - Петраки - Городище</w:t>
            </w:r>
          </w:p>
        </w:tc>
        <w:tc>
          <w:tcPr>
            <w:tcW w:w="708" w:type="dxa"/>
            <w:tcBorders>
              <w:top w:val="nil"/>
              <w:left w:val="nil"/>
              <w:bottom w:val="single" w:sz="4" w:space="0" w:color="auto"/>
              <w:right w:val="single" w:sz="8" w:space="0" w:color="auto"/>
            </w:tcBorders>
            <w:shd w:val="clear" w:color="auto" w:fill="auto"/>
            <w:noWrap/>
            <w:vAlign w:val="center"/>
            <w:hideMark/>
          </w:tcPr>
          <w:p w14:paraId="41B2A64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Н-0703</w:t>
            </w:r>
          </w:p>
        </w:tc>
        <w:tc>
          <w:tcPr>
            <w:tcW w:w="709" w:type="dxa"/>
            <w:tcBorders>
              <w:top w:val="nil"/>
              <w:left w:val="nil"/>
              <w:bottom w:val="single" w:sz="4" w:space="0" w:color="auto"/>
              <w:right w:val="single" w:sz="8" w:space="0" w:color="auto"/>
            </w:tcBorders>
            <w:shd w:val="clear" w:color="auto" w:fill="auto"/>
            <w:noWrap/>
            <w:vAlign w:val="center"/>
            <w:hideMark/>
          </w:tcPr>
          <w:p w14:paraId="7DA2996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61E3346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43,974</w:t>
            </w:r>
          </w:p>
        </w:tc>
        <w:tc>
          <w:tcPr>
            <w:tcW w:w="850" w:type="dxa"/>
            <w:tcBorders>
              <w:top w:val="nil"/>
              <w:left w:val="nil"/>
              <w:bottom w:val="single" w:sz="4" w:space="0" w:color="auto"/>
              <w:right w:val="single" w:sz="8" w:space="0" w:color="auto"/>
            </w:tcBorders>
            <w:shd w:val="clear" w:color="auto" w:fill="auto"/>
            <w:noWrap/>
            <w:vAlign w:val="center"/>
            <w:hideMark/>
          </w:tcPr>
          <w:p w14:paraId="645DE0D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43,974</w:t>
            </w:r>
          </w:p>
        </w:tc>
        <w:tc>
          <w:tcPr>
            <w:tcW w:w="851" w:type="dxa"/>
            <w:tcBorders>
              <w:top w:val="nil"/>
              <w:left w:val="nil"/>
              <w:bottom w:val="single" w:sz="4" w:space="0" w:color="auto"/>
              <w:right w:val="single" w:sz="8" w:space="0" w:color="auto"/>
            </w:tcBorders>
            <w:shd w:val="clear" w:color="auto" w:fill="auto"/>
            <w:noWrap/>
            <w:vAlign w:val="center"/>
            <w:hideMark/>
          </w:tcPr>
          <w:p w14:paraId="0087129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43,974</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8DFE73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0B61F1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5D2BEA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00E98AC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17,348</w:t>
            </w:r>
          </w:p>
        </w:tc>
        <w:tc>
          <w:tcPr>
            <w:tcW w:w="709" w:type="dxa"/>
            <w:tcBorders>
              <w:top w:val="nil"/>
              <w:left w:val="nil"/>
              <w:bottom w:val="single" w:sz="4" w:space="0" w:color="auto"/>
              <w:right w:val="single" w:sz="8" w:space="0" w:color="auto"/>
            </w:tcBorders>
            <w:shd w:val="clear" w:color="auto" w:fill="auto"/>
            <w:noWrap/>
            <w:vAlign w:val="center"/>
            <w:hideMark/>
          </w:tcPr>
          <w:p w14:paraId="1A7CBF6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26,626</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EC83348"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164141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76421C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770C48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3C315FB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43,974</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D30D68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76BB8D28"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568EFA8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w:t>
            </w:r>
          </w:p>
        </w:tc>
        <w:tc>
          <w:tcPr>
            <w:tcW w:w="1128" w:type="dxa"/>
            <w:tcBorders>
              <w:top w:val="nil"/>
              <w:left w:val="nil"/>
              <w:bottom w:val="single" w:sz="4" w:space="0" w:color="auto"/>
              <w:right w:val="single" w:sz="8" w:space="0" w:color="auto"/>
            </w:tcBorders>
            <w:shd w:val="clear" w:color="auto" w:fill="auto"/>
            <w:noWrap/>
            <w:vAlign w:val="bottom"/>
            <w:hideMark/>
          </w:tcPr>
          <w:p w14:paraId="462D293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50Н-0703п1</w:t>
            </w:r>
          </w:p>
        </w:tc>
        <w:tc>
          <w:tcPr>
            <w:tcW w:w="2828" w:type="dxa"/>
            <w:tcBorders>
              <w:top w:val="nil"/>
              <w:left w:val="nil"/>
              <w:bottom w:val="single" w:sz="4" w:space="0" w:color="auto"/>
              <w:right w:val="single" w:sz="8" w:space="0" w:color="auto"/>
            </w:tcBorders>
            <w:shd w:val="clear" w:color="auto" w:fill="auto"/>
            <w:vAlign w:val="center"/>
            <w:hideMark/>
          </w:tcPr>
          <w:p w14:paraId="4D93E519"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Подъезд к с.Петраки \13 км\</w:t>
            </w:r>
          </w:p>
        </w:tc>
        <w:tc>
          <w:tcPr>
            <w:tcW w:w="708" w:type="dxa"/>
            <w:tcBorders>
              <w:top w:val="nil"/>
              <w:left w:val="nil"/>
              <w:bottom w:val="single" w:sz="4" w:space="0" w:color="auto"/>
              <w:right w:val="single" w:sz="8" w:space="0" w:color="auto"/>
            </w:tcBorders>
            <w:shd w:val="clear" w:color="auto" w:fill="auto"/>
            <w:noWrap/>
            <w:vAlign w:val="center"/>
            <w:hideMark/>
          </w:tcPr>
          <w:p w14:paraId="3DC8C50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Н-0703п1</w:t>
            </w:r>
          </w:p>
        </w:tc>
        <w:tc>
          <w:tcPr>
            <w:tcW w:w="709" w:type="dxa"/>
            <w:tcBorders>
              <w:top w:val="nil"/>
              <w:left w:val="nil"/>
              <w:bottom w:val="single" w:sz="4" w:space="0" w:color="auto"/>
              <w:right w:val="single" w:sz="8" w:space="0" w:color="auto"/>
            </w:tcBorders>
            <w:shd w:val="clear" w:color="auto" w:fill="auto"/>
            <w:noWrap/>
            <w:vAlign w:val="center"/>
            <w:hideMark/>
          </w:tcPr>
          <w:p w14:paraId="5A3C5CD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58C1704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1,320</w:t>
            </w:r>
          </w:p>
        </w:tc>
        <w:tc>
          <w:tcPr>
            <w:tcW w:w="850" w:type="dxa"/>
            <w:tcBorders>
              <w:top w:val="nil"/>
              <w:left w:val="nil"/>
              <w:bottom w:val="single" w:sz="4" w:space="0" w:color="auto"/>
              <w:right w:val="single" w:sz="8" w:space="0" w:color="auto"/>
            </w:tcBorders>
            <w:shd w:val="clear" w:color="auto" w:fill="auto"/>
            <w:noWrap/>
            <w:vAlign w:val="center"/>
            <w:hideMark/>
          </w:tcPr>
          <w:p w14:paraId="0FFD300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1,320</w:t>
            </w:r>
          </w:p>
        </w:tc>
        <w:tc>
          <w:tcPr>
            <w:tcW w:w="851" w:type="dxa"/>
            <w:tcBorders>
              <w:top w:val="nil"/>
              <w:left w:val="nil"/>
              <w:bottom w:val="single" w:sz="4" w:space="0" w:color="auto"/>
              <w:right w:val="single" w:sz="8" w:space="0" w:color="auto"/>
            </w:tcBorders>
            <w:shd w:val="clear" w:color="auto" w:fill="auto"/>
            <w:noWrap/>
            <w:vAlign w:val="center"/>
            <w:hideMark/>
          </w:tcPr>
          <w:p w14:paraId="7F286D6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1,320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CF9379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FD5B65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4C089A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396CF2E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1,32</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3AE723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6605E9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A1A23BE"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7DA1C2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576956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14E61B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1,320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707866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7E26E9E4"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142327D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w:t>
            </w:r>
          </w:p>
        </w:tc>
        <w:tc>
          <w:tcPr>
            <w:tcW w:w="1128" w:type="dxa"/>
            <w:tcBorders>
              <w:top w:val="nil"/>
              <w:left w:val="nil"/>
              <w:bottom w:val="single" w:sz="4" w:space="0" w:color="auto"/>
              <w:right w:val="single" w:sz="8" w:space="0" w:color="auto"/>
            </w:tcBorders>
            <w:shd w:val="clear" w:color="auto" w:fill="auto"/>
            <w:noWrap/>
            <w:vAlign w:val="bottom"/>
            <w:hideMark/>
          </w:tcPr>
          <w:p w14:paraId="23BC947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50Н-0703п2</w:t>
            </w:r>
          </w:p>
        </w:tc>
        <w:tc>
          <w:tcPr>
            <w:tcW w:w="2828" w:type="dxa"/>
            <w:tcBorders>
              <w:top w:val="nil"/>
              <w:left w:val="nil"/>
              <w:bottom w:val="single" w:sz="4" w:space="0" w:color="auto"/>
              <w:right w:val="single" w:sz="8" w:space="0" w:color="auto"/>
            </w:tcBorders>
            <w:shd w:val="clear" w:color="auto" w:fill="auto"/>
            <w:vAlign w:val="center"/>
            <w:hideMark/>
          </w:tcPr>
          <w:p w14:paraId="14984A89"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Подъезд к с.Петраки \16 км\</w:t>
            </w:r>
          </w:p>
        </w:tc>
        <w:tc>
          <w:tcPr>
            <w:tcW w:w="708" w:type="dxa"/>
            <w:tcBorders>
              <w:top w:val="nil"/>
              <w:left w:val="nil"/>
              <w:bottom w:val="single" w:sz="4" w:space="0" w:color="auto"/>
              <w:right w:val="single" w:sz="8" w:space="0" w:color="auto"/>
            </w:tcBorders>
            <w:shd w:val="clear" w:color="auto" w:fill="auto"/>
            <w:noWrap/>
            <w:vAlign w:val="center"/>
            <w:hideMark/>
          </w:tcPr>
          <w:p w14:paraId="3170312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Н-0703п2</w:t>
            </w:r>
          </w:p>
        </w:tc>
        <w:tc>
          <w:tcPr>
            <w:tcW w:w="709" w:type="dxa"/>
            <w:tcBorders>
              <w:top w:val="nil"/>
              <w:left w:val="nil"/>
              <w:bottom w:val="single" w:sz="4" w:space="0" w:color="auto"/>
              <w:right w:val="single" w:sz="8" w:space="0" w:color="auto"/>
            </w:tcBorders>
            <w:shd w:val="clear" w:color="auto" w:fill="auto"/>
            <w:noWrap/>
            <w:vAlign w:val="center"/>
            <w:hideMark/>
          </w:tcPr>
          <w:p w14:paraId="381B692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0E9E0D4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1,050</w:t>
            </w:r>
          </w:p>
        </w:tc>
        <w:tc>
          <w:tcPr>
            <w:tcW w:w="850" w:type="dxa"/>
            <w:tcBorders>
              <w:top w:val="nil"/>
              <w:left w:val="nil"/>
              <w:bottom w:val="single" w:sz="4" w:space="0" w:color="auto"/>
              <w:right w:val="single" w:sz="8" w:space="0" w:color="auto"/>
            </w:tcBorders>
            <w:shd w:val="clear" w:color="auto" w:fill="auto"/>
            <w:noWrap/>
            <w:vAlign w:val="center"/>
            <w:hideMark/>
          </w:tcPr>
          <w:p w14:paraId="606F5BC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1,050</w:t>
            </w:r>
          </w:p>
        </w:tc>
        <w:tc>
          <w:tcPr>
            <w:tcW w:w="851" w:type="dxa"/>
            <w:tcBorders>
              <w:top w:val="nil"/>
              <w:left w:val="nil"/>
              <w:bottom w:val="single" w:sz="4" w:space="0" w:color="auto"/>
              <w:right w:val="single" w:sz="8" w:space="0" w:color="auto"/>
            </w:tcBorders>
            <w:shd w:val="clear" w:color="auto" w:fill="auto"/>
            <w:noWrap/>
            <w:vAlign w:val="center"/>
            <w:hideMark/>
          </w:tcPr>
          <w:p w14:paraId="2B20504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1,050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1B4D172"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0D3BC7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5F2B21F"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3AA8174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1,05</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D917AE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124925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0DC8D9"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2DF191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D2E65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2CDB870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1,050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CD7CED6"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r>
      <w:tr w:rsidR="00151772" w:rsidRPr="00151772" w14:paraId="18460247"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35E7BD4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w:t>
            </w:r>
          </w:p>
        </w:tc>
        <w:tc>
          <w:tcPr>
            <w:tcW w:w="1128" w:type="dxa"/>
            <w:tcBorders>
              <w:top w:val="nil"/>
              <w:left w:val="nil"/>
              <w:bottom w:val="single" w:sz="4" w:space="0" w:color="auto"/>
              <w:right w:val="single" w:sz="8" w:space="0" w:color="auto"/>
            </w:tcBorders>
            <w:shd w:val="clear" w:color="auto" w:fill="auto"/>
            <w:noWrap/>
            <w:vAlign w:val="bottom"/>
            <w:hideMark/>
          </w:tcPr>
          <w:p w14:paraId="1655F4F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50Н-0704</w:t>
            </w:r>
          </w:p>
        </w:tc>
        <w:tc>
          <w:tcPr>
            <w:tcW w:w="2828" w:type="dxa"/>
            <w:tcBorders>
              <w:top w:val="nil"/>
              <w:left w:val="nil"/>
              <w:bottom w:val="single" w:sz="4" w:space="0" w:color="auto"/>
              <w:right w:val="single" w:sz="8" w:space="0" w:color="auto"/>
            </w:tcBorders>
            <w:shd w:val="clear" w:color="auto" w:fill="auto"/>
            <w:vAlign w:val="center"/>
            <w:hideMark/>
          </w:tcPr>
          <w:p w14:paraId="7AA4425B"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Здвинск - Верх-Урюм - Лянино - Мамон</w:t>
            </w:r>
          </w:p>
        </w:tc>
        <w:tc>
          <w:tcPr>
            <w:tcW w:w="708" w:type="dxa"/>
            <w:tcBorders>
              <w:top w:val="nil"/>
              <w:left w:val="nil"/>
              <w:bottom w:val="single" w:sz="4" w:space="0" w:color="auto"/>
              <w:right w:val="single" w:sz="8" w:space="0" w:color="auto"/>
            </w:tcBorders>
            <w:shd w:val="clear" w:color="auto" w:fill="auto"/>
            <w:noWrap/>
            <w:vAlign w:val="center"/>
            <w:hideMark/>
          </w:tcPr>
          <w:p w14:paraId="0A92A2F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Н-0704</w:t>
            </w:r>
          </w:p>
        </w:tc>
        <w:tc>
          <w:tcPr>
            <w:tcW w:w="709" w:type="dxa"/>
            <w:tcBorders>
              <w:top w:val="nil"/>
              <w:left w:val="nil"/>
              <w:bottom w:val="single" w:sz="4" w:space="0" w:color="auto"/>
              <w:right w:val="single" w:sz="8" w:space="0" w:color="auto"/>
            </w:tcBorders>
            <w:shd w:val="clear" w:color="auto" w:fill="auto"/>
            <w:noWrap/>
            <w:vAlign w:val="center"/>
            <w:hideMark/>
          </w:tcPr>
          <w:p w14:paraId="36825B4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1F3CD0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68,826</w:t>
            </w:r>
          </w:p>
        </w:tc>
        <w:tc>
          <w:tcPr>
            <w:tcW w:w="850" w:type="dxa"/>
            <w:tcBorders>
              <w:top w:val="nil"/>
              <w:left w:val="nil"/>
              <w:bottom w:val="single" w:sz="4" w:space="0" w:color="auto"/>
              <w:right w:val="single" w:sz="8" w:space="0" w:color="auto"/>
            </w:tcBorders>
            <w:shd w:val="clear" w:color="auto" w:fill="auto"/>
            <w:noWrap/>
            <w:vAlign w:val="center"/>
            <w:hideMark/>
          </w:tcPr>
          <w:p w14:paraId="410DDF3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68,826</w:t>
            </w:r>
          </w:p>
        </w:tc>
        <w:tc>
          <w:tcPr>
            <w:tcW w:w="851" w:type="dxa"/>
            <w:tcBorders>
              <w:top w:val="nil"/>
              <w:left w:val="nil"/>
              <w:bottom w:val="single" w:sz="4" w:space="0" w:color="auto"/>
              <w:right w:val="single" w:sz="8" w:space="0" w:color="auto"/>
            </w:tcBorders>
            <w:shd w:val="clear" w:color="auto" w:fill="auto"/>
            <w:noWrap/>
            <w:vAlign w:val="center"/>
            <w:hideMark/>
          </w:tcPr>
          <w:p w14:paraId="4C38E7A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68,826</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E1B744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E49226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6BAD73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18DF191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68,826</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1D38052"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9EE9D4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213D42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DBEBA9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908948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93640C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68,826</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15FEE4E"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40C17AB5"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50D20C6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13</w:t>
            </w:r>
          </w:p>
        </w:tc>
        <w:tc>
          <w:tcPr>
            <w:tcW w:w="1128" w:type="dxa"/>
            <w:tcBorders>
              <w:top w:val="nil"/>
              <w:left w:val="nil"/>
              <w:bottom w:val="single" w:sz="4" w:space="0" w:color="auto"/>
              <w:right w:val="single" w:sz="8" w:space="0" w:color="auto"/>
            </w:tcBorders>
            <w:shd w:val="clear" w:color="auto" w:fill="auto"/>
            <w:noWrap/>
            <w:vAlign w:val="bottom"/>
            <w:hideMark/>
          </w:tcPr>
          <w:p w14:paraId="25327E2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50Н-0705</w:t>
            </w:r>
          </w:p>
        </w:tc>
        <w:tc>
          <w:tcPr>
            <w:tcW w:w="2828" w:type="dxa"/>
            <w:tcBorders>
              <w:top w:val="nil"/>
              <w:left w:val="nil"/>
              <w:bottom w:val="single" w:sz="4" w:space="0" w:color="auto"/>
              <w:right w:val="single" w:sz="8" w:space="0" w:color="auto"/>
            </w:tcBorders>
            <w:shd w:val="clear" w:color="auto" w:fill="auto"/>
            <w:vAlign w:val="center"/>
            <w:hideMark/>
          </w:tcPr>
          <w:p w14:paraId="1D1E2A29"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Здвинск - Нижний Чулым</w:t>
            </w:r>
          </w:p>
        </w:tc>
        <w:tc>
          <w:tcPr>
            <w:tcW w:w="708" w:type="dxa"/>
            <w:tcBorders>
              <w:top w:val="nil"/>
              <w:left w:val="nil"/>
              <w:bottom w:val="single" w:sz="4" w:space="0" w:color="auto"/>
              <w:right w:val="single" w:sz="8" w:space="0" w:color="auto"/>
            </w:tcBorders>
            <w:shd w:val="clear" w:color="auto" w:fill="auto"/>
            <w:noWrap/>
            <w:vAlign w:val="center"/>
            <w:hideMark/>
          </w:tcPr>
          <w:p w14:paraId="29441CC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Н-0705</w:t>
            </w:r>
          </w:p>
        </w:tc>
        <w:tc>
          <w:tcPr>
            <w:tcW w:w="709" w:type="dxa"/>
            <w:tcBorders>
              <w:top w:val="nil"/>
              <w:left w:val="nil"/>
              <w:bottom w:val="single" w:sz="4" w:space="0" w:color="auto"/>
              <w:right w:val="single" w:sz="8" w:space="0" w:color="auto"/>
            </w:tcBorders>
            <w:shd w:val="clear" w:color="auto" w:fill="auto"/>
            <w:noWrap/>
            <w:vAlign w:val="center"/>
            <w:hideMark/>
          </w:tcPr>
          <w:p w14:paraId="35107C0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5473A0F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20,069</w:t>
            </w:r>
          </w:p>
        </w:tc>
        <w:tc>
          <w:tcPr>
            <w:tcW w:w="850" w:type="dxa"/>
            <w:tcBorders>
              <w:top w:val="nil"/>
              <w:left w:val="nil"/>
              <w:bottom w:val="single" w:sz="4" w:space="0" w:color="auto"/>
              <w:right w:val="single" w:sz="8" w:space="0" w:color="auto"/>
            </w:tcBorders>
            <w:shd w:val="clear" w:color="auto" w:fill="auto"/>
            <w:noWrap/>
            <w:vAlign w:val="center"/>
            <w:hideMark/>
          </w:tcPr>
          <w:p w14:paraId="72F2FDF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20,069</w:t>
            </w:r>
          </w:p>
        </w:tc>
        <w:tc>
          <w:tcPr>
            <w:tcW w:w="851" w:type="dxa"/>
            <w:tcBorders>
              <w:top w:val="nil"/>
              <w:left w:val="nil"/>
              <w:bottom w:val="single" w:sz="4" w:space="0" w:color="auto"/>
              <w:right w:val="single" w:sz="8" w:space="0" w:color="auto"/>
            </w:tcBorders>
            <w:shd w:val="clear" w:color="auto" w:fill="auto"/>
            <w:noWrap/>
            <w:vAlign w:val="center"/>
            <w:hideMark/>
          </w:tcPr>
          <w:p w14:paraId="6F04FB1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8,093</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D20800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2DCB06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7688F7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0155F5C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8,093</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9C353EC"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3577632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11,976</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02362A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88C5CD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BD2521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3EA4EA3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8,093</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7BB1FD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60D9CC9A" w14:textId="77777777" w:rsidTr="00151772">
        <w:trPr>
          <w:trHeight w:val="765"/>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598D586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w:t>
            </w:r>
          </w:p>
        </w:tc>
        <w:tc>
          <w:tcPr>
            <w:tcW w:w="1128" w:type="dxa"/>
            <w:tcBorders>
              <w:top w:val="nil"/>
              <w:left w:val="nil"/>
              <w:bottom w:val="single" w:sz="4" w:space="0" w:color="auto"/>
              <w:right w:val="single" w:sz="8" w:space="0" w:color="auto"/>
            </w:tcBorders>
            <w:shd w:val="clear" w:color="auto" w:fill="auto"/>
            <w:noWrap/>
            <w:vAlign w:val="bottom"/>
            <w:hideMark/>
          </w:tcPr>
          <w:p w14:paraId="1E8561C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50Н-0706</w:t>
            </w:r>
          </w:p>
        </w:tc>
        <w:tc>
          <w:tcPr>
            <w:tcW w:w="2828" w:type="dxa"/>
            <w:tcBorders>
              <w:top w:val="nil"/>
              <w:left w:val="nil"/>
              <w:bottom w:val="single" w:sz="4" w:space="0" w:color="auto"/>
              <w:right w:val="single" w:sz="8" w:space="0" w:color="auto"/>
            </w:tcBorders>
            <w:shd w:val="clear" w:color="auto" w:fill="auto"/>
            <w:vAlign w:val="center"/>
            <w:hideMark/>
          </w:tcPr>
          <w:p w14:paraId="7E04DA84"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27 км а/д "К-07" - Верх-Каргат - Березовка - Новощербаки</w:t>
            </w:r>
          </w:p>
        </w:tc>
        <w:tc>
          <w:tcPr>
            <w:tcW w:w="708" w:type="dxa"/>
            <w:tcBorders>
              <w:top w:val="nil"/>
              <w:left w:val="nil"/>
              <w:bottom w:val="single" w:sz="4" w:space="0" w:color="auto"/>
              <w:right w:val="single" w:sz="8" w:space="0" w:color="auto"/>
            </w:tcBorders>
            <w:shd w:val="clear" w:color="auto" w:fill="auto"/>
            <w:noWrap/>
            <w:vAlign w:val="center"/>
            <w:hideMark/>
          </w:tcPr>
          <w:p w14:paraId="1B40083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Н-0706</w:t>
            </w:r>
          </w:p>
        </w:tc>
        <w:tc>
          <w:tcPr>
            <w:tcW w:w="709" w:type="dxa"/>
            <w:tcBorders>
              <w:top w:val="nil"/>
              <w:left w:val="nil"/>
              <w:bottom w:val="single" w:sz="4" w:space="0" w:color="auto"/>
              <w:right w:val="single" w:sz="8" w:space="0" w:color="auto"/>
            </w:tcBorders>
            <w:shd w:val="clear" w:color="auto" w:fill="auto"/>
            <w:noWrap/>
            <w:vAlign w:val="center"/>
            <w:hideMark/>
          </w:tcPr>
          <w:p w14:paraId="028909F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5E50219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31,015</w:t>
            </w:r>
          </w:p>
        </w:tc>
        <w:tc>
          <w:tcPr>
            <w:tcW w:w="850" w:type="dxa"/>
            <w:tcBorders>
              <w:top w:val="nil"/>
              <w:left w:val="nil"/>
              <w:bottom w:val="single" w:sz="4" w:space="0" w:color="auto"/>
              <w:right w:val="single" w:sz="8" w:space="0" w:color="auto"/>
            </w:tcBorders>
            <w:shd w:val="clear" w:color="auto" w:fill="auto"/>
            <w:noWrap/>
            <w:vAlign w:val="center"/>
            <w:hideMark/>
          </w:tcPr>
          <w:p w14:paraId="4325AE6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31,015</w:t>
            </w:r>
          </w:p>
        </w:tc>
        <w:tc>
          <w:tcPr>
            <w:tcW w:w="851" w:type="dxa"/>
            <w:tcBorders>
              <w:top w:val="nil"/>
              <w:left w:val="nil"/>
              <w:bottom w:val="single" w:sz="4" w:space="0" w:color="auto"/>
              <w:right w:val="single" w:sz="8" w:space="0" w:color="auto"/>
            </w:tcBorders>
            <w:shd w:val="clear" w:color="auto" w:fill="auto"/>
            <w:noWrap/>
            <w:vAlign w:val="center"/>
            <w:hideMark/>
          </w:tcPr>
          <w:p w14:paraId="17A031E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31,015</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7A85E1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12F528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F7DF6B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7E6E6CA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31,015</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D4AEF8C"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ED4C69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3D29A7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17DAA5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CFBB77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5FBA72E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31,015</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ED6C89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1D917554" w14:textId="77777777" w:rsidTr="00151772">
        <w:trPr>
          <w:trHeight w:val="765"/>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1E8B0CE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15</w:t>
            </w:r>
          </w:p>
        </w:tc>
        <w:tc>
          <w:tcPr>
            <w:tcW w:w="1128" w:type="dxa"/>
            <w:tcBorders>
              <w:top w:val="nil"/>
              <w:left w:val="nil"/>
              <w:bottom w:val="single" w:sz="4" w:space="0" w:color="auto"/>
              <w:right w:val="single" w:sz="8" w:space="0" w:color="auto"/>
            </w:tcBorders>
            <w:shd w:val="clear" w:color="auto" w:fill="auto"/>
            <w:noWrap/>
            <w:vAlign w:val="bottom"/>
            <w:hideMark/>
          </w:tcPr>
          <w:p w14:paraId="577BF04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50Н-0707</w:t>
            </w:r>
          </w:p>
        </w:tc>
        <w:tc>
          <w:tcPr>
            <w:tcW w:w="2828" w:type="dxa"/>
            <w:tcBorders>
              <w:top w:val="nil"/>
              <w:left w:val="nil"/>
              <w:bottom w:val="single" w:sz="4" w:space="0" w:color="auto"/>
              <w:right w:val="single" w:sz="8" w:space="0" w:color="auto"/>
            </w:tcBorders>
            <w:shd w:val="clear" w:color="auto" w:fill="auto"/>
            <w:vAlign w:val="center"/>
            <w:hideMark/>
          </w:tcPr>
          <w:p w14:paraId="48BD0019"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26 км а/д "Н-0704"- Верх-Урюм - Нижний Урюм - 38 км а/д "К-06"</w:t>
            </w:r>
          </w:p>
        </w:tc>
        <w:tc>
          <w:tcPr>
            <w:tcW w:w="708" w:type="dxa"/>
            <w:tcBorders>
              <w:top w:val="nil"/>
              <w:left w:val="nil"/>
              <w:bottom w:val="single" w:sz="4" w:space="0" w:color="auto"/>
              <w:right w:val="single" w:sz="8" w:space="0" w:color="auto"/>
            </w:tcBorders>
            <w:shd w:val="clear" w:color="auto" w:fill="auto"/>
            <w:noWrap/>
            <w:vAlign w:val="center"/>
            <w:hideMark/>
          </w:tcPr>
          <w:p w14:paraId="15B99D0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Н-0707</w:t>
            </w:r>
          </w:p>
        </w:tc>
        <w:tc>
          <w:tcPr>
            <w:tcW w:w="709" w:type="dxa"/>
            <w:tcBorders>
              <w:top w:val="nil"/>
              <w:left w:val="nil"/>
              <w:bottom w:val="single" w:sz="4" w:space="0" w:color="auto"/>
              <w:right w:val="single" w:sz="8" w:space="0" w:color="auto"/>
            </w:tcBorders>
            <w:shd w:val="clear" w:color="auto" w:fill="auto"/>
            <w:noWrap/>
            <w:vAlign w:val="center"/>
            <w:hideMark/>
          </w:tcPr>
          <w:p w14:paraId="0CCA804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FA89A2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21,322</w:t>
            </w:r>
          </w:p>
        </w:tc>
        <w:tc>
          <w:tcPr>
            <w:tcW w:w="850" w:type="dxa"/>
            <w:tcBorders>
              <w:top w:val="nil"/>
              <w:left w:val="nil"/>
              <w:bottom w:val="single" w:sz="4" w:space="0" w:color="auto"/>
              <w:right w:val="single" w:sz="8" w:space="0" w:color="auto"/>
            </w:tcBorders>
            <w:shd w:val="clear" w:color="auto" w:fill="auto"/>
            <w:noWrap/>
            <w:vAlign w:val="center"/>
            <w:hideMark/>
          </w:tcPr>
          <w:p w14:paraId="122ED35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21,322</w:t>
            </w:r>
          </w:p>
        </w:tc>
        <w:tc>
          <w:tcPr>
            <w:tcW w:w="851" w:type="dxa"/>
            <w:tcBorders>
              <w:top w:val="nil"/>
              <w:left w:val="nil"/>
              <w:bottom w:val="single" w:sz="4" w:space="0" w:color="auto"/>
              <w:right w:val="single" w:sz="8" w:space="0" w:color="auto"/>
            </w:tcBorders>
            <w:shd w:val="clear" w:color="auto" w:fill="auto"/>
            <w:noWrap/>
            <w:vAlign w:val="center"/>
            <w:hideMark/>
          </w:tcPr>
          <w:p w14:paraId="296F60A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9,050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0DC375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B43FFC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AB8B38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2ACC6FB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9,05</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FE70E0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5E1326F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12,272</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FCAE9E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67C661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D66318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4874E2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4" w:space="0" w:color="auto"/>
            </w:tcBorders>
            <w:shd w:val="clear" w:color="auto" w:fill="auto"/>
            <w:noWrap/>
            <w:vAlign w:val="center"/>
            <w:hideMark/>
          </w:tcPr>
          <w:p w14:paraId="15CE11E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9,050</w:t>
            </w:r>
          </w:p>
        </w:tc>
      </w:tr>
      <w:tr w:rsidR="00151772" w:rsidRPr="00151772" w14:paraId="243FAC15"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04EEA0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16</w:t>
            </w:r>
          </w:p>
        </w:tc>
        <w:tc>
          <w:tcPr>
            <w:tcW w:w="1128" w:type="dxa"/>
            <w:tcBorders>
              <w:top w:val="nil"/>
              <w:left w:val="nil"/>
              <w:bottom w:val="single" w:sz="4" w:space="0" w:color="auto"/>
              <w:right w:val="single" w:sz="8" w:space="0" w:color="auto"/>
            </w:tcBorders>
            <w:shd w:val="clear" w:color="auto" w:fill="auto"/>
            <w:noWrap/>
            <w:vAlign w:val="bottom"/>
            <w:hideMark/>
          </w:tcPr>
          <w:p w14:paraId="1E744E6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50Н-0709</w:t>
            </w:r>
          </w:p>
        </w:tc>
        <w:tc>
          <w:tcPr>
            <w:tcW w:w="2828" w:type="dxa"/>
            <w:tcBorders>
              <w:top w:val="nil"/>
              <w:left w:val="nil"/>
              <w:bottom w:val="single" w:sz="4" w:space="0" w:color="auto"/>
              <w:right w:val="single" w:sz="8" w:space="0" w:color="auto"/>
            </w:tcBorders>
            <w:shd w:val="clear" w:color="auto" w:fill="auto"/>
            <w:vAlign w:val="center"/>
            <w:hideMark/>
          </w:tcPr>
          <w:p w14:paraId="6EF0B309"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12 км а/д "Н-0705" - Хапово</w:t>
            </w:r>
          </w:p>
        </w:tc>
        <w:tc>
          <w:tcPr>
            <w:tcW w:w="708" w:type="dxa"/>
            <w:tcBorders>
              <w:top w:val="nil"/>
              <w:left w:val="nil"/>
              <w:bottom w:val="single" w:sz="4" w:space="0" w:color="auto"/>
              <w:right w:val="single" w:sz="8" w:space="0" w:color="auto"/>
            </w:tcBorders>
            <w:shd w:val="clear" w:color="auto" w:fill="auto"/>
            <w:noWrap/>
            <w:vAlign w:val="center"/>
            <w:hideMark/>
          </w:tcPr>
          <w:p w14:paraId="2311568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Н-0709</w:t>
            </w:r>
          </w:p>
        </w:tc>
        <w:tc>
          <w:tcPr>
            <w:tcW w:w="709" w:type="dxa"/>
            <w:tcBorders>
              <w:top w:val="nil"/>
              <w:left w:val="nil"/>
              <w:bottom w:val="single" w:sz="4" w:space="0" w:color="auto"/>
              <w:right w:val="single" w:sz="8" w:space="0" w:color="auto"/>
            </w:tcBorders>
            <w:shd w:val="clear" w:color="auto" w:fill="auto"/>
            <w:noWrap/>
            <w:vAlign w:val="center"/>
            <w:hideMark/>
          </w:tcPr>
          <w:p w14:paraId="6B3084F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3F6A5D2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6,689</w:t>
            </w:r>
          </w:p>
        </w:tc>
        <w:tc>
          <w:tcPr>
            <w:tcW w:w="850" w:type="dxa"/>
            <w:tcBorders>
              <w:top w:val="nil"/>
              <w:left w:val="nil"/>
              <w:bottom w:val="single" w:sz="4" w:space="0" w:color="auto"/>
              <w:right w:val="single" w:sz="8" w:space="0" w:color="auto"/>
            </w:tcBorders>
            <w:shd w:val="clear" w:color="auto" w:fill="auto"/>
            <w:noWrap/>
            <w:vAlign w:val="center"/>
            <w:hideMark/>
          </w:tcPr>
          <w:p w14:paraId="6E84CEE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6,689</w:t>
            </w:r>
          </w:p>
        </w:tc>
        <w:tc>
          <w:tcPr>
            <w:tcW w:w="851" w:type="dxa"/>
            <w:tcBorders>
              <w:top w:val="nil"/>
              <w:left w:val="nil"/>
              <w:bottom w:val="single" w:sz="4" w:space="0" w:color="auto"/>
              <w:right w:val="single" w:sz="8" w:space="0" w:color="auto"/>
            </w:tcBorders>
            <w:shd w:val="clear" w:color="auto" w:fill="auto"/>
            <w:noWrap/>
            <w:vAlign w:val="center"/>
            <w:hideMark/>
          </w:tcPr>
          <w:p w14:paraId="78033C8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6,689</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F36E12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767D58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nil"/>
              <w:left w:val="nil"/>
              <w:bottom w:val="single" w:sz="4" w:space="0" w:color="auto"/>
              <w:right w:val="single" w:sz="8" w:space="0" w:color="auto"/>
            </w:tcBorders>
            <w:shd w:val="clear" w:color="auto" w:fill="auto"/>
            <w:noWrap/>
            <w:vAlign w:val="center"/>
            <w:hideMark/>
          </w:tcPr>
          <w:p w14:paraId="15787A4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0,629</w:t>
            </w:r>
          </w:p>
        </w:tc>
        <w:tc>
          <w:tcPr>
            <w:tcW w:w="709" w:type="dxa"/>
            <w:tcBorders>
              <w:top w:val="nil"/>
              <w:left w:val="nil"/>
              <w:bottom w:val="single" w:sz="4" w:space="0" w:color="auto"/>
              <w:right w:val="single" w:sz="8" w:space="0" w:color="auto"/>
            </w:tcBorders>
            <w:shd w:val="clear" w:color="auto" w:fill="auto"/>
            <w:noWrap/>
            <w:vAlign w:val="center"/>
            <w:hideMark/>
          </w:tcPr>
          <w:p w14:paraId="49F70F5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6,06</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615576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BC5C9A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DD4F17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D40431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55B840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02E5E2B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6,689</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837EB0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5C34EA9C"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39B971E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17</w:t>
            </w:r>
          </w:p>
        </w:tc>
        <w:tc>
          <w:tcPr>
            <w:tcW w:w="1128" w:type="dxa"/>
            <w:tcBorders>
              <w:top w:val="nil"/>
              <w:left w:val="nil"/>
              <w:bottom w:val="single" w:sz="4" w:space="0" w:color="auto"/>
              <w:right w:val="single" w:sz="8" w:space="0" w:color="auto"/>
            </w:tcBorders>
            <w:shd w:val="clear" w:color="auto" w:fill="auto"/>
            <w:noWrap/>
            <w:vAlign w:val="bottom"/>
            <w:hideMark/>
          </w:tcPr>
          <w:p w14:paraId="1A528CD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 xml:space="preserve">50 ОП МЗ </w:t>
            </w:r>
            <w:r w:rsidRPr="00151772">
              <w:rPr>
                <w:rFonts w:ascii="Times New Roman" w:hAnsi="Times New Roman" w:cs="Times New Roman"/>
                <w:sz w:val="24"/>
                <w:szCs w:val="24"/>
              </w:rPr>
              <w:lastRenderedPageBreak/>
              <w:t>50Н-0710</w:t>
            </w:r>
          </w:p>
        </w:tc>
        <w:tc>
          <w:tcPr>
            <w:tcW w:w="2828" w:type="dxa"/>
            <w:tcBorders>
              <w:top w:val="nil"/>
              <w:left w:val="nil"/>
              <w:bottom w:val="single" w:sz="4" w:space="0" w:color="auto"/>
              <w:right w:val="single" w:sz="8" w:space="0" w:color="auto"/>
            </w:tcBorders>
            <w:shd w:val="clear" w:color="auto" w:fill="auto"/>
            <w:vAlign w:val="center"/>
            <w:hideMark/>
          </w:tcPr>
          <w:p w14:paraId="6BF12416"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lastRenderedPageBreak/>
              <w:t xml:space="preserve">56 км а/д "Н-0704" - </w:t>
            </w:r>
            <w:r w:rsidRPr="00151772">
              <w:rPr>
                <w:rFonts w:ascii="Times New Roman" w:hAnsi="Times New Roman" w:cs="Times New Roman"/>
                <w:sz w:val="24"/>
                <w:szCs w:val="24"/>
              </w:rPr>
              <w:lastRenderedPageBreak/>
              <w:t>Новороссийское - Немки</w:t>
            </w:r>
          </w:p>
        </w:tc>
        <w:tc>
          <w:tcPr>
            <w:tcW w:w="708" w:type="dxa"/>
            <w:tcBorders>
              <w:top w:val="nil"/>
              <w:left w:val="nil"/>
              <w:bottom w:val="single" w:sz="4" w:space="0" w:color="auto"/>
              <w:right w:val="single" w:sz="8" w:space="0" w:color="auto"/>
            </w:tcBorders>
            <w:shd w:val="clear" w:color="auto" w:fill="auto"/>
            <w:noWrap/>
            <w:vAlign w:val="center"/>
            <w:hideMark/>
          </w:tcPr>
          <w:p w14:paraId="1D024AF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Н-</w:t>
            </w:r>
            <w:r w:rsidRPr="00151772">
              <w:rPr>
                <w:rFonts w:ascii="Times New Roman" w:hAnsi="Times New Roman" w:cs="Times New Roman"/>
                <w:sz w:val="24"/>
                <w:szCs w:val="24"/>
              </w:rPr>
              <w:lastRenderedPageBreak/>
              <w:t>0710</w:t>
            </w:r>
          </w:p>
        </w:tc>
        <w:tc>
          <w:tcPr>
            <w:tcW w:w="709" w:type="dxa"/>
            <w:tcBorders>
              <w:top w:val="nil"/>
              <w:left w:val="nil"/>
              <w:bottom w:val="single" w:sz="4" w:space="0" w:color="auto"/>
              <w:right w:val="single" w:sz="8" w:space="0" w:color="auto"/>
            </w:tcBorders>
            <w:shd w:val="clear" w:color="auto" w:fill="auto"/>
            <w:noWrap/>
            <w:vAlign w:val="center"/>
            <w:hideMark/>
          </w:tcPr>
          <w:p w14:paraId="7C03B46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0,000</w:t>
            </w:r>
          </w:p>
        </w:tc>
        <w:tc>
          <w:tcPr>
            <w:tcW w:w="709" w:type="dxa"/>
            <w:tcBorders>
              <w:top w:val="nil"/>
              <w:left w:val="nil"/>
              <w:bottom w:val="single" w:sz="4" w:space="0" w:color="auto"/>
              <w:right w:val="single" w:sz="8" w:space="0" w:color="auto"/>
            </w:tcBorders>
            <w:shd w:val="clear" w:color="auto" w:fill="auto"/>
            <w:noWrap/>
            <w:vAlign w:val="center"/>
            <w:hideMark/>
          </w:tcPr>
          <w:p w14:paraId="352DEF1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4,398</w:t>
            </w:r>
          </w:p>
        </w:tc>
        <w:tc>
          <w:tcPr>
            <w:tcW w:w="850" w:type="dxa"/>
            <w:tcBorders>
              <w:top w:val="nil"/>
              <w:left w:val="nil"/>
              <w:bottom w:val="single" w:sz="4" w:space="0" w:color="auto"/>
              <w:right w:val="single" w:sz="8" w:space="0" w:color="auto"/>
            </w:tcBorders>
            <w:shd w:val="clear" w:color="auto" w:fill="auto"/>
            <w:noWrap/>
            <w:vAlign w:val="center"/>
            <w:hideMark/>
          </w:tcPr>
          <w:p w14:paraId="3E39835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4,398</w:t>
            </w:r>
          </w:p>
        </w:tc>
        <w:tc>
          <w:tcPr>
            <w:tcW w:w="851" w:type="dxa"/>
            <w:tcBorders>
              <w:top w:val="nil"/>
              <w:left w:val="nil"/>
              <w:bottom w:val="single" w:sz="4" w:space="0" w:color="auto"/>
              <w:right w:val="single" w:sz="8" w:space="0" w:color="auto"/>
            </w:tcBorders>
            <w:shd w:val="clear" w:color="auto" w:fill="auto"/>
            <w:noWrap/>
            <w:vAlign w:val="center"/>
            <w:hideMark/>
          </w:tcPr>
          <w:p w14:paraId="3F709FD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1,243</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B0988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7D941D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4BF050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F2FF0E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1,243</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D3972D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1FF82A7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3,155</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E81776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7CDE33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0935F9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0C637A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1,243</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F521D2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5D33490A"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519382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18</w:t>
            </w:r>
          </w:p>
        </w:tc>
        <w:tc>
          <w:tcPr>
            <w:tcW w:w="1128" w:type="dxa"/>
            <w:tcBorders>
              <w:top w:val="nil"/>
              <w:left w:val="nil"/>
              <w:bottom w:val="single" w:sz="4" w:space="0" w:color="auto"/>
              <w:right w:val="single" w:sz="8" w:space="0" w:color="auto"/>
            </w:tcBorders>
            <w:shd w:val="clear" w:color="auto" w:fill="auto"/>
            <w:noWrap/>
            <w:vAlign w:val="bottom"/>
            <w:hideMark/>
          </w:tcPr>
          <w:p w14:paraId="638C86C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50Н-0711</w:t>
            </w:r>
          </w:p>
        </w:tc>
        <w:tc>
          <w:tcPr>
            <w:tcW w:w="2828" w:type="dxa"/>
            <w:tcBorders>
              <w:top w:val="nil"/>
              <w:left w:val="nil"/>
              <w:bottom w:val="single" w:sz="4" w:space="0" w:color="auto"/>
              <w:right w:val="single" w:sz="8" w:space="0" w:color="auto"/>
            </w:tcBorders>
            <w:shd w:val="clear" w:color="auto" w:fill="auto"/>
            <w:vAlign w:val="center"/>
            <w:hideMark/>
          </w:tcPr>
          <w:p w14:paraId="211AC913"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19 км а/д "К-06" - Щелчиха</w:t>
            </w:r>
          </w:p>
        </w:tc>
        <w:tc>
          <w:tcPr>
            <w:tcW w:w="708" w:type="dxa"/>
            <w:tcBorders>
              <w:top w:val="nil"/>
              <w:left w:val="nil"/>
              <w:bottom w:val="single" w:sz="4" w:space="0" w:color="auto"/>
              <w:right w:val="single" w:sz="8" w:space="0" w:color="auto"/>
            </w:tcBorders>
            <w:shd w:val="clear" w:color="auto" w:fill="auto"/>
            <w:noWrap/>
            <w:vAlign w:val="center"/>
            <w:hideMark/>
          </w:tcPr>
          <w:p w14:paraId="1BA0966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Н-0711</w:t>
            </w:r>
          </w:p>
        </w:tc>
        <w:tc>
          <w:tcPr>
            <w:tcW w:w="709" w:type="dxa"/>
            <w:tcBorders>
              <w:top w:val="nil"/>
              <w:left w:val="nil"/>
              <w:bottom w:val="single" w:sz="4" w:space="0" w:color="auto"/>
              <w:right w:val="single" w:sz="8" w:space="0" w:color="auto"/>
            </w:tcBorders>
            <w:shd w:val="clear" w:color="auto" w:fill="auto"/>
            <w:noWrap/>
            <w:vAlign w:val="center"/>
            <w:hideMark/>
          </w:tcPr>
          <w:p w14:paraId="7AB69F3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B0805B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5,177</w:t>
            </w:r>
          </w:p>
        </w:tc>
        <w:tc>
          <w:tcPr>
            <w:tcW w:w="850" w:type="dxa"/>
            <w:tcBorders>
              <w:top w:val="nil"/>
              <w:left w:val="nil"/>
              <w:bottom w:val="single" w:sz="4" w:space="0" w:color="auto"/>
              <w:right w:val="single" w:sz="8" w:space="0" w:color="auto"/>
            </w:tcBorders>
            <w:shd w:val="clear" w:color="auto" w:fill="auto"/>
            <w:noWrap/>
            <w:vAlign w:val="center"/>
            <w:hideMark/>
          </w:tcPr>
          <w:p w14:paraId="0DCFD81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5,177</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9A1639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F774A8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73552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9962B1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0FF98C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894BD18"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0D27216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5,177</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139448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D07069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195ED3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FB9F66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C2D9ED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63AC3231"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1385E18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19</w:t>
            </w:r>
          </w:p>
        </w:tc>
        <w:tc>
          <w:tcPr>
            <w:tcW w:w="1128" w:type="dxa"/>
            <w:tcBorders>
              <w:top w:val="nil"/>
              <w:left w:val="nil"/>
              <w:bottom w:val="single" w:sz="4" w:space="0" w:color="auto"/>
              <w:right w:val="single" w:sz="8" w:space="0" w:color="auto"/>
            </w:tcBorders>
            <w:shd w:val="clear" w:color="auto" w:fill="auto"/>
            <w:noWrap/>
            <w:vAlign w:val="bottom"/>
            <w:hideMark/>
          </w:tcPr>
          <w:p w14:paraId="122A745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50Н-0712</w:t>
            </w:r>
          </w:p>
        </w:tc>
        <w:tc>
          <w:tcPr>
            <w:tcW w:w="2828" w:type="dxa"/>
            <w:tcBorders>
              <w:top w:val="nil"/>
              <w:left w:val="nil"/>
              <w:bottom w:val="single" w:sz="4" w:space="0" w:color="auto"/>
              <w:right w:val="single" w:sz="8" w:space="0" w:color="auto"/>
            </w:tcBorders>
            <w:shd w:val="clear" w:color="auto" w:fill="auto"/>
            <w:vAlign w:val="center"/>
            <w:hideMark/>
          </w:tcPr>
          <w:p w14:paraId="01BD8466"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16 км а/д "Н-0704" - Михайловка</w:t>
            </w:r>
          </w:p>
        </w:tc>
        <w:tc>
          <w:tcPr>
            <w:tcW w:w="708" w:type="dxa"/>
            <w:tcBorders>
              <w:top w:val="nil"/>
              <w:left w:val="nil"/>
              <w:bottom w:val="single" w:sz="4" w:space="0" w:color="auto"/>
              <w:right w:val="single" w:sz="8" w:space="0" w:color="auto"/>
            </w:tcBorders>
            <w:shd w:val="clear" w:color="auto" w:fill="auto"/>
            <w:noWrap/>
            <w:vAlign w:val="center"/>
            <w:hideMark/>
          </w:tcPr>
          <w:p w14:paraId="5E8CF44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Н-0712</w:t>
            </w:r>
          </w:p>
        </w:tc>
        <w:tc>
          <w:tcPr>
            <w:tcW w:w="709" w:type="dxa"/>
            <w:tcBorders>
              <w:top w:val="nil"/>
              <w:left w:val="nil"/>
              <w:bottom w:val="single" w:sz="4" w:space="0" w:color="auto"/>
              <w:right w:val="single" w:sz="8" w:space="0" w:color="auto"/>
            </w:tcBorders>
            <w:shd w:val="clear" w:color="auto" w:fill="auto"/>
            <w:noWrap/>
            <w:vAlign w:val="center"/>
            <w:hideMark/>
          </w:tcPr>
          <w:p w14:paraId="60841C9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74A953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3,580</w:t>
            </w:r>
          </w:p>
        </w:tc>
        <w:tc>
          <w:tcPr>
            <w:tcW w:w="850" w:type="dxa"/>
            <w:tcBorders>
              <w:top w:val="nil"/>
              <w:left w:val="nil"/>
              <w:bottom w:val="single" w:sz="4" w:space="0" w:color="auto"/>
              <w:right w:val="single" w:sz="8" w:space="0" w:color="auto"/>
            </w:tcBorders>
            <w:shd w:val="clear" w:color="auto" w:fill="auto"/>
            <w:noWrap/>
            <w:vAlign w:val="center"/>
            <w:hideMark/>
          </w:tcPr>
          <w:p w14:paraId="134A50B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3,580</w:t>
            </w:r>
          </w:p>
        </w:tc>
        <w:tc>
          <w:tcPr>
            <w:tcW w:w="851" w:type="dxa"/>
            <w:tcBorders>
              <w:top w:val="nil"/>
              <w:left w:val="nil"/>
              <w:bottom w:val="single" w:sz="4" w:space="0" w:color="auto"/>
              <w:right w:val="single" w:sz="8" w:space="0" w:color="auto"/>
            </w:tcBorders>
            <w:shd w:val="clear" w:color="auto" w:fill="auto"/>
            <w:noWrap/>
            <w:vAlign w:val="center"/>
            <w:hideMark/>
          </w:tcPr>
          <w:p w14:paraId="2506729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3,580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367C27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E9CD38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16BE2F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42F01B4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3,58</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052D64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4F200D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17C6D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2334A65"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4B9D1F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07B7EEC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3,580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651300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3871C230"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600E5DB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20</w:t>
            </w:r>
          </w:p>
        </w:tc>
        <w:tc>
          <w:tcPr>
            <w:tcW w:w="1128" w:type="dxa"/>
            <w:tcBorders>
              <w:top w:val="nil"/>
              <w:left w:val="nil"/>
              <w:bottom w:val="single" w:sz="4" w:space="0" w:color="auto"/>
              <w:right w:val="single" w:sz="8" w:space="0" w:color="auto"/>
            </w:tcBorders>
            <w:shd w:val="clear" w:color="auto" w:fill="auto"/>
            <w:noWrap/>
            <w:vAlign w:val="bottom"/>
            <w:hideMark/>
          </w:tcPr>
          <w:p w14:paraId="222EF0A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50Н-0713</w:t>
            </w:r>
          </w:p>
        </w:tc>
        <w:tc>
          <w:tcPr>
            <w:tcW w:w="2828" w:type="dxa"/>
            <w:tcBorders>
              <w:top w:val="nil"/>
              <w:left w:val="nil"/>
              <w:bottom w:val="single" w:sz="4" w:space="0" w:color="auto"/>
              <w:right w:val="single" w:sz="8" w:space="0" w:color="auto"/>
            </w:tcBorders>
            <w:shd w:val="clear" w:color="auto" w:fill="auto"/>
            <w:vAlign w:val="center"/>
            <w:hideMark/>
          </w:tcPr>
          <w:p w14:paraId="7DD22993"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9км а/д"К-05" - Чича</w:t>
            </w:r>
          </w:p>
        </w:tc>
        <w:tc>
          <w:tcPr>
            <w:tcW w:w="708" w:type="dxa"/>
            <w:tcBorders>
              <w:top w:val="nil"/>
              <w:left w:val="nil"/>
              <w:bottom w:val="single" w:sz="4" w:space="0" w:color="auto"/>
              <w:right w:val="single" w:sz="8" w:space="0" w:color="auto"/>
            </w:tcBorders>
            <w:shd w:val="clear" w:color="auto" w:fill="auto"/>
            <w:noWrap/>
            <w:vAlign w:val="center"/>
            <w:hideMark/>
          </w:tcPr>
          <w:p w14:paraId="0291EB7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Н-0713</w:t>
            </w:r>
          </w:p>
        </w:tc>
        <w:tc>
          <w:tcPr>
            <w:tcW w:w="709" w:type="dxa"/>
            <w:tcBorders>
              <w:top w:val="nil"/>
              <w:left w:val="nil"/>
              <w:bottom w:val="single" w:sz="4" w:space="0" w:color="auto"/>
              <w:right w:val="single" w:sz="8" w:space="0" w:color="auto"/>
            </w:tcBorders>
            <w:shd w:val="clear" w:color="auto" w:fill="auto"/>
            <w:noWrap/>
            <w:vAlign w:val="center"/>
            <w:hideMark/>
          </w:tcPr>
          <w:p w14:paraId="3303A9E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2E9A8D3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4,244</w:t>
            </w:r>
          </w:p>
        </w:tc>
        <w:tc>
          <w:tcPr>
            <w:tcW w:w="850" w:type="dxa"/>
            <w:tcBorders>
              <w:top w:val="nil"/>
              <w:left w:val="nil"/>
              <w:bottom w:val="single" w:sz="4" w:space="0" w:color="auto"/>
              <w:right w:val="single" w:sz="8" w:space="0" w:color="auto"/>
            </w:tcBorders>
            <w:shd w:val="clear" w:color="auto" w:fill="auto"/>
            <w:noWrap/>
            <w:vAlign w:val="center"/>
            <w:hideMark/>
          </w:tcPr>
          <w:p w14:paraId="7A28569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4,244</w:t>
            </w:r>
          </w:p>
        </w:tc>
        <w:tc>
          <w:tcPr>
            <w:tcW w:w="851" w:type="dxa"/>
            <w:tcBorders>
              <w:top w:val="nil"/>
              <w:left w:val="nil"/>
              <w:bottom w:val="single" w:sz="4" w:space="0" w:color="auto"/>
              <w:right w:val="single" w:sz="8" w:space="0" w:color="auto"/>
            </w:tcBorders>
            <w:shd w:val="clear" w:color="auto" w:fill="auto"/>
            <w:noWrap/>
            <w:vAlign w:val="center"/>
            <w:hideMark/>
          </w:tcPr>
          <w:p w14:paraId="788EB00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4,244</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502E56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B27DF43"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3ACD95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0919D95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4,244</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FB28038"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DEDB9F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404E9F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B9168E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4721F2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9225F6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4" w:space="0" w:color="auto"/>
            </w:tcBorders>
            <w:shd w:val="clear" w:color="auto" w:fill="auto"/>
            <w:noWrap/>
            <w:vAlign w:val="center"/>
            <w:hideMark/>
          </w:tcPr>
          <w:p w14:paraId="26B2E7C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4,244</w:t>
            </w:r>
          </w:p>
        </w:tc>
      </w:tr>
      <w:tr w:rsidR="00151772" w:rsidRPr="00151772" w14:paraId="63792819"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F33749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21</w:t>
            </w:r>
          </w:p>
        </w:tc>
        <w:tc>
          <w:tcPr>
            <w:tcW w:w="1128" w:type="dxa"/>
            <w:tcBorders>
              <w:top w:val="nil"/>
              <w:left w:val="nil"/>
              <w:bottom w:val="single" w:sz="4" w:space="0" w:color="auto"/>
              <w:right w:val="single" w:sz="8" w:space="0" w:color="auto"/>
            </w:tcBorders>
            <w:shd w:val="clear" w:color="auto" w:fill="auto"/>
            <w:noWrap/>
            <w:vAlign w:val="bottom"/>
            <w:hideMark/>
          </w:tcPr>
          <w:p w14:paraId="740BC34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50Н-1016</w:t>
            </w:r>
          </w:p>
        </w:tc>
        <w:tc>
          <w:tcPr>
            <w:tcW w:w="2828" w:type="dxa"/>
            <w:tcBorders>
              <w:top w:val="nil"/>
              <w:left w:val="nil"/>
              <w:bottom w:val="single" w:sz="4" w:space="0" w:color="auto"/>
              <w:right w:val="single" w:sz="8" w:space="0" w:color="auto"/>
            </w:tcBorders>
            <w:shd w:val="clear" w:color="auto" w:fill="auto"/>
            <w:vAlign w:val="center"/>
            <w:hideMark/>
          </w:tcPr>
          <w:p w14:paraId="02505F15"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Кукарка - Немки (в гр.района)</w:t>
            </w:r>
          </w:p>
        </w:tc>
        <w:tc>
          <w:tcPr>
            <w:tcW w:w="708" w:type="dxa"/>
            <w:tcBorders>
              <w:top w:val="nil"/>
              <w:left w:val="nil"/>
              <w:bottom w:val="single" w:sz="4" w:space="0" w:color="auto"/>
              <w:right w:val="single" w:sz="8" w:space="0" w:color="auto"/>
            </w:tcBorders>
            <w:shd w:val="clear" w:color="auto" w:fill="auto"/>
            <w:noWrap/>
            <w:vAlign w:val="center"/>
            <w:hideMark/>
          </w:tcPr>
          <w:p w14:paraId="605C50B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Н-1016</w:t>
            </w:r>
          </w:p>
        </w:tc>
        <w:tc>
          <w:tcPr>
            <w:tcW w:w="709" w:type="dxa"/>
            <w:tcBorders>
              <w:top w:val="nil"/>
              <w:left w:val="nil"/>
              <w:bottom w:val="single" w:sz="4" w:space="0" w:color="auto"/>
              <w:right w:val="single" w:sz="8" w:space="0" w:color="auto"/>
            </w:tcBorders>
            <w:shd w:val="clear" w:color="auto" w:fill="auto"/>
            <w:noWrap/>
            <w:vAlign w:val="center"/>
            <w:hideMark/>
          </w:tcPr>
          <w:p w14:paraId="50915D2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6,777</w:t>
            </w:r>
          </w:p>
        </w:tc>
        <w:tc>
          <w:tcPr>
            <w:tcW w:w="709" w:type="dxa"/>
            <w:tcBorders>
              <w:top w:val="nil"/>
              <w:left w:val="nil"/>
              <w:bottom w:val="single" w:sz="4" w:space="0" w:color="auto"/>
              <w:right w:val="single" w:sz="8" w:space="0" w:color="auto"/>
            </w:tcBorders>
            <w:shd w:val="clear" w:color="auto" w:fill="auto"/>
            <w:noWrap/>
            <w:vAlign w:val="center"/>
            <w:hideMark/>
          </w:tcPr>
          <w:p w14:paraId="73AF04B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14,641</w:t>
            </w:r>
          </w:p>
        </w:tc>
        <w:tc>
          <w:tcPr>
            <w:tcW w:w="850" w:type="dxa"/>
            <w:tcBorders>
              <w:top w:val="nil"/>
              <w:left w:val="nil"/>
              <w:bottom w:val="single" w:sz="4" w:space="0" w:color="auto"/>
              <w:right w:val="single" w:sz="8" w:space="0" w:color="auto"/>
            </w:tcBorders>
            <w:shd w:val="clear" w:color="auto" w:fill="auto"/>
            <w:noWrap/>
            <w:vAlign w:val="center"/>
            <w:hideMark/>
          </w:tcPr>
          <w:p w14:paraId="1C53F99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7,864</w:t>
            </w:r>
          </w:p>
        </w:tc>
        <w:tc>
          <w:tcPr>
            <w:tcW w:w="851" w:type="dxa"/>
            <w:tcBorders>
              <w:top w:val="nil"/>
              <w:left w:val="nil"/>
              <w:bottom w:val="single" w:sz="4" w:space="0" w:color="auto"/>
              <w:right w:val="single" w:sz="8" w:space="0" w:color="auto"/>
            </w:tcBorders>
            <w:shd w:val="clear" w:color="auto" w:fill="auto"/>
            <w:noWrap/>
            <w:vAlign w:val="center"/>
            <w:hideMark/>
          </w:tcPr>
          <w:p w14:paraId="5C9B7A2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7,864</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3AA625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A8B8F9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70FF0C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nil"/>
              <w:left w:val="nil"/>
              <w:bottom w:val="single" w:sz="4" w:space="0" w:color="auto"/>
              <w:right w:val="single" w:sz="8" w:space="0" w:color="auto"/>
            </w:tcBorders>
            <w:shd w:val="clear" w:color="auto" w:fill="auto"/>
            <w:noWrap/>
            <w:vAlign w:val="center"/>
            <w:hideMark/>
          </w:tcPr>
          <w:p w14:paraId="69954EE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7,864</w:t>
            </w:r>
          </w:p>
        </w:tc>
        <w:tc>
          <w:tcPr>
            <w:tcW w:w="709" w:type="dxa"/>
            <w:tcBorders>
              <w:top w:val="nil"/>
              <w:left w:val="nil"/>
              <w:bottom w:val="single" w:sz="4" w:space="0" w:color="auto"/>
              <w:right w:val="single" w:sz="8" w:space="0" w:color="auto"/>
            </w:tcBorders>
            <w:shd w:val="clear" w:color="auto" w:fill="auto"/>
            <w:noWrap/>
            <w:vAlign w:val="center"/>
            <w:hideMark/>
          </w:tcPr>
          <w:p w14:paraId="20018FE6"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6FA2E1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6C60EE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7368DC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2E91D3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412F41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1629FA6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7,864</w:t>
            </w:r>
          </w:p>
        </w:tc>
      </w:tr>
      <w:tr w:rsidR="00151772" w:rsidRPr="00151772" w14:paraId="493B20C6"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3A0434A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22</w:t>
            </w:r>
          </w:p>
        </w:tc>
        <w:tc>
          <w:tcPr>
            <w:tcW w:w="1128" w:type="dxa"/>
            <w:tcBorders>
              <w:top w:val="nil"/>
              <w:left w:val="nil"/>
              <w:bottom w:val="single" w:sz="4" w:space="0" w:color="auto"/>
              <w:right w:val="single" w:sz="8" w:space="0" w:color="auto"/>
            </w:tcBorders>
            <w:shd w:val="clear" w:color="auto" w:fill="auto"/>
            <w:noWrap/>
            <w:vAlign w:val="bottom"/>
            <w:hideMark/>
          </w:tcPr>
          <w:p w14:paraId="4E63CD6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50Н-0715</w:t>
            </w:r>
          </w:p>
        </w:tc>
        <w:tc>
          <w:tcPr>
            <w:tcW w:w="2828" w:type="dxa"/>
            <w:tcBorders>
              <w:top w:val="nil"/>
              <w:left w:val="nil"/>
              <w:bottom w:val="single" w:sz="4" w:space="0" w:color="auto"/>
              <w:right w:val="single" w:sz="8" w:space="0" w:color="auto"/>
            </w:tcBorders>
            <w:shd w:val="clear" w:color="auto" w:fill="auto"/>
            <w:vAlign w:val="center"/>
            <w:hideMark/>
          </w:tcPr>
          <w:p w14:paraId="65CB6B6A"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40 км а/д "Н-0704" - Лянино - Барлакуль</w:t>
            </w:r>
          </w:p>
        </w:tc>
        <w:tc>
          <w:tcPr>
            <w:tcW w:w="708" w:type="dxa"/>
            <w:tcBorders>
              <w:top w:val="nil"/>
              <w:left w:val="nil"/>
              <w:bottom w:val="single" w:sz="4" w:space="0" w:color="auto"/>
              <w:right w:val="single" w:sz="8" w:space="0" w:color="auto"/>
            </w:tcBorders>
            <w:shd w:val="clear" w:color="auto" w:fill="auto"/>
            <w:noWrap/>
            <w:vAlign w:val="center"/>
            <w:hideMark/>
          </w:tcPr>
          <w:p w14:paraId="47E4A58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Н-0715</w:t>
            </w:r>
          </w:p>
        </w:tc>
        <w:tc>
          <w:tcPr>
            <w:tcW w:w="709" w:type="dxa"/>
            <w:tcBorders>
              <w:top w:val="nil"/>
              <w:left w:val="nil"/>
              <w:bottom w:val="single" w:sz="4" w:space="0" w:color="auto"/>
              <w:right w:val="single" w:sz="8" w:space="0" w:color="auto"/>
            </w:tcBorders>
            <w:shd w:val="clear" w:color="auto" w:fill="auto"/>
            <w:noWrap/>
            <w:vAlign w:val="center"/>
            <w:hideMark/>
          </w:tcPr>
          <w:p w14:paraId="29AF656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8D27BE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14,303</w:t>
            </w:r>
          </w:p>
        </w:tc>
        <w:tc>
          <w:tcPr>
            <w:tcW w:w="850" w:type="dxa"/>
            <w:tcBorders>
              <w:top w:val="nil"/>
              <w:left w:val="nil"/>
              <w:bottom w:val="single" w:sz="4" w:space="0" w:color="auto"/>
              <w:right w:val="single" w:sz="8" w:space="0" w:color="auto"/>
            </w:tcBorders>
            <w:shd w:val="clear" w:color="auto" w:fill="auto"/>
            <w:noWrap/>
            <w:vAlign w:val="center"/>
            <w:hideMark/>
          </w:tcPr>
          <w:p w14:paraId="4DE767E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14,303</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18A5B8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3E6ADA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3A198F1"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975405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23183D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09BF18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798E804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14,303</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ADBACE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886385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02C7AF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576E86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DBF26A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7C1D51A7"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C651DA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23</w:t>
            </w:r>
          </w:p>
        </w:tc>
        <w:tc>
          <w:tcPr>
            <w:tcW w:w="1128" w:type="dxa"/>
            <w:tcBorders>
              <w:top w:val="nil"/>
              <w:left w:val="nil"/>
              <w:bottom w:val="single" w:sz="4" w:space="0" w:color="auto"/>
              <w:right w:val="single" w:sz="8" w:space="0" w:color="auto"/>
            </w:tcBorders>
            <w:shd w:val="clear" w:color="auto" w:fill="auto"/>
            <w:noWrap/>
            <w:vAlign w:val="bottom"/>
            <w:hideMark/>
          </w:tcPr>
          <w:p w14:paraId="4E30563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50Н-0716</w:t>
            </w:r>
          </w:p>
        </w:tc>
        <w:tc>
          <w:tcPr>
            <w:tcW w:w="2828" w:type="dxa"/>
            <w:tcBorders>
              <w:top w:val="nil"/>
              <w:left w:val="nil"/>
              <w:bottom w:val="single" w:sz="4" w:space="0" w:color="auto"/>
              <w:right w:val="single" w:sz="8" w:space="0" w:color="auto"/>
            </w:tcBorders>
            <w:shd w:val="clear" w:color="auto" w:fill="auto"/>
            <w:vAlign w:val="center"/>
            <w:hideMark/>
          </w:tcPr>
          <w:p w14:paraId="2F67F982"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Верх-Урюм - Алексотово</w:t>
            </w:r>
          </w:p>
        </w:tc>
        <w:tc>
          <w:tcPr>
            <w:tcW w:w="708" w:type="dxa"/>
            <w:tcBorders>
              <w:top w:val="nil"/>
              <w:left w:val="nil"/>
              <w:bottom w:val="single" w:sz="4" w:space="0" w:color="auto"/>
              <w:right w:val="single" w:sz="8" w:space="0" w:color="auto"/>
            </w:tcBorders>
            <w:shd w:val="clear" w:color="auto" w:fill="auto"/>
            <w:noWrap/>
            <w:vAlign w:val="center"/>
            <w:hideMark/>
          </w:tcPr>
          <w:p w14:paraId="42DBCA4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Н-0716</w:t>
            </w:r>
          </w:p>
        </w:tc>
        <w:tc>
          <w:tcPr>
            <w:tcW w:w="709" w:type="dxa"/>
            <w:tcBorders>
              <w:top w:val="nil"/>
              <w:left w:val="nil"/>
              <w:bottom w:val="single" w:sz="4" w:space="0" w:color="auto"/>
              <w:right w:val="single" w:sz="8" w:space="0" w:color="auto"/>
            </w:tcBorders>
            <w:shd w:val="clear" w:color="auto" w:fill="auto"/>
            <w:noWrap/>
            <w:vAlign w:val="center"/>
            <w:hideMark/>
          </w:tcPr>
          <w:p w14:paraId="04EC5F7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0,023</w:t>
            </w:r>
          </w:p>
        </w:tc>
        <w:tc>
          <w:tcPr>
            <w:tcW w:w="709" w:type="dxa"/>
            <w:tcBorders>
              <w:top w:val="nil"/>
              <w:left w:val="nil"/>
              <w:bottom w:val="single" w:sz="4" w:space="0" w:color="auto"/>
              <w:right w:val="single" w:sz="8" w:space="0" w:color="auto"/>
            </w:tcBorders>
            <w:shd w:val="clear" w:color="auto" w:fill="auto"/>
            <w:noWrap/>
            <w:vAlign w:val="center"/>
            <w:hideMark/>
          </w:tcPr>
          <w:p w14:paraId="7B16FEE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14,479</w:t>
            </w:r>
          </w:p>
        </w:tc>
        <w:tc>
          <w:tcPr>
            <w:tcW w:w="850" w:type="dxa"/>
            <w:tcBorders>
              <w:top w:val="nil"/>
              <w:left w:val="nil"/>
              <w:bottom w:val="single" w:sz="4" w:space="0" w:color="auto"/>
              <w:right w:val="single" w:sz="8" w:space="0" w:color="auto"/>
            </w:tcBorders>
            <w:shd w:val="clear" w:color="auto" w:fill="auto"/>
            <w:noWrap/>
            <w:vAlign w:val="center"/>
            <w:hideMark/>
          </w:tcPr>
          <w:p w14:paraId="3C3D668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14,456</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A93A3C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CFE2B5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DD13E4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F4E56C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B63B9E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BDEBF5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7B5E19F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14,456</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4179BAE"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8BC58D2"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CA85EBB"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47224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DF99D8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50EA343C"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0BD27F6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24</w:t>
            </w:r>
          </w:p>
        </w:tc>
        <w:tc>
          <w:tcPr>
            <w:tcW w:w="1128" w:type="dxa"/>
            <w:tcBorders>
              <w:top w:val="nil"/>
              <w:left w:val="nil"/>
              <w:bottom w:val="single" w:sz="4" w:space="0" w:color="auto"/>
              <w:right w:val="single" w:sz="8" w:space="0" w:color="auto"/>
            </w:tcBorders>
            <w:shd w:val="clear" w:color="auto" w:fill="auto"/>
            <w:noWrap/>
            <w:vAlign w:val="bottom"/>
            <w:hideMark/>
          </w:tcPr>
          <w:p w14:paraId="256EAFD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50Н-0717</w:t>
            </w:r>
          </w:p>
        </w:tc>
        <w:tc>
          <w:tcPr>
            <w:tcW w:w="2828" w:type="dxa"/>
            <w:tcBorders>
              <w:top w:val="nil"/>
              <w:left w:val="nil"/>
              <w:bottom w:val="single" w:sz="4" w:space="0" w:color="auto"/>
              <w:right w:val="single" w:sz="8" w:space="0" w:color="auto"/>
            </w:tcBorders>
            <w:shd w:val="clear" w:color="auto" w:fill="auto"/>
            <w:vAlign w:val="center"/>
            <w:hideMark/>
          </w:tcPr>
          <w:p w14:paraId="225CBD00"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Верх-Урюм - Новогорносталево</w:t>
            </w:r>
          </w:p>
        </w:tc>
        <w:tc>
          <w:tcPr>
            <w:tcW w:w="708" w:type="dxa"/>
            <w:tcBorders>
              <w:top w:val="nil"/>
              <w:left w:val="nil"/>
              <w:bottom w:val="single" w:sz="4" w:space="0" w:color="auto"/>
              <w:right w:val="single" w:sz="8" w:space="0" w:color="auto"/>
            </w:tcBorders>
            <w:shd w:val="clear" w:color="auto" w:fill="auto"/>
            <w:noWrap/>
            <w:vAlign w:val="center"/>
            <w:hideMark/>
          </w:tcPr>
          <w:p w14:paraId="5ACB601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Н-0717</w:t>
            </w:r>
          </w:p>
        </w:tc>
        <w:tc>
          <w:tcPr>
            <w:tcW w:w="709" w:type="dxa"/>
            <w:tcBorders>
              <w:top w:val="nil"/>
              <w:left w:val="nil"/>
              <w:bottom w:val="single" w:sz="4" w:space="0" w:color="auto"/>
              <w:right w:val="single" w:sz="8" w:space="0" w:color="auto"/>
            </w:tcBorders>
            <w:shd w:val="clear" w:color="auto" w:fill="auto"/>
            <w:noWrap/>
            <w:vAlign w:val="center"/>
            <w:hideMark/>
          </w:tcPr>
          <w:p w14:paraId="47317FC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0,016</w:t>
            </w:r>
          </w:p>
        </w:tc>
        <w:tc>
          <w:tcPr>
            <w:tcW w:w="709" w:type="dxa"/>
            <w:tcBorders>
              <w:top w:val="nil"/>
              <w:left w:val="nil"/>
              <w:bottom w:val="single" w:sz="4" w:space="0" w:color="auto"/>
              <w:right w:val="single" w:sz="8" w:space="0" w:color="auto"/>
            </w:tcBorders>
            <w:shd w:val="clear" w:color="auto" w:fill="auto"/>
            <w:noWrap/>
            <w:vAlign w:val="center"/>
            <w:hideMark/>
          </w:tcPr>
          <w:p w14:paraId="5100156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27,158</w:t>
            </w:r>
          </w:p>
        </w:tc>
        <w:tc>
          <w:tcPr>
            <w:tcW w:w="850" w:type="dxa"/>
            <w:tcBorders>
              <w:top w:val="nil"/>
              <w:left w:val="nil"/>
              <w:bottom w:val="single" w:sz="4" w:space="0" w:color="auto"/>
              <w:right w:val="single" w:sz="8" w:space="0" w:color="auto"/>
            </w:tcBorders>
            <w:shd w:val="clear" w:color="auto" w:fill="auto"/>
            <w:noWrap/>
            <w:vAlign w:val="center"/>
            <w:hideMark/>
          </w:tcPr>
          <w:p w14:paraId="0B4263B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27,142</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CF84604"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BA2B57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C18379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818D5B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BCBF37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A47431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1AE4B72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27,142</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353DE4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383856A"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7A206C0"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DE9EC6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21E568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r>
      <w:tr w:rsidR="00151772" w:rsidRPr="00151772" w14:paraId="65868336"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43E2CEA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25</w:t>
            </w:r>
          </w:p>
        </w:tc>
        <w:tc>
          <w:tcPr>
            <w:tcW w:w="1128" w:type="dxa"/>
            <w:tcBorders>
              <w:top w:val="nil"/>
              <w:left w:val="nil"/>
              <w:bottom w:val="single" w:sz="4" w:space="0" w:color="auto"/>
              <w:right w:val="single" w:sz="8" w:space="0" w:color="auto"/>
            </w:tcBorders>
            <w:shd w:val="clear" w:color="auto" w:fill="auto"/>
            <w:noWrap/>
            <w:vAlign w:val="bottom"/>
            <w:hideMark/>
          </w:tcPr>
          <w:p w14:paraId="6F1F4D0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50Н-0718</w:t>
            </w:r>
          </w:p>
        </w:tc>
        <w:tc>
          <w:tcPr>
            <w:tcW w:w="2828" w:type="dxa"/>
            <w:tcBorders>
              <w:top w:val="nil"/>
              <w:left w:val="nil"/>
              <w:bottom w:val="single" w:sz="4" w:space="0" w:color="auto"/>
              <w:right w:val="single" w:sz="8" w:space="0" w:color="auto"/>
            </w:tcBorders>
            <w:shd w:val="clear" w:color="auto" w:fill="auto"/>
            <w:vAlign w:val="center"/>
            <w:hideMark/>
          </w:tcPr>
          <w:p w14:paraId="1EDB4716"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18 км а/д "Н-0701" - Новощербаки</w:t>
            </w:r>
          </w:p>
        </w:tc>
        <w:tc>
          <w:tcPr>
            <w:tcW w:w="708" w:type="dxa"/>
            <w:tcBorders>
              <w:top w:val="nil"/>
              <w:left w:val="nil"/>
              <w:bottom w:val="single" w:sz="4" w:space="0" w:color="auto"/>
              <w:right w:val="single" w:sz="8" w:space="0" w:color="auto"/>
            </w:tcBorders>
            <w:shd w:val="clear" w:color="auto" w:fill="auto"/>
            <w:noWrap/>
            <w:vAlign w:val="center"/>
            <w:hideMark/>
          </w:tcPr>
          <w:p w14:paraId="5D42D15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Н-0718</w:t>
            </w:r>
          </w:p>
        </w:tc>
        <w:tc>
          <w:tcPr>
            <w:tcW w:w="709" w:type="dxa"/>
            <w:tcBorders>
              <w:top w:val="nil"/>
              <w:left w:val="nil"/>
              <w:bottom w:val="single" w:sz="4" w:space="0" w:color="auto"/>
              <w:right w:val="single" w:sz="8" w:space="0" w:color="auto"/>
            </w:tcBorders>
            <w:shd w:val="clear" w:color="auto" w:fill="auto"/>
            <w:noWrap/>
            <w:vAlign w:val="center"/>
            <w:hideMark/>
          </w:tcPr>
          <w:p w14:paraId="6766A35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67962B0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10,011</w:t>
            </w:r>
          </w:p>
        </w:tc>
        <w:tc>
          <w:tcPr>
            <w:tcW w:w="850" w:type="dxa"/>
            <w:tcBorders>
              <w:top w:val="nil"/>
              <w:left w:val="nil"/>
              <w:bottom w:val="single" w:sz="4" w:space="0" w:color="auto"/>
              <w:right w:val="single" w:sz="8" w:space="0" w:color="auto"/>
            </w:tcBorders>
            <w:shd w:val="clear" w:color="auto" w:fill="auto"/>
            <w:noWrap/>
            <w:vAlign w:val="center"/>
            <w:hideMark/>
          </w:tcPr>
          <w:p w14:paraId="06FDC29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10,011</w:t>
            </w:r>
          </w:p>
        </w:tc>
        <w:tc>
          <w:tcPr>
            <w:tcW w:w="851" w:type="dxa"/>
            <w:tcBorders>
              <w:top w:val="nil"/>
              <w:left w:val="nil"/>
              <w:bottom w:val="single" w:sz="4" w:space="0" w:color="auto"/>
              <w:right w:val="single" w:sz="8" w:space="0" w:color="auto"/>
            </w:tcBorders>
            <w:shd w:val="clear" w:color="auto" w:fill="auto"/>
            <w:noWrap/>
            <w:vAlign w:val="center"/>
            <w:hideMark/>
          </w:tcPr>
          <w:p w14:paraId="501F489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10,011</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B31917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7A75C2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7F62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1CFBEF4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10,011</w:t>
            </w:r>
          </w:p>
        </w:tc>
        <w:tc>
          <w:tcPr>
            <w:tcW w:w="709" w:type="dxa"/>
            <w:tcBorders>
              <w:top w:val="nil"/>
              <w:left w:val="nil"/>
              <w:bottom w:val="single" w:sz="4" w:space="0" w:color="auto"/>
              <w:right w:val="single" w:sz="8" w:space="0" w:color="auto"/>
            </w:tcBorders>
            <w:shd w:val="clear" w:color="auto" w:fill="auto"/>
            <w:noWrap/>
            <w:vAlign w:val="center"/>
            <w:hideMark/>
          </w:tcPr>
          <w:p w14:paraId="0817ED03"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8EC3A9F"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991B7E2"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64835F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B4A140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3F004B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49F20A6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10,011</w:t>
            </w:r>
          </w:p>
        </w:tc>
      </w:tr>
      <w:tr w:rsidR="00151772" w:rsidRPr="00151772" w14:paraId="69CB1459"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4648E5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26</w:t>
            </w:r>
          </w:p>
        </w:tc>
        <w:tc>
          <w:tcPr>
            <w:tcW w:w="1128" w:type="dxa"/>
            <w:tcBorders>
              <w:top w:val="nil"/>
              <w:left w:val="nil"/>
              <w:bottom w:val="single" w:sz="4" w:space="0" w:color="auto"/>
              <w:right w:val="single" w:sz="8" w:space="0" w:color="auto"/>
            </w:tcBorders>
            <w:shd w:val="clear" w:color="auto" w:fill="auto"/>
            <w:noWrap/>
            <w:vAlign w:val="bottom"/>
            <w:hideMark/>
          </w:tcPr>
          <w:p w14:paraId="50B6D7F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50Н-0719</w:t>
            </w:r>
          </w:p>
        </w:tc>
        <w:tc>
          <w:tcPr>
            <w:tcW w:w="2828" w:type="dxa"/>
            <w:tcBorders>
              <w:top w:val="nil"/>
              <w:left w:val="nil"/>
              <w:bottom w:val="single" w:sz="4" w:space="0" w:color="auto"/>
              <w:right w:val="single" w:sz="8" w:space="0" w:color="auto"/>
            </w:tcBorders>
            <w:shd w:val="clear" w:color="auto" w:fill="auto"/>
            <w:vAlign w:val="center"/>
            <w:hideMark/>
          </w:tcPr>
          <w:p w14:paraId="1187BF2D"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24 км а/д "Н-0703"- Новомихайловка</w:t>
            </w:r>
          </w:p>
        </w:tc>
        <w:tc>
          <w:tcPr>
            <w:tcW w:w="708" w:type="dxa"/>
            <w:tcBorders>
              <w:top w:val="nil"/>
              <w:left w:val="nil"/>
              <w:bottom w:val="single" w:sz="4" w:space="0" w:color="auto"/>
              <w:right w:val="single" w:sz="8" w:space="0" w:color="auto"/>
            </w:tcBorders>
            <w:shd w:val="clear" w:color="auto" w:fill="auto"/>
            <w:noWrap/>
            <w:vAlign w:val="center"/>
            <w:hideMark/>
          </w:tcPr>
          <w:p w14:paraId="1FBDEDC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Н-0719</w:t>
            </w:r>
          </w:p>
        </w:tc>
        <w:tc>
          <w:tcPr>
            <w:tcW w:w="709" w:type="dxa"/>
            <w:tcBorders>
              <w:top w:val="nil"/>
              <w:left w:val="nil"/>
              <w:bottom w:val="single" w:sz="4" w:space="0" w:color="auto"/>
              <w:right w:val="single" w:sz="8" w:space="0" w:color="auto"/>
            </w:tcBorders>
            <w:shd w:val="clear" w:color="auto" w:fill="auto"/>
            <w:noWrap/>
            <w:vAlign w:val="center"/>
            <w:hideMark/>
          </w:tcPr>
          <w:p w14:paraId="5457A94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42052B2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11,986</w:t>
            </w:r>
          </w:p>
        </w:tc>
        <w:tc>
          <w:tcPr>
            <w:tcW w:w="850" w:type="dxa"/>
            <w:tcBorders>
              <w:top w:val="nil"/>
              <w:left w:val="nil"/>
              <w:bottom w:val="single" w:sz="4" w:space="0" w:color="auto"/>
              <w:right w:val="single" w:sz="8" w:space="0" w:color="auto"/>
            </w:tcBorders>
            <w:shd w:val="clear" w:color="auto" w:fill="auto"/>
            <w:noWrap/>
            <w:vAlign w:val="center"/>
            <w:hideMark/>
          </w:tcPr>
          <w:p w14:paraId="5B548F3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11,986</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60819D6"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FD3F83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1E53449"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113AF1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318FC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47668204"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4296A56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11,986</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855158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268D3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90550C6"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BF8A02F"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C260643"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r>
      <w:tr w:rsidR="00151772" w:rsidRPr="00151772" w14:paraId="16B51D4C"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2ED89CA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27</w:t>
            </w:r>
          </w:p>
        </w:tc>
        <w:tc>
          <w:tcPr>
            <w:tcW w:w="1128" w:type="dxa"/>
            <w:tcBorders>
              <w:top w:val="nil"/>
              <w:left w:val="nil"/>
              <w:bottom w:val="single" w:sz="4" w:space="0" w:color="auto"/>
              <w:right w:val="single" w:sz="8" w:space="0" w:color="auto"/>
            </w:tcBorders>
            <w:shd w:val="clear" w:color="auto" w:fill="auto"/>
            <w:noWrap/>
            <w:vAlign w:val="bottom"/>
            <w:hideMark/>
          </w:tcPr>
          <w:p w14:paraId="46FDC7D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50Н-0720</w:t>
            </w:r>
          </w:p>
        </w:tc>
        <w:tc>
          <w:tcPr>
            <w:tcW w:w="2828" w:type="dxa"/>
            <w:tcBorders>
              <w:top w:val="nil"/>
              <w:left w:val="nil"/>
              <w:bottom w:val="single" w:sz="4" w:space="0" w:color="auto"/>
              <w:right w:val="single" w:sz="8" w:space="0" w:color="auto"/>
            </w:tcBorders>
            <w:shd w:val="clear" w:color="auto" w:fill="auto"/>
            <w:vAlign w:val="center"/>
            <w:hideMark/>
          </w:tcPr>
          <w:p w14:paraId="10E79C62"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Чулым - Широкая Курья</w:t>
            </w:r>
          </w:p>
        </w:tc>
        <w:tc>
          <w:tcPr>
            <w:tcW w:w="708" w:type="dxa"/>
            <w:tcBorders>
              <w:top w:val="nil"/>
              <w:left w:val="nil"/>
              <w:bottom w:val="single" w:sz="4" w:space="0" w:color="auto"/>
              <w:right w:val="single" w:sz="8" w:space="0" w:color="auto"/>
            </w:tcBorders>
            <w:shd w:val="clear" w:color="auto" w:fill="auto"/>
            <w:noWrap/>
            <w:vAlign w:val="center"/>
            <w:hideMark/>
          </w:tcPr>
          <w:p w14:paraId="20670DF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Н-0720</w:t>
            </w:r>
          </w:p>
        </w:tc>
        <w:tc>
          <w:tcPr>
            <w:tcW w:w="709" w:type="dxa"/>
            <w:tcBorders>
              <w:top w:val="nil"/>
              <w:left w:val="nil"/>
              <w:bottom w:val="single" w:sz="4" w:space="0" w:color="auto"/>
              <w:right w:val="single" w:sz="8" w:space="0" w:color="auto"/>
            </w:tcBorders>
            <w:shd w:val="clear" w:color="auto" w:fill="auto"/>
            <w:noWrap/>
            <w:vAlign w:val="center"/>
            <w:hideMark/>
          </w:tcPr>
          <w:p w14:paraId="2C8F25E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0AACF33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12,422</w:t>
            </w:r>
          </w:p>
        </w:tc>
        <w:tc>
          <w:tcPr>
            <w:tcW w:w="850" w:type="dxa"/>
            <w:tcBorders>
              <w:top w:val="nil"/>
              <w:left w:val="nil"/>
              <w:bottom w:val="single" w:sz="4" w:space="0" w:color="auto"/>
              <w:right w:val="single" w:sz="8" w:space="0" w:color="auto"/>
            </w:tcBorders>
            <w:shd w:val="clear" w:color="auto" w:fill="auto"/>
            <w:noWrap/>
            <w:vAlign w:val="center"/>
            <w:hideMark/>
          </w:tcPr>
          <w:p w14:paraId="27FB73F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12,422</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49C0B7D"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171AEED"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1507EF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8235413"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6E5D12EC"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03ABE684"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74B7165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12,422</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EDFFC64"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1E24F9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213FD5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3EBCAC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7CE0C2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r>
      <w:tr w:rsidR="00151772" w:rsidRPr="00151772" w14:paraId="735A937C"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3D319A0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28</w:t>
            </w:r>
          </w:p>
        </w:tc>
        <w:tc>
          <w:tcPr>
            <w:tcW w:w="1128" w:type="dxa"/>
            <w:tcBorders>
              <w:top w:val="nil"/>
              <w:left w:val="nil"/>
              <w:bottom w:val="single" w:sz="4" w:space="0" w:color="auto"/>
              <w:right w:val="single" w:sz="8" w:space="0" w:color="auto"/>
            </w:tcBorders>
            <w:shd w:val="clear" w:color="auto" w:fill="auto"/>
            <w:noWrap/>
            <w:vAlign w:val="bottom"/>
            <w:hideMark/>
          </w:tcPr>
          <w:p w14:paraId="32EE682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 xml:space="preserve">50 ОП МЗ </w:t>
            </w:r>
            <w:r w:rsidRPr="00151772">
              <w:rPr>
                <w:rFonts w:ascii="Times New Roman" w:hAnsi="Times New Roman" w:cs="Times New Roman"/>
                <w:sz w:val="24"/>
                <w:szCs w:val="24"/>
              </w:rPr>
              <w:lastRenderedPageBreak/>
              <w:t>50Н-0721</w:t>
            </w:r>
          </w:p>
        </w:tc>
        <w:tc>
          <w:tcPr>
            <w:tcW w:w="2828" w:type="dxa"/>
            <w:tcBorders>
              <w:top w:val="nil"/>
              <w:left w:val="nil"/>
              <w:bottom w:val="single" w:sz="4" w:space="0" w:color="auto"/>
              <w:right w:val="single" w:sz="8" w:space="0" w:color="auto"/>
            </w:tcBorders>
            <w:shd w:val="clear" w:color="auto" w:fill="auto"/>
            <w:vAlign w:val="center"/>
            <w:hideMark/>
          </w:tcPr>
          <w:p w14:paraId="7F1DFB00"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lastRenderedPageBreak/>
              <w:t xml:space="preserve">3 км а/д "Н-0702" - </w:t>
            </w:r>
            <w:r w:rsidRPr="00151772">
              <w:rPr>
                <w:rFonts w:ascii="Times New Roman" w:hAnsi="Times New Roman" w:cs="Times New Roman"/>
                <w:sz w:val="24"/>
                <w:szCs w:val="24"/>
              </w:rPr>
              <w:lastRenderedPageBreak/>
              <w:t>Новогребенщиково</w:t>
            </w:r>
          </w:p>
        </w:tc>
        <w:tc>
          <w:tcPr>
            <w:tcW w:w="708" w:type="dxa"/>
            <w:tcBorders>
              <w:top w:val="nil"/>
              <w:left w:val="nil"/>
              <w:bottom w:val="single" w:sz="4" w:space="0" w:color="auto"/>
              <w:right w:val="single" w:sz="8" w:space="0" w:color="auto"/>
            </w:tcBorders>
            <w:shd w:val="clear" w:color="auto" w:fill="auto"/>
            <w:noWrap/>
            <w:vAlign w:val="center"/>
            <w:hideMark/>
          </w:tcPr>
          <w:p w14:paraId="3C332B9B"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Н-</w:t>
            </w:r>
            <w:r w:rsidRPr="00151772">
              <w:rPr>
                <w:rFonts w:ascii="Times New Roman" w:hAnsi="Times New Roman" w:cs="Times New Roman"/>
                <w:sz w:val="24"/>
                <w:szCs w:val="24"/>
              </w:rPr>
              <w:lastRenderedPageBreak/>
              <w:t>0721</w:t>
            </w:r>
          </w:p>
        </w:tc>
        <w:tc>
          <w:tcPr>
            <w:tcW w:w="709" w:type="dxa"/>
            <w:tcBorders>
              <w:top w:val="nil"/>
              <w:left w:val="nil"/>
              <w:bottom w:val="single" w:sz="4" w:space="0" w:color="auto"/>
              <w:right w:val="single" w:sz="8" w:space="0" w:color="auto"/>
            </w:tcBorders>
            <w:shd w:val="clear" w:color="auto" w:fill="auto"/>
            <w:noWrap/>
            <w:vAlign w:val="center"/>
            <w:hideMark/>
          </w:tcPr>
          <w:p w14:paraId="121CB5D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0,000</w:t>
            </w:r>
          </w:p>
        </w:tc>
        <w:tc>
          <w:tcPr>
            <w:tcW w:w="709" w:type="dxa"/>
            <w:tcBorders>
              <w:top w:val="nil"/>
              <w:left w:val="nil"/>
              <w:bottom w:val="single" w:sz="4" w:space="0" w:color="auto"/>
              <w:right w:val="single" w:sz="8" w:space="0" w:color="auto"/>
            </w:tcBorders>
            <w:shd w:val="clear" w:color="auto" w:fill="auto"/>
            <w:noWrap/>
            <w:vAlign w:val="center"/>
            <w:hideMark/>
          </w:tcPr>
          <w:p w14:paraId="727905D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4,195</w:t>
            </w:r>
          </w:p>
        </w:tc>
        <w:tc>
          <w:tcPr>
            <w:tcW w:w="850" w:type="dxa"/>
            <w:tcBorders>
              <w:top w:val="nil"/>
              <w:left w:val="nil"/>
              <w:bottom w:val="single" w:sz="4" w:space="0" w:color="auto"/>
              <w:right w:val="single" w:sz="8" w:space="0" w:color="auto"/>
            </w:tcBorders>
            <w:shd w:val="clear" w:color="auto" w:fill="auto"/>
            <w:noWrap/>
            <w:vAlign w:val="center"/>
            <w:hideMark/>
          </w:tcPr>
          <w:p w14:paraId="27E127C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4,195</w:t>
            </w:r>
          </w:p>
        </w:tc>
        <w:tc>
          <w:tcPr>
            <w:tcW w:w="85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3BFB2B9"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0,000</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C3803E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BF989B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F24BCC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6F6BA1FE"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0F327CFF"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1EF1EF8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4,195</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27E9396"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CF0CC4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CD92054"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0B9DEE8"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5A91A1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r>
      <w:tr w:rsidR="00151772" w:rsidRPr="00151772" w14:paraId="1F0998AB"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74D8EB2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29</w:t>
            </w:r>
          </w:p>
        </w:tc>
        <w:tc>
          <w:tcPr>
            <w:tcW w:w="1128" w:type="dxa"/>
            <w:tcBorders>
              <w:top w:val="nil"/>
              <w:left w:val="nil"/>
              <w:bottom w:val="single" w:sz="4" w:space="0" w:color="auto"/>
              <w:right w:val="single" w:sz="8" w:space="0" w:color="auto"/>
            </w:tcBorders>
            <w:shd w:val="clear" w:color="auto" w:fill="auto"/>
            <w:noWrap/>
            <w:vAlign w:val="bottom"/>
            <w:hideMark/>
          </w:tcPr>
          <w:p w14:paraId="40C2927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50Н-0722</w:t>
            </w:r>
          </w:p>
        </w:tc>
        <w:tc>
          <w:tcPr>
            <w:tcW w:w="2828" w:type="dxa"/>
            <w:tcBorders>
              <w:top w:val="nil"/>
              <w:left w:val="nil"/>
              <w:bottom w:val="single" w:sz="4" w:space="0" w:color="auto"/>
              <w:right w:val="single" w:sz="8" w:space="0" w:color="auto"/>
            </w:tcBorders>
            <w:shd w:val="clear" w:color="auto" w:fill="auto"/>
            <w:vAlign w:val="center"/>
            <w:hideMark/>
          </w:tcPr>
          <w:p w14:paraId="037A6C01"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21 км а/д "К-07" -   Бережки</w:t>
            </w:r>
          </w:p>
        </w:tc>
        <w:tc>
          <w:tcPr>
            <w:tcW w:w="708" w:type="dxa"/>
            <w:tcBorders>
              <w:top w:val="nil"/>
              <w:left w:val="nil"/>
              <w:bottom w:val="single" w:sz="4" w:space="0" w:color="auto"/>
              <w:right w:val="single" w:sz="8" w:space="0" w:color="auto"/>
            </w:tcBorders>
            <w:shd w:val="clear" w:color="auto" w:fill="auto"/>
            <w:noWrap/>
            <w:vAlign w:val="center"/>
            <w:hideMark/>
          </w:tcPr>
          <w:p w14:paraId="0A8E046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Н-0722</w:t>
            </w:r>
          </w:p>
        </w:tc>
        <w:tc>
          <w:tcPr>
            <w:tcW w:w="709" w:type="dxa"/>
            <w:tcBorders>
              <w:top w:val="nil"/>
              <w:left w:val="nil"/>
              <w:bottom w:val="single" w:sz="4" w:space="0" w:color="auto"/>
              <w:right w:val="single" w:sz="8" w:space="0" w:color="auto"/>
            </w:tcBorders>
            <w:shd w:val="clear" w:color="auto" w:fill="auto"/>
            <w:noWrap/>
            <w:vAlign w:val="center"/>
            <w:hideMark/>
          </w:tcPr>
          <w:p w14:paraId="054AE8E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25D60D2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0,518</w:t>
            </w:r>
          </w:p>
        </w:tc>
        <w:tc>
          <w:tcPr>
            <w:tcW w:w="850" w:type="dxa"/>
            <w:tcBorders>
              <w:top w:val="nil"/>
              <w:left w:val="nil"/>
              <w:bottom w:val="single" w:sz="4" w:space="0" w:color="auto"/>
              <w:right w:val="single" w:sz="8" w:space="0" w:color="auto"/>
            </w:tcBorders>
            <w:shd w:val="clear" w:color="auto" w:fill="auto"/>
            <w:noWrap/>
            <w:vAlign w:val="center"/>
            <w:hideMark/>
          </w:tcPr>
          <w:p w14:paraId="1FC3A18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0,518</w:t>
            </w:r>
          </w:p>
        </w:tc>
        <w:tc>
          <w:tcPr>
            <w:tcW w:w="851" w:type="dxa"/>
            <w:tcBorders>
              <w:top w:val="nil"/>
              <w:left w:val="nil"/>
              <w:bottom w:val="single" w:sz="4" w:space="0" w:color="auto"/>
              <w:right w:val="single" w:sz="8" w:space="0" w:color="auto"/>
            </w:tcBorders>
            <w:shd w:val="clear" w:color="auto" w:fill="auto"/>
            <w:noWrap/>
            <w:vAlign w:val="center"/>
            <w:hideMark/>
          </w:tcPr>
          <w:p w14:paraId="2F199F4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0,518</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4FF2BD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C41F64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990EDF6"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6805C1BE"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3FE68BE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0,518</w:t>
            </w: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915298"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41A3D8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DB63EBF"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392312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A738FB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2E5C1E7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0,518</w:t>
            </w:r>
          </w:p>
        </w:tc>
      </w:tr>
      <w:tr w:rsidR="00151772" w:rsidRPr="00151772" w14:paraId="5F3153C3"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4E329F0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30</w:t>
            </w:r>
          </w:p>
        </w:tc>
        <w:tc>
          <w:tcPr>
            <w:tcW w:w="1128" w:type="dxa"/>
            <w:tcBorders>
              <w:top w:val="nil"/>
              <w:left w:val="nil"/>
              <w:bottom w:val="single" w:sz="4" w:space="0" w:color="auto"/>
              <w:right w:val="single" w:sz="8" w:space="0" w:color="auto"/>
            </w:tcBorders>
            <w:shd w:val="clear" w:color="auto" w:fill="auto"/>
            <w:noWrap/>
            <w:vAlign w:val="bottom"/>
            <w:hideMark/>
          </w:tcPr>
          <w:p w14:paraId="070ABCC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50Н-0724</w:t>
            </w:r>
          </w:p>
        </w:tc>
        <w:tc>
          <w:tcPr>
            <w:tcW w:w="2828" w:type="dxa"/>
            <w:tcBorders>
              <w:top w:val="nil"/>
              <w:left w:val="nil"/>
              <w:bottom w:val="single" w:sz="4" w:space="0" w:color="auto"/>
              <w:right w:val="single" w:sz="8" w:space="0" w:color="auto"/>
            </w:tcBorders>
            <w:shd w:val="clear" w:color="auto" w:fill="auto"/>
            <w:vAlign w:val="bottom"/>
            <w:hideMark/>
          </w:tcPr>
          <w:p w14:paraId="41F83EAF"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9 км а/д "Н-0707" - Нижний Урюм</w:t>
            </w:r>
          </w:p>
        </w:tc>
        <w:tc>
          <w:tcPr>
            <w:tcW w:w="708" w:type="dxa"/>
            <w:tcBorders>
              <w:top w:val="nil"/>
              <w:left w:val="nil"/>
              <w:bottom w:val="single" w:sz="4" w:space="0" w:color="auto"/>
              <w:right w:val="single" w:sz="8" w:space="0" w:color="auto"/>
            </w:tcBorders>
            <w:shd w:val="clear" w:color="auto" w:fill="auto"/>
            <w:noWrap/>
            <w:vAlign w:val="center"/>
            <w:hideMark/>
          </w:tcPr>
          <w:p w14:paraId="6B89A21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Н-0724</w:t>
            </w:r>
          </w:p>
        </w:tc>
        <w:tc>
          <w:tcPr>
            <w:tcW w:w="709" w:type="dxa"/>
            <w:tcBorders>
              <w:top w:val="nil"/>
              <w:left w:val="nil"/>
              <w:bottom w:val="single" w:sz="4" w:space="0" w:color="auto"/>
              <w:right w:val="single" w:sz="8" w:space="0" w:color="auto"/>
            </w:tcBorders>
            <w:shd w:val="clear" w:color="auto" w:fill="auto"/>
            <w:noWrap/>
            <w:vAlign w:val="center"/>
            <w:hideMark/>
          </w:tcPr>
          <w:p w14:paraId="1A1CBA2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5B1F3E9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0,455</w:t>
            </w:r>
          </w:p>
        </w:tc>
        <w:tc>
          <w:tcPr>
            <w:tcW w:w="850" w:type="dxa"/>
            <w:tcBorders>
              <w:top w:val="nil"/>
              <w:left w:val="nil"/>
              <w:bottom w:val="single" w:sz="4" w:space="0" w:color="auto"/>
              <w:right w:val="single" w:sz="8" w:space="0" w:color="auto"/>
            </w:tcBorders>
            <w:shd w:val="clear" w:color="auto" w:fill="auto"/>
            <w:noWrap/>
            <w:vAlign w:val="center"/>
            <w:hideMark/>
          </w:tcPr>
          <w:p w14:paraId="58B021E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0,455</w:t>
            </w:r>
          </w:p>
        </w:tc>
        <w:tc>
          <w:tcPr>
            <w:tcW w:w="851" w:type="dxa"/>
            <w:tcBorders>
              <w:top w:val="nil"/>
              <w:left w:val="nil"/>
              <w:bottom w:val="single" w:sz="4" w:space="0" w:color="auto"/>
              <w:right w:val="single" w:sz="8" w:space="0" w:color="auto"/>
            </w:tcBorders>
            <w:shd w:val="clear" w:color="auto" w:fill="auto"/>
            <w:noWrap/>
            <w:vAlign w:val="center"/>
            <w:hideMark/>
          </w:tcPr>
          <w:p w14:paraId="78129ED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0,455</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D63C5B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7A3E44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5785A11"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552430E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0,455</w:t>
            </w:r>
          </w:p>
        </w:tc>
        <w:tc>
          <w:tcPr>
            <w:tcW w:w="709" w:type="dxa"/>
            <w:tcBorders>
              <w:top w:val="nil"/>
              <w:left w:val="nil"/>
              <w:bottom w:val="single" w:sz="4" w:space="0" w:color="auto"/>
              <w:right w:val="single" w:sz="8" w:space="0" w:color="auto"/>
            </w:tcBorders>
            <w:shd w:val="clear" w:color="auto" w:fill="auto"/>
            <w:noWrap/>
            <w:vAlign w:val="center"/>
            <w:hideMark/>
          </w:tcPr>
          <w:p w14:paraId="68747830"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33AFB7"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4E8D6F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38CD479"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CBFE5B8"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8DCB3C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65EA0E3E"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0,455</w:t>
            </w:r>
          </w:p>
        </w:tc>
      </w:tr>
      <w:tr w:rsidR="00151772" w:rsidRPr="00151772" w14:paraId="1719C5A0"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0267479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31</w:t>
            </w:r>
          </w:p>
        </w:tc>
        <w:tc>
          <w:tcPr>
            <w:tcW w:w="1128" w:type="dxa"/>
            <w:tcBorders>
              <w:top w:val="nil"/>
              <w:left w:val="nil"/>
              <w:bottom w:val="single" w:sz="4" w:space="0" w:color="auto"/>
              <w:right w:val="single" w:sz="8" w:space="0" w:color="auto"/>
            </w:tcBorders>
            <w:shd w:val="clear" w:color="auto" w:fill="auto"/>
            <w:noWrap/>
            <w:vAlign w:val="bottom"/>
            <w:hideMark/>
          </w:tcPr>
          <w:p w14:paraId="4F3341D4"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50Н-0725</w:t>
            </w:r>
          </w:p>
        </w:tc>
        <w:tc>
          <w:tcPr>
            <w:tcW w:w="2828" w:type="dxa"/>
            <w:tcBorders>
              <w:top w:val="nil"/>
              <w:left w:val="nil"/>
              <w:bottom w:val="single" w:sz="4" w:space="0" w:color="auto"/>
              <w:right w:val="single" w:sz="8" w:space="0" w:color="auto"/>
            </w:tcBorders>
            <w:shd w:val="clear" w:color="auto" w:fill="auto"/>
            <w:vAlign w:val="bottom"/>
            <w:hideMark/>
          </w:tcPr>
          <w:p w14:paraId="7C713C27"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7 км а/д "Н-0709" - Хапово</w:t>
            </w:r>
          </w:p>
        </w:tc>
        <w:tc>
          <w:tcPr>
            <w:tcW w:w="708" w:type="dxa"/>
            <w:tcBorders>
              <w:top w:val="nil"/>
              <w:left w:val="nil"/>
              <w:bottom w:val="single" w:sz="4" w:space="0" w:color="auto"/>
              <w:right w:val="single" w:sz="8" w:space="0" w:color="auto"/>
            </w:tcBorders>
            <w:shd w:val="clear" w:color="auto" w:fill="auto"/>
            <w:noWrap/>
            <w:vAlign w:val="center"/>
            <w:hideMark/>
          </w:tcPr>
          <w:p w14:paraId="1F1DA8B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Н-0725</w:t>
            </w:r>
          </w:p>
        </w:tc>
        <w:tc>
          <w:tcPr>
            <w:tcW w:w="709" w:type="dxa"/>
            <w:tcBorders>
              <w:top w:val="nil"/>
              <w:left w:val="nil"/>
              <w:bottom w:val="single" w:sz="4" w:space="0" w:color="auto"/>
              <w:right w:val="single" w:sz="8" w:space="0" w:color="auto"/>
            </w:tcBorders>
            <w:shd w:val="clear" w:color="auto" w:fill="auto"/>
            <w:noWrap/>
            <w:vAlign w:val="center"/>
            <w:hideMark/>
          </w:tcPr>
          <w:p w14:paraId="4FDE5AC2"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204C9BF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0,389</w:t>
            </w:r>
          </w:p>
        </w:tc>
        <w:tc>
          <w:tcPr>
            <w:tcW w:w="850" w:type="dxa"/>
            <w:tcBorders>
              <w:top w:val="nil"/>
              <w:left w:val="nil"/>
              <w:bottom w:val="single" w:sz="4" w:space="0" w:color="auto"/>
              <w:right w:val="single" w:sz="8" w:space="0" w:color="auto"/>
            </w:tcBorders>
            <w:shd w:val="clear" w:color="auto" w:fill="auto"/>
            <w:noWrap/>
            <w:vAlign w:val="center"/>
            <w:hideMark/>
          </w:tcPr>
          <w:p w14:paraId="36093F1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0,389</w:t>
            </w:r>
          </w:p>
        </w:tc>
        <w:tc>
          <w:tcPr>
            <w:tcW w:w="851" w:type="dxa"/>
            <w:tcBorders>
              <w:top w:val="nil"/>
              <w:left w:val="nil"/>
              <w:bottom w:val="single" w:sz="4" w:space="0" w:color="auto"/>
              <w:right w:val="single" w:sz="8" w:space="0" w:color="auto"/>
            </w:tcBorders>
            <w:shd w:val="clear" w:color="auto" w:fill="auto"/>
            <w:noWrap/>
            <w:vAlign w:val="center"/>
            <w:hideMark/>
          </w:tcPr>
          <w:p w14:paraId="1BC6D4D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0,389</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5E0E4E6"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FBA1164"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039E7E4"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7882095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0,389</w:t>
            </w:r>
          </w:p>
        </w:tc>
        <w:tc>
          <w:tcPr>
            <w:tcW w:w="709" w:type="dxa"/>
            <w:tcBorders>
              <w:top w:val="nil"/>
              <w:left w:val="nil"/>
              <w:bottom w:val="single" w:sz="4" w:space="0" w:color="auto"/>
              <w:right w:val="single" w:sz="8" w:space="0" w:color="auto"/>
            </w:tcBorders>
            <w:shd w:val="clear" w:color="auto" w:fill="auto"/>
            <w:noWrap/>
            <w:vAlign w:val="center"/>
            <w:hideMark/>
          </w:tcPr>
          <w:p w14:paraId="2FAE3896"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9BD9973"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9B4AB25"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316602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C740E2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50321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5E9F0F4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0,389</w:t>
            </w:r>
          </w:p>
        </w:tc>
      </w:tr>
      <w:tr w:rsidR="00151772" w:rsidRPr="00151772" w14:paraId="66F5ECE1"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52BF52C1"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32</w:t>
            </w:r>
          </w:p>
        </w:tc>
        <w:tc>
          <w:tcPr>
            <w:tcW w:w="1128" w:type="dxa"/>
            <w:tcBorders>
              <w:top w:val="nil"/>
              <w:left w:val="nil"/>
              <w:bottom w:val="single" w:sz="4" w:space="0" w:color="auto"/>
              <w:right w:val="single" w:sz="8" w:space="0" w:color="auto"/>
            </w:tcBorders>
            <w:shd w:val="clear" w:color="auto" w:fill="auto"/>
            <w:noWrap/>
            <w:vAlign w:val="bottom"/>
            <w:hideMark/>
          </w:tcPr>
          <w:p w14:paraId="10D6A8D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50Н-0726</w:t>
            </w:r>
          </w:p>
        </w:tc>
        <w:tc>
          <w:tcPr>
            <w:tcW w:w="2828" w:type="dxa"/>
            <w:tcBorders>
              <w:top w:val="nil"/>
              <w:left w:val="nil"/>
              <w:bottom w:val="single" w:sz="4" w:space="0" w:color="auto"/>
              <w:right w:val="single" w:sz="8" w:space="0" w:color="auto"/>
            </w:tcBorders>
            <w:shd w:val="clear" w:color="auto" w:fill="auto"/>
            <w:vAlign w:val="bottom"/>
            <w:hideMark/>
          </w:tcPr>
          <w:p w14:paraId="1617AA61"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2 км а/д "Н-0706" - Верх-Каргат</w:t>
            </w:r>
          </w:p>
        </w:tc>
        <w:tc>
          <w:tcPr>
            <w:tcW w:w="708" w:type="dxa"/>
            <w:tcBorders>
              <w:top w:val="nil"/>
              <w:left w:val="nil"/>
              <w:bottom w:val="single" w:sz="4" w:space="0" w:color="auto"/>
              <w:right w:val="single" w:sz="8" w:space="0" w:color="auto"/>
            </w:tcBorders>
            <w:shd w:val="clear" w:color="auto" w:fill="auto"/>
            <w:noWrap/>
            <w:vAlign w:val="center"/>
            <w:hideMark/>
          </w:tcPr>
          <w:p w14:paraId="24F00B2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Н-0726</w:t>
            </w:r>
          </w:p>
        </w:tc>
        <w:tc>
          <w:tcPr>
            <w:tcW w:w="709" w:type="dxa"/>
            <w:tcBorders>
              <w:top w:val="nil"/>
              <w:left w:val="nil"/>
              <w:bottom w:val="single" w:sz="4" w:space="0" w:color="auto"/>
              <w:right w:val="single" w:sz="8" w:space="0" w:color="auto"/>
            </w:tcBorders>
            <w:shd w:val="clear" w:color="auto" w:fill="auto"/>
            <w:noWrap/>
            <w:vAlign w:val="center"/>
            <w:hideMark/>
          </w:tcPr>
          <w:p w14:paraId="27E8AEB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24824F6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0,708</w:t>
            </w:r>
          </w:p>
        </w:tc>
        <w:tc>
          <w:tcPr>
            <w:tcW w:w="850" w:type="dxa"/>
            <w:tcBorders>
              <w:top w:val="nil"/>
              <w:left w:val="nil"/>
              <w:bottom w:val="single" w:sz="4" w:space="0" w:color="auto"/>
              <w:right w:val="single" w:sz="8" w:space="0" w:color="auto"/>
            </w:tcBorders>
            <w:shd w:val="clear" w:color="auto" w:fill="auto"/>
            <w:noWrap/>
            <w:vAlign w:val="center"/>
            <w:hideMark/>
          </w:tcPr>
          <w:p w14:paraId="362D2ED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0,708</w:t>
            </w:r>
          </w:p>
        </w:tc>
        <w:tc>
          <w:tcPr>
            <w:tcW w:w="851" w:type="dxa"/>
            <w:tcBorders>
              <w:top w:val="nil"/>
              <w:left w:val="nil"/>
              <w:bottom w:val="single" w:sz="4" w:space="0" w:color="auto"/>
              <w:right w:val="single" w:sz="8" w:space="0" w:color="auto"/>
            </w:tcBorders>
            <w:shd w:val="clear" w:color="auto" w:fill="auto"/>
            <w:noWrap/>
            <w:vAlign w:val="center"/>
            <w:hideMark/>
          </w:tcPr>
          <w:p w14:paraId="7E6A8A5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0,708</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84A8AE4"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EBF31C2"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7E4ACA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2AC05FF5"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0,708</w:t>
            </w:r>
          </w:p>
        </w:tc>
        <w:tc>
          <w:tcPr>
            <w:tcW w:w="709" w:type="dxa"/>
            <w:tcBorders>
              <w:top w:val="nil"/>
              <w:left w:val="nil"/>
              <w:bottom w:val="single" w:sz="4" w:space="0" w:color="auto"/>
              <w:right w:val="single" w:sz="8" w:space="0" w:color="auto"/>
            </w:tcBorders>
            <w:shd w:val="clear" w:color="auto" w:fill="auto"/>
            <w:noWrap/>
            <w:vAlign w:val="center"/>
            <w:hideMark/>
          </w:tcPr>
          <w:p w14:paraId="312DF2F3"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ACE2FE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311037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EBED5CF"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A1D170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90A380B"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4814F488"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0,708</w:t>
            </w:r>
          </w:p>
        </w:tc>
      </w:tr>
      <w:tr w:rsidR="00151772" w:rsidRPr="00151772" w14:paraId="04E550DA" w14:textId="77777777" w:rsidTr="00151772">
        <w:trPr>
          <w:trHeight w:val="379"/>
        </w:trPr>
        <w:tc>
          <w:tcPr>
            <w:tcW w:w="430" w:type="dxa"/>
            <w:tcBorders>
              <w:top w:val="nil"/>
              <w:left w:val="single" w:sz="4" w:space="0" w:color="auto"/>
              <w:bottom w:val="single" w:sz="4" w:space="0" w:color="auto"/>
              <w:right w:val="single" w:sz="8" w:space="0" w:color="auto"/>
            </w:tcBorders>
            <w:shd w:val="clear" w:color="auto" w:fill="auto"/>
            <w:noWrap/>
            <w:vAlign w:val="center"/>
            <w:hideMark/>
          </w:tcPr>
          <w:p w14:paraId="038D6E06"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33</w:t>
            </w:r>
          </w:p>
        </w:tc>
        <w:tc>
          <w:tcPr>
            <w:tcW w:w="1128" w:type="dxa"/>
            <w:tcBorders>
              <w:top w:val="nil"/>
              <w:left w:val="nil"/>
              <w:bottom w:val="single" w:sz="4" w:space="0" w:color="auto"/>
              <w:right w:val="single" w:sz="8" w:space="0" w:color="auto"/>
            </w:tcBorders>
            <w:shd w:val="clear" w:color="auto" w:fill="auto"/>
            <w:noWrap/>
            <w:vAlign w:val="bottom"/>
            <w:hideMark/>
          </w:tcPr>
          <w:p w14:paraId="63C2A070"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50 ОП МЗ 50Н-0727</w:t>
            </w:r>
          </w:p>
        </w:tc>
        <w:tc>
          <w:tcPr>
            <w:tcW w:w="2828" w:type="dxa"/>
            <w:tcBorders>
              <w:top w:val="nil"/>
              <w:left w:val="nil"/>
              <w:bottom w:val="single" w:sz="4" w:space="0" w:color="auto"/>
              <w:right w:val="single" w:sz="8" w:space="0" w:color="auto"/>
            </w:tcBorders>
            <w:shd w:val="clear" w:color="auto" w:fill="auto"/>
            <w:vAlign w:val="bottom"/>
            <w:hideMark/>
          </w:tcPr>
          <w:p w14:paraId="3C91D4BC"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2 км а/д "Н-0703" - Маландино</w:t>
            </w:r>
          </w:p>
        </w:tc>
        <w:tc>
          <w:tcPr>
            <w:tcW w:w="708" w:type="dxa"/>
            <w:tcBorders>
              <w:top w:val="nil"/>
              <w:left w:val="nil"/>
              <w:bottom w:val="single" w:sz="4" w:space="0" w:color="auto"/>
              <w:right w:val="single" w:sz="8" w:space="0" w:color="auto"/>
            </w:tcBorders>
            <w:shd w:val="clear" w:color="auto" w:fill="auto"/>
            <w:noWrap/>
            <w:vAlign w:val="center"/>
            <w:hideMark/>
          </w:tcPr>
          <w:p w14:paraId="419B074A"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Н-0727</w:t>
            </w:r>
          </w:p>
        </w:tc>
        <w:tc>
          <w:tcPr>
            <w:tcW w:w="709" w:type="dxa"/>
            <w:tcBorders>
              <w:top w:val="nil"/>
              <w:left w:val="nil"/>
              <w:bottom w:val="single" w:sz="4" w:space="0" w:color="auto"/>
              <w:right w:val="single" w:sz="8" w:space="0" w:color="auto"/>
            </w:tcBorders>
            <w:shd w:val="clear" w:color="auto" w:fill="auto"/>
            <w:noWrap/>
            <w:vAlign w:val="center"/>
            <w:hideMark/>
          </w:tcPr>
          <w:p w14:paraId="7373774C"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0,000</w:t>
            </w:r>
          </w:p>
        </w:tc>
        <w:tc>
          <w:tcPr>
            <w:tcW w:w="709" w:type="dxa"/>
            <w:tcBorders>
              <w:top w:val="nil"/>
              <w:left w:val="nil"/>
              <w:bottom w:val="single" w:sz="4" w:space="0" w:color="auto"/>
              <w:right w:val="single" w:sz="8" w:space="0" w:color="auto"/>
            </w:tcBorders>
            <w:shd w:val="clear" w:color="auto" w:fill="auto"/>
            <w:noWrap/>
            <w:vAlign w:val="center"/>
            <w:hideMark/>
          </w:tcPr>
          <w:p w14:paraId="2FB4A183"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1,123</w:t>
            </w:r>
          </w:p>
        </w:tc>
        <w:tc>
          <w:tcPr>
            <w:tcW w:w="850" w:type="dxa"/>
            <w:tcBorders>
              <w:top w:val="nil"/>
              <w:left w:val="nil"/>
              <w:bottom w:val="single" w:sz="4" w:space="0" w:color="auto"/>
              <w:right w:val="single" w:sz="8" w:space="0" w:color="auto"/>
            </w:tcBorders>
            <w:shd w:val="clear" w:color="auto" w:fill="auto"/>
            <w:noWrap/>
            <w:vAlign w:val="center"/>
            <w:hideMark/>
          </w:tcPr>
          <w:p w14:paraId="3FA4DEA7"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1,123</w:t>
            </w:r>
          </w:p>
        </w:tc>
        <w:tc>
          <w:tcPr>
            <w:tcW w:w="851" w:type="dxa"/>
            <w:tcBorders>
              <w:top w:val="nil"/>
              <w:left w:val="nil"/>
              <w:bottom w:val="single" w:sz="4" w:space="0" w:color="auto"/>
              <w:right w:val="single" w:sz="8" w:space="0" w:color="auto"/>
            </w:tcBorders>
            <w:shd w:val="clear" w:color="auto" w:fill="auto"/>
            <w:noWrap/>
            <w:vAlign w:val="center"/>
            <w:hideMark/>
          </w:tcPr>
          <w:p w14:paraId="32FE921F"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1,123</w:t>
            </w:r>
          </w:p>
        </w:tc>
        <w:tc>
          <w:tcPr>
            <w:tcW w:w="435"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B3886DA"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29A3FFF"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295FB92"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8" w:space="0" w:color="auto"/>
            </w:tcBorders>
            <w:shd w:val="clear" w:color="auto" w:fill="auto"/>
            <w:noWrap/>
            <w:vAlign w:val="center"/>
            <w:hideMark/>
          </w:tcPr>
          <w:p w14:paraId="6EE0D319"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1,123</w:t>
            </w:r>
          </w:p>
        </w:tc>
        <w:tc>
          <w:tcPr>
            <w:tcW w:w="709" w:type="dxa"/>
            <w:tcBorders>
              <w:top w:val="nil"/>
              <w:left w:val="nil"/>
              <w:bottom w:val="single" w:sz="4" w:space="0" w:color="auto"/>
              <w:right w:val="single" w:sz="8" w:space="0" w:color="auto"/>
            </w:tcBorders>
            <w:shd w:val="clear" w:color="auto" w:fill="auto"/>
            <w:noWrap/>
            <w:vAlign w:val="center"/>
            <w:hideMark/>
          </w:tcPr>
          <w:p w14:paraId="420F55BA" w14:textId="77777777" w:rsidR="00151772" w:rsidRPr="00151772" w:rsidRDefault="00151772" w:rsidP="00151772">
            <w:pPr>
              <w:spacing w:after="0" w:line="240" w:lineRule="auto"/>
              <w:jc w:val="center"/>
              <w:rPr>
                <w:rFonts w:ascii="Times New Roman" w:hAnsi="Times New Roman" w:cs="Times New Roman"/>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1588CEC" w14:textId="77777777" w:rsidR="00151772" w:rsidRPr="00151772" w:rsidRDefault="00151772" w:rsidP="00151772">
            <w:pPr>
              <w:spacing w:after="0" w:line="240" w:lineRule="auto"/>
              <w:jc w:val="center"/>
              <w:rPr>
                <w:rFonts w:ascii="Times New Roman" w:hAnsi="Times New Roman" w:cs="Times New Roman"/>
                <w:color w:val="FFFFFF"/>
                <w:sz w:val="24"/>
                <w:szCs w:val="24"/>
              </w:rPr>
            </w:pPr>
            <w:r w:rsidRPr="00151772">
              <w:rPr>
                <w:rFonts w:ascii="Times New Roman" w:hAnsi="Times New Roman" w:cs="Times New Roman"/>
                <w:color w:val="FFFFFF"/>
                <w:sz w:val="24"/>
                <w:szCs w:val="24"/>
              </w:rPr>
              <w:t>0</w:t>
            </w:r>
          </w:p>
        </w:tc>
        <w:tc>
          <w:tcPr>
            <w:tcW w:w="562"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D231719"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13"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639D9FE"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46CE327"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70532F00" w14:textId="77777777" w:rsidR="00151772" w:rsidRPr="00151772" w:rsidRDefault="00151772" w:rsidP="00151772">
            <w:pPr>
              <w:spacing w:after="0" w:line="240" w:lineRule="auto"/>
              <w:jc w:val="center"/>
              <w:rPr>
                <w:rFonts w:ascii="Times New Roman" w:hAnsi="Times New Roman" w:cs="Times New Roman"/>
                <w:color w:val="FFFFFF"/>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14:paraId="423EF90D" w14:textId="77777777" w:rsidR="00151772" w:rsidRPr="00151772" w:rsidRDefault="00151772" w:rsidP="00151772">
            <w:pPr>
              <w:spacing w:after="0" w:line="240" w:lineRule="auto"/>
              <w:jc w:val="center"/>
              <w:rPr>
                <w:rFonts w:ascii="Times New Roman" w:hAnsi="Times New Roman" w:cs="Times New Roman"/>
                <w:sz w:val="24"/>
                <w:szCs w:val="24"/>
              </w:rPr>
            </w:pPr>
            <w:r w:rsidRPr="00151772">
              <w:rPr>
                <w:rFonts w:ascii="Times New Roman" w:hAnsi="Times New Roman" w:cs="Times New Roman"/>
                <w:sz w:val="24"/>
                <w:szCs w:val="24"/>
              </w:rPr>
              <w:t>1,123</w:t>
            </w:r>
          </w:p>
        </w:tc>
      </w:tr>
      <w:tr w:rsidR="00151772" w:rsidRPr="00151772" w14:paraId="44CA205F" w14:textId="77777777" w:rsidTr="00151772">
        <w:trPr>
          <w:trHeight w:val="375"/>
        </w:trPr>
        <w:tc>
          <w:tcPr>
            <w:tcW w:w="5094" w:type="dxa"/>
            <w:gridSpan w:val="4"/>
            <w:tcBorders>
              <w:top w:val="single" w:sz="4" w:space="0" w:color="auto"/>
              <w:left w:val="single" w:sz="4" w:space="0" w:color="auto"/>
              <w:bottom w:val="double" w:sz="6" w:space="0" w:color="auto"/>
              <w:right w:val="single" w:sz="8" w:space="0" w:color="000000"/>
            </w:tcBorders>
            <w:shd w:val="clear" w:color="auto" w:fill="auto"/>
            <w:noWrap/>
            <w:vAlign w:val="center"/>
            <w:hideMark/>
          </w:tcPr>
          <w:p w14:paraId="6C5B6899"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Итого автомобильные дороги межмуниципального значения:</w:t>
            </w:r>
          </w:p>
        </w:tc>
        <w:tc>
          <w:tcPr>
            <w:tcW w:w="709" w:type="dxa"/>
            <w:tcBorders>
              <w:top w:val="nil"/>
              <w:left w:val="nil"/>
              <w:bottom w:val="double" w:sz="6" w:space="0" w:color="auto"/>
              <w:right w:val="single" w:sz="8" w:space="0" w:color="auto"/>
            </w:tcBorders>
            <w:shd w:val="clear" w:color="auto" w:fill="auto"/>
            <w:noWrap/>
            <w:vAlign w:val="center"/>
            <w:hideMark/>
          </w:tcPr>
          <w:p w14:paraId="09C8B8A3" w14:textId="77777777" w:rsidR="00151772" w:rsidRPr="00151772" w:rsidRDefault="00151772" w:rsidP="00151772">
            <w:pPr>
              <w:spacing w:after="0" w:line="240" w:lineRule="auto"/>
              <w:jc w:val="center"/>
              <w:rPr>
                <w:rFonts w:ascii="Times New Roman" w:hAnsi="Times New Roman" w:cs="Times New Roman"/>
                <w:b/>
                <w:bCs/>
                <w:sz w:val="24"/>
                <w:szCs w:val="24"/>
              </w:rPr>
            </w:pPr>
          </w:p>
        </w:tc>
        <w:tc>
          <w:tcPr>
            <w:tcW w:w="709" w:type="dxa"/>
            <w:tcBorders>
              <w:top w:val="single" w:sz="4" w:space="0" w:color="auto"/>
              <w:left w:val="single" w:sz="8" w:space="0" w:color="auto"/>
              <w:bottom w:val="double" w:sz="6" w:space="0" w:color="auto"/>
              <w:right w:val="single" w:sz="8" w:space="0" w:color="auto"/>
            </w:tcBorders>
            <w:shd w:val="clear" w:color="auto" w:fill="auto"/>
            <w:noWrap/>
            <w:vAlign w:val="center"/>
            <w:hideMark/>
          </w:tcPr>
          <w:p w14:paraId="745FECD9"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p>
        </w:tc>
        <w:tc>
          <w:tcPr>
            <w:tcW w:w="850" w:type="dxa"/>
            <w:tcBorders>
              <w:top w:val="single" w:sz="4" w:space="0" w:color="auto"/>
              <w:left w:val="nil"/>
              <w:bottom w:val="double" w:sz="6" w:space="0" w:color="auto"/>
              <w:right w:val="single" w:sz="8" w:space="0" w:color="auto"/>
            </w:tcBorders>
            <w:shd w:val="clear" w:color="auto" w:fill="auto"/>
            <w:noWrap/>
            <w:vAlign w:val="center"/>
            <w:hideMark/>
          </w:tcPr>
          <w:p w14:paraId="1F0E4469"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364,645</w:t>
            </w:r>
          </w:p>
        </w:tc>
        <w:tc>
          <w:tcPr>
            <w:tcW w:w="851" w:type="dxa"/>
            <w:tcBorders>
              <w:top w:val="single" w:sz="4" w:space="0" w:color="auto"/>
              <w:left w:val="nil"/>
              <w:bottom w:val="double" w:sz="6" w:space="0" w:color="auto"/>
              <w:right w:val="single" w:sz="8" w:space="0" w:color="auto"/>
            </w:tcBorders>
            <w:shd w:val="clear" w:color="auto" w:fill="auto"/>
            <w:noWrap/>
            <w:vAlign w:val="center"/>
            <w:hideMark/>
          </w:tcPr>
          <w:p w14:paraId="01632220"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247,561</w:t>
            </w:r>
          </w:p>
        </w:tc>
        <w:tc>
          <w:tcPr>
            <w:tcW w:w="435" w:type="dxa"/>
            <w:tcBorders>
              <w:top w:val="single" w:sz="4" w:space="0" w:color="auto"/>
              <w:left w:val="single" w:sz="8" w:space="0" w:color="auto"/>
              <w:bottom w:val="double" w:sz="6" w:space="0" w:color="auto"/>
              <w:right w:val="single" w:sz="8" w:space="0" w:color="auto"/>
            </w:tcBorders>
            <w:shd w:val="clear" w:color="auto" w:fill="auto"/>
            <w:noWrap/>
            <w:vAlign w:val="center"/>
            <w:hideMark/>
          </w:tcPr>
          <w:p w14:paraId="5320DF05"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nil"/>
              <w:left w:val="nil"/>
              <w:bottom w:val="double" w:sz="6" w:space="0" w:color="auto"/>
              <w:right w:val="single" w:sz="8" w:space="0" w:color="auto"/>
            </w:tcBorders>
            <w:shd w:val="clear" w:color="auto" w:fill="auto"/>
            <w:noWrap/>
            <w:vAlign w:val="center"/>
            <w:hideMark/>
          </w:tcPr>
          <w:p w14:paraId="2F18A1E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1,447</w:t>
            </w:r>
          </w:p>
        </w:tc>
        <w:tc>
          <w:tcPr>
            <w:tcW w:w="708" w:type="dxa"/>
            <w:tcBorders>
              <w:top w:val="nil"/>
              <w:left w:val="nil"/>
              <w:bottom w:val="double" w:sz="6" w:space="0" w:color="auto"/>
              <w:right w:val="single" w:sz="8" w:space="0" w:color="auto"/>
            </w:tcBorders>
            <w:shd w:val="clear" w:color="auto" w:fill="auto"/>
            <w:noWrap/>
            <w:vAlign w:val="center"/>
            <w:hideMark/>
          </w:tcPr>
          <w:p w14:paraId="5F07ED1D"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0,629</w:t>
            </w:r>
          </w:p>
        </w:tc>
        <w:tc>
          <w:tcPr>
            <w:tcW w:w="709" w:type="dxa"/>
            <w:tcBorders>
              <w:top w:val="single" w:sz="4" w:space="0" w:color="auto"/>
              <w:left w:val="nil"/>
              <w:bottom w:val="double" w:sz="6" w:space="0" w:color="auto"/>
              <w:right w:val="single" w:sz="8" w:space="0" w:color="auto"/>
            </w:tcBorders>
            <w:shd w:val="clear" w:color="auto" w:fill="auto"/>
            <w:noWrap/>
            <w:vAlign w:val="center"/>
            <w:hideMark/>
          </w:tcPr>
          <w:p w14:paraId="4E20555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218,341</w:t>
            </w:r>
          </w:p>
        </w:tc>
        <w:tc>
          <w:tcPr>
            <w:tcW w:w="709" w:type="dxa"/>
            <w:tcBorders>
              <w:top w:val="nil"/>
              <w:left w:val="nil"/>
              <w:bottom w:val="double" w:sz="6" w:space="0" w:color="auto"/>
              <w:right w:val="single" w:sz="8" w:space="0" w:color="auto"/>
            </w:tcBorders>
            <w:shd w:val="clear" w:color="auto" w:fill="auto"/>
            <w:noWrap/>
            <w:vAlign w:val="center"/>
            <w:hideMark/>
          </w:tcPr>
          <w:p w14:paraId="4976C259"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27,144</w:t>
            </w:r>
          </w:p>
        </w:tc>
        <w:tc>
          <w:tcPr>
            <w:tcW w:w="709" w:type="dxa"/>
            <w:tcBorders>
              <w:top w:val="nil"/>
              <w:left w:val="nil"/>
              <w:bottom w:val="double" w:sz="6" w:space="0" w:color="auto"/>
              <w:right w:val="single" w:sz="8" w:space="0" w:color="auto"/>
            </w:tcBorders>
            <w:shd w:val="clear" w:color="auto" w:fill="auto"/>
            <w:noWrap/>
            <w:vAlign w:val="center"/>
            <w:hideMark/>
          </w:tcPr>
          <w:p w14:paraId="6C0A9EB4"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117,084</w:t>
            </w:r>
          </w:p>
        </w:tc>
        <w:tc>
          <w:tcPr>
            <w:tcW w:w="562" w:type="dxa"/>
            <w:tcBorders>
              <w:top w:val="single" w:sz="4" w:space="0" w:color="auto"/>
              <w:left w:val="single" w:sz="8" w:space="0" w:color="auto"/>
              <w:bottom w:val="double" w:sz="6" w:space="0" w:color="auto"/>
              <w:right w:val="single" w:sz="8" w:space="0" w:color="auto"/>
            </w:tcBorders>
            <w:shd w:val="clear" w:color="auto" w:fill="auto"/>
            <w:noWrap/>
            <w:vAlign w:val="center"/>
            <w:hideMark/>
          </w:tcPr>
          <w:p w14:paraId="6E775F71"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13" w:type="dxa"/>
            <w:tcBorders>
              <w:top w:val="single" w:sz="4" w:space="0" w:color="auto"/>
              <w:left w:val="single" w:sz="8" w:space="0" w:color="auto"/>
              <w:bottom w:val="double" w:sz="6" w:space="0" w:color="auto"/>
              <w:right w:val="single" w:sz="8" w:space="0" w:color="auto"/>
            </w:tcBorders>
            <w:shd w:val="clear" w:color="auto" w:fill="auto"/>
            <w:noWrap/>
            <w:vAlign w:val="center"/>
            <w:hideMark/>
          </w:tcPr>
          <w:p w14:paraId="74955C39"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single" w:sz="4" w:space="0" w:color="auto"/>
              <w:left w:val="single" w:sz="8" w:space="0" w:color="auto"/>
              <w:bottom w:val="double" w:sz="6" w:space="0" w:color="auto"/>
              <w:right w:val="single" w:sz="8" w:space="0" w:color="auto"/>
            </w:tcBorders>
            <w:shd w:val="clear" w:color="auto" w:fill="auto"/>
            <w:noWrap/>
            <w:vAlign w:val="center"/>
            <w:hideMark/>
          </w:tcPr>
          <w:p w14:paraId="20FFDF62"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nil"/>
              <w:left w:val="nil"/>
              <w:bottom w:val="double" w:sz="6" w:space="0" w:color="auto"/>
              <w:right w:val="single" w:sz="8" w:space="0" w:color="auto"/>
            </w:tcBorders>
            <w:shd w:val="clear" w:color="auto" w:fill="auto"/>
            <w:noWrap/>
            <w:vAlign w:val="center"/>
            <w:hideMark/>
          </w:tcPr>
          <w:p w14:paraId="13298301"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197,909</w:t>
            </w:r>
          </w:p>
        </w:tc>
        <w:tc>
          <w:tcPr>
            <w:tcW w:w="709" w:type="dxa"/>
            <w:tcBorders>
              <w:top w:val="single" w:sz="4" w:space="0" w:color="auto"/>
              <w:left w:val="nil"/>
              <w:bottom w:val="double" w:sz="6" w:space="0" w:color="auto"/>
              <w:right w:val="single" w:sz="4" w:space="0" w:color="auto"/>
            </w:tcBorders>
            <w:shd w:val="clear" w:color="auto" w:fill="auto"/>
            <w:noWrap/>
            <w:vAlign w:val="center"/>
            <w:hideMark/>
          </w:tcPr>
          <w:p w14:paraId="3A936D05"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49,652</w:t>
            </w:r>
          </w:p>
        </w:tc>
      </w:tr>
      <w:tr w:rsidR="00151772" w:rsidRPr="00151772" w14:paraId="6503684C" w14:textId="77777777" w:rsidTr="00151772">
        <w:trPr>
          <w:trHeight w:val="180"/>
        </w:trPr>
        <w:tc>
          <w:tcPr>
            <w:tcW w:w="6512" w:type="dxa"/>
            <w:gridSpan w:val="6"/>
            <w:vMerge w:val="restart"/>
            <w:tcBorders>
              <w:top w:val="double" w:sz="6" w:space="0" w:color="auto"/>
              <w:left w:val="single" w:sz="4" w:space="0" w:color="auto"/>
              <w:bottom w:val="double" w:sz="6" w:space="0" w:color="000000"/>
              <w:right w:val="single" w:sz="8" w:space="0" w:color="auto"/>
            </w:tcBorders>
            <w:shd w:val="clear" w:color="auto" w:fill="auto"/>
            <w:noWrap/>
            <w:vAlign w:val="center"/>
            <w:hideMark/>
          </w:tcPr>
          <w:p w14:paraId="1948C843"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И т о г о :</w:t>
            </w:r>
          </w:p>
        </w:tc>
        <w:tc>
          <w:tcPr>
            <w:tcW w:w="850" w:type="dxa"/>
            <w:tcBorders>
              <w:top w:val="double" w:sz="6" w:space="0" w:color="auto"/>
              <w:left w:val="single" w:sz="8" w:space="0" w:color="auto"/>
              <w:bottom w:val="nil"/>
              <w:right w:val="single" w:sz="8" w:space="0" w:color="auto"/>
            </w:tcBorders>
            <w:shd w:val="clear" w:color="auto" w:fill="auto"/>
            <w:noWrap/>
            <w:vAlign w:val="bottom"/>
            <w:hideMark/>
          </w:tcPr>
          <w:p w14:paraId="18376D76"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851" w:type="dxa"/>
            <w:tcBorders>
              <w:top w:val="double" w:sz="6" w:space="0" w:color="auto"/>
              <w:left w:val="single" w:sz="8" w:space="0" w:color="auto"/>
              <w:bottom w:val="nil"/>
              <w:right w:val="single" w:sz="8" w:space="0" w:color="auto"/>
            </w:tcBorders>
            <w:shd w:val="clear" w:color="auto" w:fill="auto"/>
            <w:noWrap/>
            <w:vAlign w:val="bottom"/>
            <w:hideMark/>
          </w:tcPr>
          <w:p w14:paraId="216F0769"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435" w:type="dxa"/>
            <w:tcBorders>
              <w:top w:val="double" w:sz="6" w:space="0" w:color="auto"/>
              <w:left w:val="single" w:sz="8" w:space="0" w:color="auto"/>
              <w:bottom w:val="nil"/>
              <w:right w:val="single" w:sz="8" w:space="0" w:color="auto"/>
            </w:tcBorders>
            <w:shd w:val="clear" w:color="auto" w:fill="auto"/>
            <w:noWrap/>
            <w:vAlign w:val="bottom"/>
            <w:hideMark/>
          </w:tcPr>
          <w:p w14:paraId="3B7BFBD2"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8" w:space="0" w:color="auto"/>
            </w:tcBorders>
            <w:shd w:val="clear" w:color="auto" w:fill="auto"/>
            <w:noWrap/>
            <w:vAlign w:val="bottom"/>
            <w:hideMark/>
          </w:tcPr>
          <w:p w14:paraId="1E78755E"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8" w:type="dxa"/>
            <w:tcBorders>
              <w:top w:val="double" w:sz="6" w:space="0" w:color="auto"/>
              <w:left w:val="single" w:sz="8" w:space="0" w:color="auto"/>
              <w:bottom w:val="nil"/>
              <w:right w:val="single" w:sz="8" w:space="0" w:color="auto"/>
            </w:tcBorders>
            <w:shd w:val="clear" w:color="auto" w:fill="auto"/>
            <w:noWrap/>
            <w:vAlign w:val="bottom"/>
            <w:hideMark/>
          </w:tcPr>
          <w:p w14:paraId="0E3B54F8"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8" w:space="0" w:color="auto"/>
            </w:tcBorders>
            <w:shd w:val="clear" w:color="auto" w:fill="auto"/>
            <w:noWrap/>
            <w:vAlign w:val="bottom"/>
            <w:hideMark/>
          </w:tcPr>
          <w:p w14:paraId="15375BF4"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8" w:space="0" w:color="auto"/>
            </w:tcBorders>
            <w:shd w:val="clear" w:color="auto" w:fill="auto"/>
            <w:noWrap/>
            <w:vAlign w:val="bottom"/>
            <w:hideMark/>
          </w:tcPr>
          <w:p w14:paraId="07CF596A"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8" w:space="0" w:color="auto"/>
            </w:tcBorders>
            <w:shd w:val="clear" w:color="auto" w:fill="auto"/>
            <w:noWrap/>
            <w:vAlign w:val="bottom"/>
            <w:hideMark/>
          </w:tcPr>
          <w:p w14:paraId="38A5ECB5"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562" w:type="dxa"/>
            <w:tcBorders>
              <w:top w:val="double" w:sz="6" w:space="0" w:color="auto"/>
              <w:left w:val="single" w:sz="8" w:space="0" w:color="auto"/>
              <w:bottom w:val="nil"/>
              <w:right w:val="single" w:sz="8" w:space="0" w:color="auto"/>
            </w:tcBorders>
            <w:shd w:val="clear" w:color="auto" w:fill="auto"/>
            <w:noWrap/>
            <w:vAlign w:val="bottom"/>
            <w:hideMark/>
          </w:tcPr>
          <w:p w14:paraId="5076B43E"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13" w:type="dxa"/>
            <w:tcBorders>
              <w:top w:val="double" w:sz="6" w:space="0" w:color="auto"/>
              <w:left w:val="single" w:sz="8" w:space="0" w:color="auto"/>
              <w:bottom w:val="nil"/>
              <w:right w:val="single" w:sz="8" w:space="0" w:color="auto"/>
            </w:tcBorders>
            <w:shd w:val="clear" w:color="auto" w:fill="auto"/>
            <w:noWrap/>
            <w:vAlign w:val="bottom"/>
            <w:hideMark/>
          </w:tcPr>
          <w:p w14:paraId="74ED9C37"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8" w:space="0" w:color="auto"/>
            </w:tcBorders>
            <w:shd w:val="clear" w:color="auto" w:fill="auto"/>
            <w:noWrap/>
            <w:vAlign w:val="bottom"/>
            <w:hideMark/>
          </w:tcPr>
          <w:p w14:paraId="5A8EE72F"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8" w:space="0" w:color="auto"/>
            </w:tcBorders>
            <w:shd w:val="clear" w:color="auto" w:fill="auto"/>
            <w:noWrap/>
            <w:vAlign w:val="bottom"/>
            <w:hideMark/>
          </w:tcPr>
          <w:p w14:paraId="3747E3FF"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c>
          <w:tcPr>
            <w:tcW w:w="709" w:type="dxa"/>
            <w:tcBorders>
              <w:top w:val="double" w:sz="6" w:space="0" w:color="auto"/>
              <w:left w:val="single" w:sz="8" w:space="0" w:color="auto"/>
              <w:bottom w:val="nil"/>
              <w:right w:val="single" w:sz="4" w:space="0" w:color="auto"/>
            </w:tcBorders>
            <w:shd w:val="clear" w:color="auto" w:fill="auto"/>
            <w:noWrap/>
            <w:vAlign w:val="bottom"/>
            <w:hideMark/>
          </w:tcPr>
          <w:p w14:paraId="5C027305" w14:textId="77777777" w:rsidR="00151772" w:rsidRPr="00151772" w:rsidRDefault="00151772" w:rsidP="00151772">
            <w:pPr>
              <w:spacing w:after="0" w:line="240" w:lineRule="auto"/>
              <w:rPr>
                <w:rFonts w:ascii="Times New Roman" w:hAnsi="Times New Roman" w:cs="Times New Roman"/>
                <w:color w:val="FFFFFF"/>
                <w:sz w:val="24"/>
                <w:szCs w:val="24"/>
              </w:rPr>
            </w:pPr>
            <w:r w:rsidRPr="00151772">
              <w:rPr>
                <w:rFonts w:ascii="Times New Roman" w:hAnsi="Times New Roman" w:cs="Times New Roman"/>
                <w:color w:val="FFFFFF"/>
                <w:sz w:val="24"/>
                <w:szCs w:val="24"/>
              </w:rPr>
              <w:t> </w:t>
            </w:r>
          </w:p>
        </w:tc>
      </w:tr>
      <w:tr w:rsidR="00151772" w:rsidRPr="00151772" w14:paraId="1DC44F68" w14:textId="77777777" w:rsidTr="00151772">
        <w:trPr>
          <w:trHeight w:val="330"/>
        </w:trPr>
        <w:tc>
          <w:tcPr>
            <w:tcW w:w="6512" w:type="dxa"/>
            <w:gridSpan w:val="6"/>
            <w:vMerge/>
            <w:tcBorders>
              <w:top w:val="double" w:sz="6" w:space="0" w:color="auto"/>
              <w:left w:val="single" w:sz="4" w:space="0" w:color="auto"/>
              <w:bottom w:val="double" w:sz="6" w:space="0" w:color="000000"/>
              <w:right w:val="single" w:sz="8" w:space="0" w:color="auto"/>
            </w:tcBorders>
            <w:vAlign w:val="center"/>
            <w:hideMark/>
          </w:tcPr>
          <w:p w14:paraId="4EC51183" w14:textId="77777777" w:rsidR="00151772" w:rsidRPr="00151772" w:rsidRDefault="00151772" w:rsidP="00151772">
            <w:pPr>
              <w:spacing w:after="0" w:line="240" w:lineRule="auto"/>
              <w:rPr>
                <w:rFonts w:ascii="Times New Roman" w:hAnsi="Times New Roman" w:cs="Times New Roman"/>
                <w:b/>
                <w:bCs/>
                <w:sz w:val="24"/>
                <w:szCs w:val="24"/>
              </w:rPr>
            </w:pPr>
          </w:p>
        </w:tc>
        <w:tc>
          <w:tcPr>
            <w:tcW w:w="850" w:type="dxa"/>
            <w:tcBorders>
              <w:top w:val="nil"/>
              <w:left w:val="nil"/>
              <w:bottom w:val="nil"/>
              <w:right w:val="single" w:sz="8" w:space="0" w:color="auto"/>
            </w:tcBorders>
            <w:shd w:val="clear" w:color="auto" w:fill="auto"/>
            <w:noWrap/>
            <w:vAlign w:val="center"/>
            <w:hideMark/>
          </w:tcPr>
          <w:p w14:paraId="793DA9A0"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499,908</w:t>
            </w:r>
          </w:p>
        </w:tc>
        <w:tc>
          <w:tcPr>
            <w:tcW w:w="851" w:type="dxa"/>
            <w:tcBorders>
              <w:top w:val="nil"/>
              <w:left w:val="nil"/>
              <w:bottom w:val="nil"/>
              <w:right w:val="single" w:sz="8" w:space="0" w:color="auto"/>
            </w:tcBorders>
            <w:shd w:val="clear" w:color="auto" w:fill="auto"/>
            <w:noWrap/>
            <w:vAlign w:val="center"/>
            <w:hideMark/>
          </w:tcPr>
          <w:p w14:paraId="4DA15390"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382,824</w:t>
            </w:r>
          </w:p>
        </w:tc>
        <w:tc>
          <w:tcPr>
            <w:tcW w:w="435" w:type="dxa"/>
            <w:tcBorders>
              <w:top w:val="nil"/>
              <w:left w:val="single" w:sz="8" w:space="0" w:color="auto"/>
              <w:bottom w:val="nil"/>
              <w:right w:val="single" w:sz="8" w:space="0" w:color="auto"/>
            </w:tcBorders>
            <w:shd w:val="clear" w:color="auto" w:fill="auto"/>
            <w:noWrap/>
            <w:vAlign w:val="center"/>
            <w:hideMark/>
          </w:tcPr>
          <w:p w14:paraId="410F9FA4"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nil"/>
              <w:left w:val="nil"/>
              <w:bottom w:val="nil"/>
              <w:right w:val="single" w:sz="8" w:space="0" w:color="auto"/>
            </w:tcBorders>
            <w:shd w:val="clear" w:color="auto" w:fill="auto"/>
            <w:noWrap/>
            <w:vAlign w:val="center"/>
            <w:hideMark/>
          </w:tcPr>
          <w:p w14:paraId="0F6C38BD"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34,930</w:t>
            </w:r>
          </w:p>
        </w:tc>
        <w:tc>
          <w:tcPr>
            <w:tcW w:w="708" w:type="dxa"/>
            <w:tcBorders>
              <w:top w:val="nil"/>
              <w:left w:val="nil"/>
              <w:bottom w:val="nil"/>
              <w:right w:val="single" w:sz="8" w:space="0" w:color="auto"/>
            </w:tcBorders>
            <w:shd w:val="clear" w:color="auto" w:fill="auto"/>
            <w:noWrap/>
            <w:vAlign w:val="center"/>
            <w:hideMark/>
          </w:tcPr>
          <w:p w14:paraId="45C95C30"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25,810</w:t>
            </w:r>
          </w:p>
        </w:tc>
        <w:tc>
          <w:tcPr>
            <w:tcW w:w="709" w:type="dxa"/>
            <w:tcBorders>
              <w:top w:val="nil"/>
              <w:left w:val="nil"/>
              <w:bottom w:val="nil"/>
              <w:right w:val="single" w:sz="8" w:space="0" w:color="auto"/>
            </w:tcBorders>
            <w:shd w:val="clear" w:color="auto" w:fill="auto"/>
            <w:noWrap/>
            <w:vAlign w:val="center"/>
            <w:hideMark/>
          </w:tcPr>
          <w:p w14:paraId="58E279BF"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294,940</w:t>
            </w:r>
          </w:p>
        </w:tc>
        <w:tc>
          <w:tcPr>
            <w:tcW w:w="709" w:type="dxa"/>
            <w:tcBorders>
              <w:top w:val="nil"/>
              <w:left w:val="nil"/>
              <w:bottom w:val="nil"/>
              <w:right w:val="single" w:sz="8" w:space="0" w:color="auto"/>
            </w:tcBorders>
            <w:shd w:val="clear" w:color="auto" w:fill="auto"/>
            <w:noWrap/>
            <w:vAlign w:val="center"/>
            <w:hideMark/>
          </w:tcPr>
          <w:p w14:paraId="03658C33"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27,144</w:t>
            </w:r>
          </w:p>
        </w:tc>
        <w:tc>
          <w:tcPr>
            <w:tcW w:w="709" w:type="dxa"/>
            <w:tcBorders>
              <w:top w:val="nil"/>
              <w:left w:val="nil"/>
              <w:bottom w:val="nil"/>
              <w:right w:val="single" w:sz="8" w:space="0" w:color="auto"/>
            </w:tcBorders>
            <w:shd w:val="clear" w:color="auto" w:fill="auto"/>
            <w:noWrap/>
            <w:vAlign w:val="center"/>
            <w:hideMark/>
          </w:tcPr>
          <w:p w14:paraId="69C04502"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117,084</w:t>
            </w:r>
          </w:p>
        </w:tc>
        <w:tc>
          <w:tcPr>
            <w:tcW w:w="562" w:type="dxa"/>
            <w:tcBorders>
              <w:top w:val="nil"/>
              <w:left w:val="single" w:sz="8" w:space="0" w:color="auto"/>
              <w:bottom w:val="nil"/>
              <w:right w:val="single" w:sz="8" w:space="0" w:color="auto"/>
            </w:tcBorders>
            <w:shd w:val="clear" w:color="auto" w:fill="auto"/>
            <w:noWrap/>
            <w:vAlign w:val="center"/>
            <w:hideMark/>
          </w:tcPr>
          <w:p w14:paraId="10245EAE"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13" w:type="dxa"/>
            <w:tcBorders>
              <w:top w:val="nil"/>
              <w:left w:val="single" w:sz="8" w:space="0" w:color="auto"/>
              <w:bottom w:val="nil"/>
              <w:right w:val="single" w:sz="8" w:space="0" w:color="auto"/>
            </w:tcBorders>
            <w:shd w:val="clear" w:color="auto" w:fill="auto"/>
            <w:noWrap/>
            <w:vAlign w:val="center"/>
            <w:hideMark/>
          </w:tcPr>
          <w:p w14:paraId="5E5103D7" w14:textId="77777777" w:rsidR="00151772" w:rsidRPr="00151772" w:rsidRDefault="00151772" w:rsidP="00151772">
            <w:pPr>
              <w:spacing w:after="0" w:line="240" w:lineRule="auto"/>
              <w:jc w:val="center"/>
              <w:rPr>
                <w:rFonts w:ascii="Times New Roman" w:hAnsi="Times New Roman" w:cs="Times New Roman"/>
                <w:b/>
                <w:bCs/>
                <w:color w:val="FFFFFF"/>
                <w:sz w:val="24"/>
                <w:szCs w:val="24"/>
              </w:rPr>
            </w:pPr>
            <w:r w:rsidRPr="00151772">
              <w:rPr>
                <w:rFonts w:ascii="Times New Roman" w:hAnsi="Times New Roman" w:cs="Times New Roman"/>
                <w:b/>
                <w:bCs/>
                <w:color w:val="FFFFFF"/>
                <w:sz w:val="24"/>
                <w:szCs w:val="24"/>
              </w:rPr>
              <w:t>0,000</w:t>
            </w:r>
          </w:p>
        </w:tc>
        <w:tc>
          <w:tcPr>
            <w:tcW w:w="709" w:type="dxa"/>
            <w:tcBorders>
              <w:top w:val="nil"/>
              <w:left w:val="nil"/>
              <w:bottom w:val="nil"/>
              <w:right w:val="single" w:sz="8" w:space="0" w:color="auto"/>
            </w:tcBorders>
            <w:shd w:val="clear" w:color="auto" w:fill="auto"/>
            <w:noWrap/>
            <w:vAlign w:val="center"/>
            <w:hideMark/>
          </w:tcPr>
          <w:p w14:paraId="650D25A5"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40,005</w:t>
            </w:r>
          </w:p>
        </w:tc>
        <w:tc>
          <w:tcPr>
            <w:tcW w:w="709" w:type="dxa"/>
            <w:tcBorders>
              <w:top w:val="nil"/>
              <w:left w:val="nil"/>
              <w:bottom w:val="nil"/>
              <w:right w:val="single" w:sz="8" w:space="0" w:color="auto"/>
            </w:tcBorders>
            <w:shd w:val="clear" w:color="auto" w:fill="auto"/>
            <w:noWrap/>
            <w:vAlign w:val="center"/>
            <w:hideMark/>
          </w:tcPr>
          <w:p w14:paraId="446A2347"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293,167</w:t>
            </w:r>
          </w:p>
        </w:tc>
        <w:tc>
          <w:tcPr>
            <w:tcW w:w="709" w:type="dxa"/>
            <w:tcBorders>
              <w:top w:val="nil"/>
              <w:left w:val="nil"/>
              <w:bottom w:val="nil"/>
              <w:right w:val="single" w:sz="4" w:space="0" w:color="auto"/>
            </w:tcBorders>
            <w:shd w:val="clear" w:color="auto" w:fill="auto"/>
            <w:noWrap/>
            <w:vAlign w:val="center"/>
            <w:hideMark/>
          </w:tcPr>
          <w:p w14:paraId="36D829B1" w14:textId="77777777" w:rsidR="00151772" w:rsidRPr="00151772" w:rsidRDefault="00151772" w:rsidP="00151772">
            <w:pPr>
              <w:spacing w:after="0" w:line="240" w:lineRule="auto"/>
              <w:jc w:val="center"/>
              <w:rPr>
                <w:rFonts w:ascii="Times New Roman" w:hAnsi="Times New Roman" w:cs="Times New Roman"/>
                <w:b/>
                <w:bCs/>
                <w:sz w:val="24"/>
                <w:szCs w:val="24"/>
              </w:rPr>
            </w:pPr>
            <w:r w:rsidRPr="00151772">
              <w:rPr>
                <w:rFonts w:ascii="Times New Roman" w:hAnsi="Times New Roman" w:cs="Times New Roman"/>
                <w:b/>
                <w:bCs/>
                <w:sz w:val="24"/>
                <w:szCs w:val="24"/>
              </w:rPr>
              <w:t>49,652</w:t>
            </w:r>
          </w:p>
        </w:tc>
      </w:tr>
      <w:tr w:rsidR="00151772" w:rsidRPr="00151772" w14:paraId="17AE7A7E" w14:textId="77777777" w:rsidTr="00151772">
        <w:trPr>
          <w:trHeight w:val="180"/>
        </w:trPr>
        <w:tc>
          <w:tcPr>
            <w:tcW w:w="6512" w:type="dxa"/>
            <w:gridSpan w:val="6"/>
            <w:vMerge/>
            <w:tcBorders>
              <w:top w:val="double" w:sz="6" w:space="0" w:color="auto"/>
              <w:left w:val="single" w:sz="4" w:space="0" w:color="auto"/>
              <w:bottom w:val="single" w:sz="4" w:space="0" w:color="auto"/>
              <w:right w:val="single" w:sz="8" w:space="0" w:color="auto"/>
            </w:tcBorders>
            <w:vAlign w:val="center"/>
            <w:hideMark/>
          </w:tcPr>
          <w:p w14:paraId="0F271609" w14:textId="77777777" w:rsidR="00151772" w:rsidRPr="00151772" w:rsidRDefault="00151772" w:rsidP="00151772">
            <w:pPr>
              <w:spacing w:after="0" w:line="240" w:lineRule="auto"/>
              <w:rPr>
                <w:rFonts w:ascii="Times New Roman" w:hAnsi="Times New Roman" w:cs="Times New Roman"/>
                <w:b/>
                <w:bCs/>
                <w:sz w:val="24"/>
                <w:szCs w:val="24"/>
              </w:rPr>
            </w:pPr>
          </w:p>
        </w:tc>
        <w:tc>
          <w:tcPr>
            <w:tcW w:w="850" w:type="dxa"/>
            <w:tcBorders>
              <w:top w:val="nil"/>
              <w:left w:val="nil"/>
              <w:bottom w:val="single" w:sz="4" w:space="0" w:color="auto"/>
              <w:right w:val="single" w:sz="8" w:space="0" w:color="auto"/>
            </w:tcBorders>
            <w:shd w:val="clear" w:color="auto" w:fill="auto"/>
            <w:noWrap/>
            <w:vAlign w:val="bottom"/>
            <w:hideMark/>
          </w:tcPr>
          <w:p w14:paraId="69851528"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851" w:type="dxa"/>
            <w:tcBorders>
              <w:top w:val="nil"/>
              <w:left w:val="nil"/>
              <w:bottom w:val="single" w:sz="4" w:space="0" w:color="auto"/>
              <w:right w:val="single" w:sz="8" w:space="0" w:color="auto"/>
            </w:tcBorders>
            <w:shd w:val="clear" w:color="auto" w:fill="auto"/>
            <w:noWrap/>
            <w:vAlign w:val="bottom"/>
            <w:hideMark/>
          </w:tcPr>
          <w:p w14:paraId="3189A115"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435" w:type="dxa"/>
            <w:tcBorders>
              <w:top w:val="nil"/>
              <w:left w:val="nil"/>
              <w:bottom w:val="single" w:sz="4" w:space="0" w:color="auto"/>
              <w:right w:val="single" w:sz="8" w:space="0" w:color="auto"/>
            </w:tcBorders>
            <w:shd w:val="clear" w:color="auto" w:fill="auto"/>
            <w:noWrap/>
            <w:vAlign w:val="bottom"/>
            <w:hideMark/>
          </w:tcPr>
          <w:p w14:paraId="07F57EA5"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8" w:space="0" w:color="auto"/>
            </w:tcBorders>
            <w:shd w:val="clear" w:color="auto" w:fill="auto"/>
            <w:noWrap/>
            <w:vAlign w:val="bottom"/>
            <w:hideMark/>
          </w:tcPr>
          <w:p w14:paraId="70083583"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8" w:type="dxa"/>
            <w:tcBorders>
              <w:top w:val="nil"/>
              <w:left w:val="nil"/>
              <w:bottom w:val="single" w:sz="4" w:space="0" w:color="auto"/>
              <w:right w:val="single" w:sz="8" w:space="0" w:color="auto"/>
            </w:tcBorders>
            <w:shd w:val="clear" w:color="auto" w:fill="auto"/>
            <w:noWrap/>
            <w:vAlign w:val="bottom"/>
            <w:hideMark/>
          </w:tcPr>
          <w:p w14:paraId="05F9DDED"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8" w:space="0" w:color="auto"/>
            </w:tcBorders>
            <w:shd w:val="clear" w:color="auto" w:fill="auto"/>
            <w:noWrap/>
            <w:vAlign w:val="bottom"/>
            <w:hideMark/>
          </w:tcPr>
          <w:p w14:paraId="5DC37FF9"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8" w:space="0" w:color="auto"/>
            </w:tcBorders>
            <w:shd w:val="clear" w:color="auto" w:fill="auto"/>
            <w:noWrap/>
            <w:vAlign w:val="bottom"/>
            <w:hideMark/>
          </w:tcPr>
          <w:p w14:paraId="30115A1C"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8" w:space="0" w:color="auto"/>
            </w:tcBorders>
            <w:shd w:val="clear" w:color="auto" w:fill="auto"/>
            <w:noWrap/>
            <w:vAlign w:val="bottom"/>
            <w:hideMark/>
          </w:tcPr>
          <w:p w14:paraId="24BAB82B"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562" w:type="dxa"/>
            <w:tcBorders>
              <w:top w:val="nil"/>
              <w:left w:val="nil"/>
              <w:bottom w:val="single" w:sz="4" w:space="0" w:color="auto"/>
              <w:right w:val="single" w:sz="8" w:space="0" w:color="auto"/>
            </w:tcBorders>
            <w:shd w:val="clear" w:color="auto" w:fill="auto"/>
            <w:noWrap/>
            <w:vAlign w:val="bottom"/>
            <w:hideMark/>
          </w:tcPr>
          <w:p w14:paraId="2A3814DA"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13" w:type="dxa"/>
            <w:tcBorders>
              <w:top w:val="nil"/>
              <w:left w:val="nil"/>
              <w:bottom w:val="single" w:sz="4" w:space="0" w:color="auto"/>
              <w:right w:val="single" w:sz="8" w:space="0" w:color="auto"/>
            </w:tcBorders>
            <w:shd w:val="clear" w:color="auto" w:fill="auto"/>
            <w:noWrap/>
            <w:vAlign w:val="bottom"/>
            <w:hideMark/>
          </w:tcPr>
          <w:p w14:paraId="4484B0C2"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8" w:space="0" w:color="auto"/>
            </w:tcBorders>
            <w:shd w:val="clear" w:color="auto" w:fill="auto"/>
            <w:noWrap/>
            <w:vAlign w:val="bottom"/>
            <w:hideMark/>
          </w:tcPr>
          <w:p w14:paraId="317DD9D8"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8" w:space="0" w:color="auto"/>
            </w:tcBorders>
            <w:shd w:val="clear" w:color="auto" w:fill="auto"/>
            <w:noWrap/>
            <w:vAlign w:val="bottom"/>
            <w:hideMark/>
          </w:tcPr>
          <w:p w14:paraId="441B055E"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c>
          <w:tcPr>
            <w:tcW w:w="709" w:type="dxa"/>
            <w:tcBorders>
              <w:top w:val="nil"/>
              <w:left w:val="nil"/>
              <w:bottom w:val="single" w:sz="4" w:space="0" w:color="auto"/>
              <w:right w:val="single" w:sz="4" w:space="0" w:color="auto"/>
            </w:tcBorders>
            <w:shd w:val="clear" w:color="auto" w:fill="auto"/>
            <w:noWrap/>
            <w:vAlign w:val="bottom"/>
            <w:hideMark/>
          </w:tcPr>
          <w:p w14:paraId="5BA9AF14" w14:textId="77777777" w:rsidR="00151772" w:rsidRPr="00151772" w:rsidRDefault="00151772" w:rsidP="00151772">
            <w:pPr>
              <w:spacing w:after="0" w:line="240" w:lineRule="auto"/>
              <w:rPr>
                <w:rFonts w:ascii="Times New Roman" w:hAnsi="Times New Roman" w:cs="Times New Roman"/>
                <w:sz w:val="24"/>
                <w:szCs w:val="24"/>
              </w:rPr>
            </w:pPr>
            <w:r w:rsidRPr="00151772">
              <w:rPr>
                <w:rFonts w:ascii="Times New Roman" w:hAnsi="Times New Roman" w:cs="Times New Roman"/>
                <w:sz w:val="24"/>
                <w:szCs w:val="24"/>
              </w:rPr>
              <w:t> </w:t>
            </w:r>
          </w:p>
        </w:tc>
      </w:tr>
    </w:tbl>
    <w:p w14:paraId="1B9E00A7" w14:textId="77777777" w:rsidR="00151772" w:rsidRPr="00151772" w:rsidRDefault="00151772" w:rsidP="00151772">
      <w:pPr>
        <w:spacing w:after="0" w:line="360" w:lineRule="auto"/>
        <w:ind w:firstLine="851"/>
        <w:jc w:val="both"/>
        <w:rPr>
          <w:rFonts w:ascii="Times New Roman" w:hAnsi="Times New Roman" w:cs="Times New Roman"/>
          <w:sz w:val="24"/>
          <w:szCs w:val="24"/>
        </w:rPr>
      </w:pPr>
      <w:r w:rsidRPr="00151772">
        <w:rPr>
          <w:rFonts w:ascii="Times New Roman" w:hAnsi="Times New Roman" w:cs="Times New Roman"/>
          <w:sz w:val="24"/>
          <w:szCs w:val="24"/>
        </w:rPr>
        <w:br w:type="page"/>
      </w:r>
    </w:p>
    <w:p w14:paraId="178BC815" w14:textId="77777777" w:rsidR="00151772" w:rsidRPr="00151772" w:rsidRDefault="00151772" w:rsidP="00151772">
      <w:pPr>
        <w:spacing w:after="0" w:line="360" w:lineRule="auto"/>
        <w:ind w:firstLine="851"/>
        <w:jc w:val="both"/>
        <w:rPr>
          <w:rFonts w:ascii="Times New Roman" w:hAnsi="Times New Roman" w:cs="Times New Roman"/>
          <w:sz w:val="24"/>
          <w:szCs w:val="24"/>
        </w:rPr>
        <w:sectPr w:rsidR="00151772" w:rsidRPr="00151772" w:rsidSect="008700B8">
          <w:pgSz w:w="16840" w:h="11907" w:orient="landscape" w:code="9"/>
          <w:pgMar w:top="1701" w:right="1134" w:bottom="851" w:left="1134" w:header="709" w:footer="709" w:gutter="0"/>
          <w:cols w:space="708"/>
          <w:docGrid w:linePitch="360"/>
        </w:sectPr>
      </w:pPr>
    </w:p>
    <w:p w14:paraId="6887970E"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lastRenderedPageBreak/>
        <w:t xml:space="preserve">Автомобильные дороги регионального значения соответствуют </w:t>
      </w:r>
      <w:r w:rsidRPr="00151772">
        <w:rPr>
          <w:rFonts w:ascii="Times New Roman" w:hAnsi="Times New Roman" w:cs="Times New Roman"/>
          <w:sz w:val="28"/>
          <w:szCs w:val="28"/>
          <w:lang w:val="en-US"/>
        </w:rPr>
        <w:t>III</w:t>
      </w:r>
      <w:r w:rsidRPr="00151772">
        <w:rPr>
          <w:rFonts w:ascii="Times New Roman" w:hAnsi="Times New Roman" w:cs="Times New Roman"/>
          <w:sz w:val="28"/>
          <w:szCs w:val="28"/>
        </w:rPr>
        <w:t xml:space="preserve"> и </w:t>
      </w:r>
      <w:r w:rsidRPr="00151772">
        <w:rPr>
          <w:rFonts w:ascii="Times New Roman" w:hAnsi="Times New Roman" w:cs="Times New Roman"/>
          <w:sz w:val="28"/>
          <w:szCs w:val="28"/>
          <w:lang w:val="en-US"/>
        </w:rPr>
        <w:t>IV</w:t>
      </w:r>
      <w:r w:rsidRPr="00151772">
        <w:rPr>
          <w:rFonts w:ascii="Times New Roman" w:hAnsi="Times New Roman" w:cs="Times New Roman"/>
          <w:sz w:val="28"/>
          <w:szCs w:val="28"/>
        </w:rPr>
        <w:t xml:space="preserve"> технической категории, все с твердым покрытием, тип покрытия – усовершенствованный (44%) и переходный (56%). </w:t>
      </w:r>
    </w:p>
    <w:p w14:paraId="34BAF497"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Автомобильные дороги межмуниципального значения </w:t>
      </w:r>
      <w:r w:rsidRPr="00151772">
        <w:rPr>
          <w:rFonts w:ascii="Times New Roman" w:hAnsi="Times New Roman" w:cs="Times New Roman"/>
          <w:sz w:val="28"/>
          <w:szCs w:val="28"/>
          <w:lang w:val="en-US"/>
        </w:rPr>
        <w:t>IV</w:t>
      </w:r>
      <w:r w:rsidRPr="00151772">
        <w:rPr>
          <w:rFonts w:ascii="Times New Roman" w:hAnsi="Times New Roman" w:cs="Times New Roman"/>
          <w:sz w:val="28"/>
          <w:szCs w:val="28"/>
        </w:rPr>
        <w:t xml:space="preserve"> и </w:t>
      </w:r>
      <w:r w:rsidRPr="00151772">
        <w:rPr>
          <w:rFonts w:ascii="Times New Roman" w:hAnsi="Times New Roman" w:cs="Times New Roman"/>
          <w:sz w:val="28"/>
          <w:szCs w:val="28"/>
          <w:lang w:val="en-US"/>
        </w:rPr>
        <w:t>V</w:t>
      </w:r>
      <w:r w:rsidRPr="00151772">
        <w:rPr>
          <w:rFonts w:ascii="Times New Roman" w:hAnsi="Times New Roman" w:cs="Times New Roman"/>
          <w:sz w:val="28"/>
          <w:szCs w:val="28"/>
        </w:rPr>
        <w:t xml:space="preserve"> технической категории, с твердым покрытием – 68% всех дорог. С усовершенствованным типом покрытия менее 1% дорог, с переходным покрытием – 67%, с грунтовыми покрытием оставшиеся 32%. Это говорит о том, что большинство автомобильных дорог находится в неудовлетворительном состоянии, что затрудняет передвижение на территории Здвинского района, а также является угрозой безопасности дорожного движения.</w:t>
      </w:r>
    </w:p>
    <w:p w14:paraId="03460C0B" w14:textId="77777777" w:rsidR="00151772" w:rsidRPr="00151772" w:rsidRDefault="00151772" w:rsidP="00151772">
      <w:pPr>
        <w:spacing w:after="0" w:line="360" w:lineRule="auto"/>
        <w:ind w:firstLine="709"/>
        <w:jc w:val="both"/>
        <w:rPr>
          <w:rFonts w:ascii="Times New Roman" w:hAnsi="Times New Roman"/>
          <w:bCs/>
          <w:sz w:val="28"/>
          <w:szCs w:val="28"/>
        </w:rPr>
      </w:pPr>
      <w:r w:rsidRPr="00151772">
        <w:rPr>
          <w:rFonts w:ascii="Times New Roman" w:hAnsi="Times New Roman"/>
          <w:bCs/>
          <w:sz w:val="28"/>
          <w:szCs w:val="28"/>
        </w:rPr>
        <w:t xml:space="preserve">Здвинский район располагается примерно в 500 км от областного центра г. Новосибирска, что создаёт определенные трудности для пассажироперевозок и доставки грузов. Строительства новых автомобильных дорог не производилось  уже много лет. Сохранение автодорожной инфраструктуры осуществлялось только за счет ремонта автодорог с твердым покрытием. В условиях ограниченного финансирования дорожных работ с каждым годом увеличивается протяженность дорог требующих ремонта. </w:t>
      </w:r>
    </w:p>
    <w:p w14:paraId="3148A48A" w14:textId="77777777" w:rsidR="00151772" w:rsidRPr="00151772" w:rsidRDefault="00151772" w:rsidP="00151772">
      <w:pPr>
        <w:spacing w:after="0" w:line="360" w:lineRule="auto"/>
        <w:ind w:firstLine="709"/>
        <w:jc w:val="both"/>
        <w:rPr>
          <w:rFonts w:ascii="Times New Roman" w:hAnsi="Times New Roman"/>
          <w:bCs/>
          <w:sz w:val="28"/>
          <w:szCs w:val="28"/>
        </w:rPr>
      </w:pPr>
      <w:r w:rsidRPr="00151772">
        <w:rPr>
          <w:rFonts w:ascii="Times New Roman" w:hAnsi="Times New Roman"/>
          <w:bCs/>
          <w:sz w:val="28"/>
          <w:szCs w:val="28"/>
        </w:rPr>
        <w:t xml:space="preserve">Улицы и дороги в населенных пунктах Здвинского района в основном с переходным и грунтовым типом покрытия, улиц и дорог с твердым покрытием всего 6%. Дорожно-транспортная сеть поселений состоит из дорог </w:t>
      </w:r>
      <w:r w:rsidRPr="00151772">
        <w:rPr>
          <w:rFonts w:ascii="Times New Roman" w:hAnsi="Times New Roman"/>
          <w:bCs/>
          <w:sz w:val="28"/>
          <w:szCs w:val="28"/>
          <w:lang w:val="en-US"/>
        </w:rPr>
        <w:t>IV</w:t>
      </w:r>
      <w:r w:rsidRPr="00151772">
        <w:rPr>
          <w:rFonts w:ascii="Times New Roman" w:hAnsi="Times New Roman"/>
          <w:bCs/>
          <w:sz w:val="28"/>
          <w:szCs w:val="28"/>
        </w:rPr>
        <w:t xml:space="preserve">-V категории. В таблице </w:t>
      </w:r>
      <w:r w:rsidR="007333D5">
        <w:rPr>
          <w:rFonts w:ascii="Times New Roman" w:hAnsi="Times New Roman"/>
          <w:bCs/>
          <w:sz w:val="28"/>
          <w:szCs w:val="28"/>
        </w:rPr>
        <w:t>1.</w:t>
      </w:r>
      <w:r w:rsidRPr="00151772">
        <w:rPr>
          <w:rFonts w:ascii="Times New Roman" w:hAnsi="Times New Roman"/>
          <w:bCs/>
          <w:sz w:val="28"/>
          <w:szCs w:val="28"/>
        </w:rPr>
        <w:t>3.2 представлен перечень улиц и дорог в населенных пунктах Здвинского района с их характеристиками.</w:t>
      </w:r>
      <w:r w:rsidRPr="00151772">
        <w:rPr>
          <w:rFonts w:ascii="Times New Roman" w:hAnsi="Times New Roman"/>
          <w:bCs/>
          <w:sz w:val="28"/>
          <w:szCs w:val="28"/>
        </w:rPr>
        <w:br w:type="page"/>
      </w:r>
    </w:p>
    <w:p w14:paraId="4ADD11DC" w14:textId="77777777" w:rsidR="00151772" w:rsidRPr="00151772" w:rsidRDefault="00151772" w:rsidP="00151772">
      <w:pPr>
        <w:spacing w:after="0" w:line="360" w:lineRule="auto"/>
        <w:jc w:val="both"/>
        <w:rPr>
          <w:rFonts w:ascii="Times New Roman" w:hAnsi="Times New Roman" w:cs="Times New Roman"/>
          <w:sz w:val="28"/>
          <w:szCs w:val="28"/>
        </w:rPr>
      </w:pPr>
      <w:r w:rsidRPr="00151772">
        <w:rPr>
          <w:rFonts w:ascii="Times New Roman" w:hAnsi="Times New Roman" w:cs="Times New Roman"/>
          <w:sz w:val="28"/>
          <w:szCs w:val="28"/>
        </w:rPr>
        <w:lastRenderedPageBreak/>
        <w:t xml:space="preserve">Таблица </w:t>
      </w:r>
      <w:r w:rsidR="007333D5">
        <w:rPr>
          <w:rFonts w:ascii="Times New Roman" w:hAnsi="Times New Roman" w:cs="Times New Roman"/>
          <w:sz w:val="28"/>
          <w:szCs w:val="28"/>
        </w:rPr>
        <w:t>1.</w:t>
      </w:r>
      <w:r w:rsidRPr="00151772">
        <w:rPr>
          <w:rFonts w:ascii="Times New Roman" w:hAnsi="Times New Roman" w:cs="Times New Roman"/>
          <w:sz w:val="28"/>
          <w:szCs w:val="28"/>
        </w:rPr>
        <w:t xml:space="preserve">3.2 – Улицы и дороги в населенных пунктах Здвинского района </w:t>
      </w:r>
    </w:p>
    <w:tbl>
      <w:tblPr>
        <w:tblW w:w="9796" w:type="dxa"/>
        <w:tblLayout w:type="fixed"/>
        <w:tblCellMar>
          <w:left w:w="0" w:type="dxa"/>
          <w:right w:w="0" w:type="dxa"/>
        </w:tblCellMar>
        <w:tblLook w:val="04A0" w:firstRow="1" w:lastRow="0" w:firstColumn="1" w:lastColumn="0" w:noHBand="0" w:noVBand="1"/>
      </w:tblPr>
      <w:tblGrid>
        <w:gridCol w:w="2000"/>
        <w:gridCol w:w="709"/>
        <w:gridCol w:w="141"/>
        <w:gridCol w:w="851"/>
        <w:gridCol w:w="142"/>
        <w:gridCol w:w="992"/>
        <w:gridCol w:w="992"/>
        <w:gridCol w:w="2268"/>
        <w:gridCol w:w="1701"/>
      </w:tblGrid>
      <w:tr w:rsidR="00151772" w:rsidRPr="00151772" w14:paraId="0132FB24" w14:textId="77777777" w:rsidTr="00151772">
        <w:trPr>
          <w:trHeight w:val="705"/>
          <w:tblHeader/>
        </w:trPr>
        <w:tc>
          <w:tcPr>
            <w:tcW w:w="2000" w:type="dxa"/>
            <w:vMerge w:val="restart"/>
            <w:tcBorders>
              <w:top w:val="single" w:sz="4" w:space="0" w:color="auto"/>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1E02F998" w14:textId="77777777" w:rsidR="00151772" w:rsidRPr="00151772" w:rsidRDefault="00151772" w:rsidP="00151772">
            <w:pPr>
              <w:spacing w:after="0" w:line="24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Наименование дороги</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cMar>
              <w:top w:w="15" w:type="dxa"/>
              <w:left w:w="15" w:type="dxa"/>
              <w:bottom w:w="0" w:type="dxa"/>
              <w:right w:w="15" w:type="dxa"/>
            </w:tcMar>
            <w:textDirection w:val="btLr"/>
            <w:vAlign w:val="center"/>
            <w:hideMark/>
          </w:tcPr>
          <w:p w14:paraId="732DF96F" w14:textId="77777777" w:rsidR="00151772" w:rsidRPr="00151772" w:rsidRDefault="00151772" w:rsidP="00151772">
            <w:pPr>
              <w:spacing w:after="0" w:line="240" w:lineRule="auto"/>
              <w:ind w:left="113" w:right="113"/>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Протяженность, км</w:t>
            </w:r>
          </w:p>
        </w:tc>
        <w:tc>
          <w:tcPr>
            <w:tcW w:w="3118" w:type="dxa"/>
            <w:gridSpan w:val="5"/>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center"/>
            <w:hideMark/>
          </w:tcPr>
          <w:p w14:paraId="45C70086" w14:textId="77777777" w:rsidR="00151772" w:rsidRPr="00151772" w:rsidRDefault="00151772" w:rsidP="00151772">
            <w:pPr>
              <w:spacing w:after="0" w:line="240" w:lineRule="auto"/>
              <w:jc w:val="center"/>
              <w:rPr>
                <w:rFonts w:ascii="Times New Roman" w:eastAsia="Times New Roman" w:hAnsi="Times New Roman" w:cs="Times New Roman"/>
                <w:b/>
                <w:bCs/>
                <w:color w:val="000000"/>
                <w:sz w:val="24"/>
                <w:szCs w:val="24"/>
                <w:lang w:eastAsia="ru-RU"/>
              </w:rPr>
            </w:pPr>
            <w:r w:rsidRPr="00151772">
              <w:rPr>
                <w:rFonts w:ascii="Times New Roman" w:eastAsia="Times New Roman" w:hAnsi="Times New Roman" w:cs="Times New Roman"/>
                <w:b/>
                <w:bCs/>
                <w:color w:val="000000"/>
                <w:sz w:val="24"/>
                <w:szCs w:val="24"/>
                <w:lang w:eastAsia="ru-RU"/>
              </w:rPr>
              <w:t>Тип покрытия</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7E6BEF6A" w14:textId="77777777" w:rsidR="00151772" w:rsidRPr="00151772" w:rsidRDefault="00151772" w:rsidP="00151772">
            <w:pPr>
              <w:spacing w:after="0" w:line="240" w:lineRule="auto"/>
              <w:jc w:val="center"/>
              <w:rPr>
                <w:rFonts w:ascii="Times New Roman" w:eastAsia="Times New Roman" w:hAnsi="Times New Roman" w:cs="Times New Roman"/>
                <w:b/>
                <w:bCs/>
                <w:color w:val="000000"/>
                <w:sz w:val="24"/>
                <w:szCs w:val="24"/>
                <w:lang w:eastAsia="ru-RU"/>
              </w:rPr>
            </w:pPr>
            <w:r w:rsidRPr="00151772">
              <w:rPr>
                <w:rFonts w:ascii="Times New Roman" w:eastAsia="Times New Roman" w:hAnsi="Times New Roman" w:cs="Times New Roman"/>
                <w:b/>
                <w:bCs/>
                <w:color w:val="000000"/>
                <w:sz w:val="24"/>
                <w:szCs w:val="24"/>
                <w:lang w:eastAsia="ru-RU"/>
              </w:rPr>
              <w:t xml:space="preserve">Текущее транспортно-эксплуатационное состояние а/д </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0DCCB471" w14:textId="77777777" w:rsidR="00151772" w:rsidRPr="00151772" w:rsidRDefault="00151772" w:rsidP="00151772">
            <w:pPr>
              <w:spacing w:after="0" w:line="24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Владелец а/д</w:t>
            </w:r>
          </w:p>
        </w:tc>
      </w:tr>
      <w:tr w:rsidR="00151772" w:rsidRPr="00151772" w14:paraId="419E99F9" w14:textId="77777777" w:rsidTr="00151772">
        <w:trPr>
          <w:cantSplit/>
          <w:trHeight w:val="2430"/>
          <w:tblHeader/>
        </w:trPr>
        <w:tc>
          <w:tcPr>
            <w:tcW w:w="20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BD94E60" w14:textId="77777777" w:rsidR="00151772" w:rsidRPr="00151772" w:rsidRDefault="00151772" w:rsidP="00151772">
            <w:pPr>
              <w:spacing w:after="0" w:line="240" w:lineRule="auto"/>
              <w:rPr>
                <w:rFonts w:ascii="Times New Roman" w:eastAsia="Times New Roman" w:hAnsi="Times New Roman" w:cs="Times New Roman"/>
                <w:b/>
                <w:bCs/>
                <w:sz w:val="24"/>
                <w:szCs w:val="24"/>
                <w:lang w:eastAsia="ru-RU"/>
              </w:rPr>
            </w:pPr>
          </w:p>
        </w:tc>
        <w:tc>
          <w:tcPr>
            <w:tcW w:w="709"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AA0787D" w14:textId="77777777" w:rsidR="00151772" w:rsidRPr="00151772" w:rsidRDefault="00151772" w:rsidP="00151772">
            <w:pPr>
              <w:spacing w:after="0" w:line="240" w:lineRule="auto"/>
              <w:rPr>
                <w:rFonts w:ascii="Times New Roman" w:eastAsia="Times New Roman" w:hAnsi="Times New Roman" w:cs="Times New Roman"/>
                <w:b/>
                <w:bCs/>
                <w:sz w:val="24"/>
                <w:szCs w:val="24"/>
                <w:lang w:eastAsia="ru-RU"/>
              </w:rPr>
            </w:pP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14:paraId="793B40EA" w14:textId="77777777" w:rsidR="00151772" w:rsidRPr="00151772" w:rsidRDefault="00151772" w:rsidP="00151772">
            <w:pPr>
              <w:spacing w:after="0" w:line="240" w:lineRule="auto"/>
              <w:ind w:left="113" w:right="113"/>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твердым усовершенствованным покрытием</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14:paraId="71365002" w14:textId="77777777" w:rsidR="00151772" w:rsidRPr="00151772" w:rsidRDefault="00151772" w:rsidP="00151772">
            <w:pPr>
              <w:spacing w:after="0" w:line="240" w:lineRule="auto"/>
              <w:ind w:left="113" w:right="113"/>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твердым покрытием переходного типа</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textDirection w:val="btLr"/>
            <w:vAlign w:val="center"/>
            <w:hideMark/>
          </w:tcPr>
          <w:p w14:paraId="4BA8586F" w14:textId="77777777" w:rsidR="00151772" w:rsidRPr="00151772" w:rsidRDefault="00151772" w:rsidP="00151772">
            <w:pPr>
              <w:spacing w:after="0" w:line="240" w:lineRule="auto"/>
              <w:ind w:left="113" w:right="113"/>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грунтовым покрытием</w:t>
            </w:r>
          </w:p>
        </w:tc>
        <w:tc>
          <w:tcPr>
            <w:tcW w:w="22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4556FF8" w14:textId="77777777" w:rsidR="00151772" w:rsidRPr="00151772" w:rsidRDefault="00151772" w:rsidP="00151772">
            <w:pPr>
              <w:spacing w:after="0" w:line="240" w:lineRule="auto"/>
              <w:rPr>
                <w:rFonts w:ascii="Times New Roman" w:eastAsia="Times New Roman" w:hAnsi="Times New Roman" w:cs="Times New Roman"/>
                <w:b/>
                <w:bCs/>
                <w:color w:val="000000"/>
                <w:sz w:val="24"/>
                <w:szCs w:val="24"/>
                <w:lang w:eastAsia="ru-RU"/>
              </w:rPr>
            </w:pPr>
          </w:p>
        </w:tc>
        <w:tc>
          <w:tcPr>
            <w:tcW w:w="1701"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CB5482C" w14:textId="77777777" w:rsidR="00151772" w:rsidRPr="00151772" w:rsidRDefault="00151772" w:rsidP="00151772">
            <w:pPr>
              <w:spacing w:after="0" w:line="240" w:lineRule="auto"/>
              <w:rPr>
                <w:rFonts w:ascii="Times New Roman" w:eastAsia="Times New Roman" w:hAnsi="Times New Roman" w:cs="Times New Roman"/>
                <w:b/>
                <w:bCs/>
                <w:sz w:val="24"/>
                <w:szCs w:val="24"/>
                <w:lang w:eastAsia="ru-RU"/>
              </w:rPr>
            </w:pPr>
          </w:p>
        </w:tc>
      </w:tr>
      <w:tr w:rsidR="00151772" w:rsidRPr="00151772" w14:paraId="73550283" w14:textId="77777777" w:rsidTr="00151772">
        <w:trPr>
          <w:trHeight w:val="291"/>
          <w:tblHeader/>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C85C510"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E5EE53"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F4B534"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D85791"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A4410D"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604E6F"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6</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ADF9CC" w14:textId="77777777" w:rsidR="00151772" w:rsidRPr="00151772" w:rsidRDefault="00151772" w:rsidP="00151772">
            <w:pPr>
              <w:spacing w:after="0" w:line="240" w:lineRule="auto"/>
              <w:jc w:val="center"/>
              <w:rPr>
                <w:rFonts w:ascii="Times New Roman" w:eastAsia="Times New Roman" w:hAnsi="Times New Roman" w:cs="Times New Roman"/>
                <w:b/>
                <w:iCs/>
                <w:sz w:val="24"/>
                <w:szCs w:val="24"/>
                <w:lang w:eastAsia="ru-RU"/>
              </w:rPr>
            </w:pPr>
            <w:r w:rsidRPr="00151772">
              <w:rPr>
                <w:rFonts w:ascii="Times New Roman" w:eastAsia="Times New Roman" w:hAnsi="Times New Roman" w:cs="Times New Roman"/>
                <w:b/>
                <w:iCs/>
                <w:sz w:val="24"/>
                <w:szCs w:val="24"/>
                <w:lang w:eastAsia="ru-RU"/>
              </w:rPr>
              <w:t>7</w:t>
            </w:r>
          </w:p>
        </w:tc>
      </w:tr>
      <w:tr w:rsidR="00151772" w:rsidRPr="00151772" w14:paraId="1E6AD7C1" w14:textId="77777777" w:rsidTr="00151772">
        <w:trPr>
          <w:trHeight w:val="49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F4E6217"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ЗДВИНСКИЙ РАЙОН</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15C1A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195,1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B21CF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11,9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0D597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73,6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2EE7A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109,4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78CF73" w14:textId="77777777" w:rsidR="00151772" w:rsidRPr="00151772" w:rsidRDefault="00151772" w:rsidP="00151772">
            <w:pPr>
              <w:spacing w:after="0" w:line="360" w:lineRule="auto"/>
              <w:rPr>
                <w:rFonts w:ascii="Times New Roman" w:eastAsia="Times New Roman" w:hAnsi="Times New Roman" w:cs="Times New Roman"/>
                <w:b/>
                <w:bCs/>
                <w:i/>
                <w:iCs/>
                <w:sz w:val="24"/>
                <w:szCs w:val="24"/>
                <w:lang w:eastAsia="ru-RU"/>
              </w:rPr>
            </w:pPr>
            <w:r w:rsidRPr="00151772">
              <w:rPr>
                <w:rFonts w:ascii="Times New Roman" w:eastAsia="Times New Roman" w:hAnsi="Times New Roman" w:cs="Times New Roman"/>
                <w:b/>
                <w:bCs/>
                <w:i/>
                <w:iCs/>
                <w:sz w:val="24"/>
                <w:szCs w:val="24"/>
                <w:lang w:eastAsia="ru-RU"/>
              </w:rPr>
              <w:t> </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BB3EF4" w14:textId="77777777" w:rsidR="00151772" w:rsidRPr="00151772" w:rsidRDefault="00151772" w:rsidP="00151772">
            <w:pPr>
              <w:spacing w:after="0" w:line="360" w:lineRule="auto"/>
              <w:rPr>
                <w:rFonts w:ascii="Times New Roman" w:eastAsia="Times New Roman" w:hAnsi="Times New Roman" w:cs="Times New Roman"/>
                <w:b/>
                <w:bCs/>
                <w:i/>
                <w:iCs/>
                <w:sz w:val="24"/>
                <w:szCs w:val="24"/>
                <w:lang w:eastAsia="ru-RU"/>
              </w:rPr>
            </w:pPr>
            <w:r w:rsidRPr="00151772">
              <w:rPr>
                <w:rFonts w:ascii="Times New Roman" w:eastAsia="Times New Roman" w:hAnsi="Times New Roman" w:cs="Times New Roman"/>
                <w:b/>
                <w:bCs/>
                <w:i/>
                <w:iCs/>
                <w:sz w:val="24"/>
                <w:szCs w:val="24"/>
                <w:lang w:eastAsia="ru-RU"/>
              </w:rPr>
              <w:t> </w:t>
            </w:r>
          </w:p>
        </w:tc>
      </w:tr>
      <w:tr w:rsidR="00151772" w:rsidRPr="00151772" w14:paraId="6236907F" w14:textId="77777777" w:rsidTr="00151772">
        <w:trPr>
          <w:trHeight w:val="277"/>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3DB09"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xml:space="preserve">Алексеевский  сельсовет </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56AC8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10,0</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5A31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EE805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2,9</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EABC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7,1</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2CFC149"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736F3E0"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069BF243"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5233D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Алексеевка</w:t>
            </w:r>
          </w:p>
        </w:tc>
      </w:tr>
      <w:tr w:rsidR="00151772" w:rsidRPr="00151772" w14:paraId="49A223A2" w14:textId="77777777" w:rsidTr="00151772">
        <w:trPr>
          <w:trHeight w:val="51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A9B36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850"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555A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4,017</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7FBA0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1134"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105A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5DCD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1,717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A24FF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24E3939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Алексеевского сельсовета</w:t>
            </w:r>
          </w:p>
        </w:tc>
      </w:tr>
      <w:tr w:rsidR="00151772" w:rsidRPr="00151772" w14:paraId="5FE6165D" w14:textId="77777777" w:rsidTr="00151772">
        <w:trPr>
          <w:trHeight w:val="53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3DC98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Молодёжная</w:t>
            </w:r>
          </w:p>
        </w:tc>
        <w:tc>
          <w:tcPr>
            <w:tcW w:w="850"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692B6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1,277</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B3669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1134"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73639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C1065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1,277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1D8AC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060E2B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9D3D74D" w14:textId="77777777" w:rsidTr="00151772">
        <w:trPr>
          <w:trHeight w:val="54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F4DB1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Сартланская</w:t>
            </w:r>
          </w:p>
        </w:tc>
        <w:tc>
          <w:tcPr>
            <w:tcW w:w="850"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86752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1,579</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9F51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1134"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4B967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D7644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1,579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2E37E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5228EF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533A0FB"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76D9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 Петропавловский</w:t>
            </w:r>
          </w:p>
        </w:tc>
      </w:tr>
      <w:tr w:rsidR="00151772" w:rsidRPr="00151772" w14:paraId="788590B4" w14:textId="77777777" w:rsidTr="00151772">
        <w:trPr>
          <w:trHeight w:val="50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38B5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850"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F5270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1,393</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E707C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1134"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22BED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FF9AD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E3089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2ACC3E7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Алексеевского сельсовета</w:t>
            </w:r>
          </w:p>
        </w:tc>
      </w:tr>
      <w:tr w:rsidR="00151772" w:rsidRPr="00151772" w14:paraId="1EBCE7A5" w14:textId="77777777" w:rsidTr="00151772">
        <w:trPr>
          <w:trHeight w:val="39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0D470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Зелёная</w:t>
            </w:r>
          </w:p>
        </w:tc>
        <w:tc>
          <w:tcPr>
            <w:tcW w:w="850"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6B625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A95CC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1134"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5A2E9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B9417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10AB4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38775B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C014186"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0F74D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Малышево</w:t>
            </w:r>
          </w:p>
        </w:tc>
      </w:tr>
      <w:tr w:rsidR="00151772" w:rsidRPr="00151772" w14:paraId="685CC11A" w14:textId="77777777" w:rsidTr="00151772">
        <w:trPr>
          <w:trHeight w:val="50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BBC7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Озёрная</w:t>
            </w:r>
          </w:p>
        </w:tc>
        <w:tc>
          <w:tcPr>
            <w:tcW w:w="850"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B94A8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1,066</w:t>
            </w:r>
          </w:p>
        </w:tc>
        <w:tc>
          <w:tcPr>
            <w:tcW w:w="85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6D63E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1134" w:type="dxa"/>
            <w:gridSpan w:val="2"/>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9E71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7915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1,066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30750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06DD1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Алексеевского сельсовета</w:t>
            </w:r>
          </w:p>
        </w:tc>
      </w:tr>
      <w:tr w:rsidR="00151772" w:rsidRPr="00151772" w14:paraId="30D71BCD"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68E520"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Верх-Каргатский  сельсовет</w:t>
            </w:r>
          </w:p>
        </w:tc>
        <w:tc>
          <w:tcPr>
            <w:tcW w:w="850" w:type="dxa"/>
            <w:gridSpan w:val="2"/>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2ADEE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18,5</w:t>
            </w:r>
          </w:p>
        </w:tc>
        <w:tc>
          <w:tcPr>
            <w:tcW w:w="85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B7364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1134" w:type="dxa"/>
            <w:gridSpan w:val="2"/>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AA88F4"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5,8</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54CAFC"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12,7</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FC1749"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0164162"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3E636C1F"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2611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Верх-Каргат</w:t>
            </w:r>
          </w:p>
        </w:tc>
      </w:tr>
      <w:tr w:rsidR="00151772" w:rsidRPr="00151772" w14:paraId="5CC96B52" w14:textId="77777777" w:rsidTr="00151772">
        <w:trPr>
          <w:trHeight w:val="44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37C70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DAB1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DA6AE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4403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415F9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FD4A9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4522A2B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В-Каргатского сельсовета</w:t>
            </w:r>
          </w:p>
        </w:tc>
      </w:tr>
      <w:tr w:rsidR="00151772" w:rsidRPr="00151772" w14:paraId="698DD39E" w14:textId="77777777" w:rsidTr="00151772">
        <w:trPr>
          <w:trHeight w:val="41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271A0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Вятская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1D83D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56882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B2D00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E2B64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772AD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2B44A2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3ADDE2B" w14:textId="77777777" w:rsidTr="00151772">
        <w:trPr>
          <w:trHeight w:val="417"/>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FC549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Зелёная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46699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4EABC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213E3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5CE26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657CC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470BA7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ED9A888"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0CBF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Западная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0ECE3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096F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FB7D8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0B458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777A0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A912F8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29E98A4"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235CB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 Новая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A8ED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AF7F2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AE48C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2A979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0656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832096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1D66ECD"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52B39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Пензенская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C0131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A99A3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8E450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FA68C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93126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E34FCE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C794B59" w14:textId="77777777" w:rsidTr="00151772">
        <w:trPr>
          <w:trHeight w:val="369"/>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57C4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Саратовская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5C6B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970B4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98F48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E9559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85D32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8017F3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1C810A2"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4C794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Северная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D5CB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E129A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0812D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C7587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9879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B6AF86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48DB3AD"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2FDE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Сельская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42713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FE01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9071C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688F7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53C0D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A19A2F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DBC51E5"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2B47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40F6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3196E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772BB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D49F0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E605D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F7B06A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5A7016D"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9EB4C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Широкая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8B0AE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2EA92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1CC1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3CB2E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A8F0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E217C3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0E83673" w14:textId="77777777" w:rsidTr="00151772">
        <w:trPr>
          <w:trHeight w:val="344"/>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EE9C5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EFDB0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B211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564EA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14B09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C678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2FF22D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A959AB6"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7D90E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Черниговская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2DA1F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AAB6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2A1F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18C0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A1186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E310B9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24E1708"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5CF43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Харьковская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11890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C250A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9C9CE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3B8D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A5BEF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C9BDBD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4A47890"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D669C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 Бережки</w:t>
            </w:r>
          </w:p>
        </w:tc>
      </w:tr>
      <w:tr w:rsidR="00151772" w:rsidRPr="00151772" w14:paraId="300BF5ED" w14:textId="77777777" w:rsidTr="00151772">
        <w:trPr>
          <w:trHeight w:val="564"/>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B22FE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E3EFC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73919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A5534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799E1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B1DDF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389E681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В-Каргатского сельсовета</w:t>
            </w:r>
          </w:p>
        </w:tc>
      </w:tr>
      <w:tr w:rsidR="00151772" w:rsidRPr="00151772" w14:paraId="7AC151BF" w14:textId="77777777" w:rsidTr="00151772">
        <w:trPr>
          <w:trHeight w:val="55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E6481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68364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F81EA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BD08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F9C92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A7429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9B2C87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2F90B74"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56A0864"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Верх-Урюмский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0D5D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22,1</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A8A06C"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F511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6,1</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768A9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16,0</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F954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E9723"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p>
        </w:tc>
      </w:tr>
      <w:tr w:rsidR="00151772" w:rsidRPr="00151772" w14:paraId="4DCB9090"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9570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Верх-Урюм</w:t>
            </w:r>
          </w:p>
        </w:tc>
      </w:tr>
      <w:tr w:rsidR="00151772" w:rsidRPr="00151772" w14:paraId="66E4191D" w14:textId="77777777" w:rsidTr="00151772">
        <w:trPr>
          <w:trHeight w:val="48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5BDE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Южная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0410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1,65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EF66D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4879C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73B7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1,65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53BA4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4A1D737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В-Урюмского сельсовета</w:t>
            </w:r>
          </w:p>
        </w:tc>
      </w:tr>
      <w:tr w:rsidR="00151772" w:rsidRPr="00151772" w14:paraId="3B27519A" w14:textId="77777777" w:rsidTr="00151772">
        <w:trPr>
          <w:trHeight w:val="5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A448C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Коммунальная (подъезд к с.В-урюм)</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899D1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2,04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5C532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EF945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1,829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1A301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0,211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B3804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C4C034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748796E" w14:textId="77777777" w:rsidTr="00151772">
        <w:trPr>
          <w:trHeight w:val="54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72567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Чапаева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6AEA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1,414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A73C0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B6DDC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1,414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66806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58748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27AACE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D5CE2D9" w14:textId="77777777" w:rsidTr="00151772">
        <w:trPr>
          <w:trHeight w:val="57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7446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М.Горького</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B9172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1,019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B9781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42385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1,019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7958C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4F69B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D9662E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3D6B1FE" w14:textId="77777777" w:rsidTr="00151772">
        <w:trPr>
          <w:trHeight w:val="6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7A21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92C8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2,569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805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66371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5C422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2,569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63838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1B8A67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9AB0366" w14:textId="77777777" w:rsidTr="00151772">
        <w:trPr>
          <w:trHeight w:val="48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772ED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переулок Степной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4DF36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1,079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80BBA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AC80E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DB4DA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1,079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3EF12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0B7790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B8A1057" w14:textId="77777777" w:rsidTr="00151772">
        <w:trPr>
          <w:trHeight w:val="417"/>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AE0B3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Лесной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F108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0,479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DD60C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D7224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49D2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0,479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2ED5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5BF6B7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967ECDC" w14:textId="77777777" w:rsidTr="00151772">
        <w:trPr>
          <w:trHeight w:val="41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A1B33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Заводская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654E7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0,808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805DB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97DC3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0,404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E826A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0,404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2004D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865EDF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F6397B5" w14:textId="77777777" w:rsidTr="00151772">
        <w:trPr>
          <w:trHeight w:val="52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F6879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Больничная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BD8E1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01E6F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05A7C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0283A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80F83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6BEC3A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795FFB9" w14:textId="77777777" w:rsidTr="00151772">
        <w:trPr>
          <w:trHeight w:val="43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BFD8A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Лянинская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E6D5E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0,974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A9065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640D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6774B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0,974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F582A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EA2D36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D17BB77" w14:textId="77777777" w:rsidTr="00151772">
        <w:trPr>
          <w:trHeight w:val="41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0311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xml:space="preserve">пер Больничный </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E8849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1,392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328B8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1EFC7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C7BC2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1,392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898E4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D24853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178FB81" w14:textId="77777777" w:rsidTr="00151772">
        <w:trPr>
          <w:trHeight w:val="40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7FA35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 Чапаева 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A9212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0,162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69E75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DD502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587D3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0,162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C8CF1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9BEA2D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B71CA63" w14:textId="77777777" w:rsidTr="00151772">
        <w:trPr>
          <w:trHeight w:val="56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5339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 Чапаева 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A91CB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0,286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C08CA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E09E2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206D4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0,286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0D03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C41980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05B240F" w14:textId="77777777" w:rsidTr="00151772">
        <w:trPr>
          <w:trHeight w:val="54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E184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Молодёжная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A5126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0,808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BF303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A9762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0,808</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25F3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FA9C9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85502D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FA7ADA6" w14:textId="77777777" w:rsidTr="00151772">
        <w:trPr>
          <w:trHeight w:val="40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33C8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 Восточный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B4C74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4EB5C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A0873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6FD60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2,05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7248A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15AB39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84A350E"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EBD8953"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Алексотово</w:t>
            </w:r>
          </w:p>
        </w:tc>
      </w:tr>
      <w:tr w:rsidR="00151772" w:rsidRPr="00151772" w14:paraId="7CFA3062" w14:textId="77777777" w:rsidTr="00151772">
        <w:trPr>
          <w:trHeight w:val="48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E2365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4AD8A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6587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0A6DB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1FF9F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C6706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3DD3AF5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В-Урюмского сельсовета</w:t>
            </w:r>
          </w:p>
        </w:tc>
      </w:tr>
      <w:tr w:rsidR="00151772" w:rsidRPr="00151772" w14:paraId="56EAE54E" w14:textId="77777777" w:rsidTr="00151772">
        <w:trPr>
          <w:trHeight w:val="424"/>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F1E0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Молодёжная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CEF6B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0,961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DA8E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8AAFA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8147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0,961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96405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22EC29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64F000E" w14:textId="77777777" w:rsidTr="00151772">
        <w:trPr>
          <w:trHeight w:val="41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BB6C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Украинская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4EFDA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0,454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65CCF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748BF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29C4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0,454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74247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9A7D2C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B49E589"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C1DD0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Новогорнасталёво</w:t>
            </w:r>
          </w:p>
        </w:tc>
      </w:tr>
      <w:tr w:rsidR="00151772" w:rsidRPr="00151772" w14:paraId="46BC4BE2" w14:textId="77777777" w:rsidTr="00151772">
        <w:trPr>
          <w:trHeight w:val="1051"/>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779E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Озёрная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0BA70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2,349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1355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C195B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9A244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2,349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6F174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DDDEE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В-Урюмского сельсовета</w:t>
            </w:r>
          </w:p>
        </w:tc>
      </w:tr>
      <w:tr w:rsidR="00151772" w:rsidRPr="00151772" w14:paraId="2EC9FB2F"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0B7F764"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Горносталёвский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9A8C7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9,8</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0AD87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1E379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4,6</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7CC8A"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7E9716"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576EF60"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0540A885"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B6149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Старогорносталёво</w:t>
            </w:r>
          </w:p>
        </w:tc>
      </w:tr>
      <w:tr w:rsidR="00151772" w:rsidRPr="00151772" w14:paraId="7FA55C75" w14:textId="77777777" w:rsidTr="00151772">
        <w:trPr>
          <w:trHeight w:val="34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AA9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Трудовая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D7410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E5490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3096C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15F27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04923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1269CB3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Горносталевского сельсовета</w:t>
            </w:r>
          </w:p>
        </w:tc>
      </w:tr>
      <w:tr w:rsidR="00151772" w:rsidRPr="00151772" w14:paraId="5218F2C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8FB2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Молодёжная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27CA6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0,266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8BC27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AFC67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0,266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5D936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ECBDE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43DCE1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1DF6A3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741C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13DFB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7B2B1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307AC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E3F0D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9AAD2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DF101D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90CDD6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F9CDB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 Томская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55BF3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969E9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EFB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0,953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0E304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5FA3B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118374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BBA6536"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95BC7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Полтавская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6CD0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0,767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8C02A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4DD46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0,767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DA14D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5E300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C65780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830C0A7"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C972C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Харьковская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46066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1,282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71694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E08EE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D7F48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1,282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CD0ED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6BE939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A548F96"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B945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Красноярская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57C1D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0,625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B48AA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382D4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2E688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0,625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6DEAA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7D03A2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F8C283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15530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Черниговская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1EC56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0,913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86D6B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E7A7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0,913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16CF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20D08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1EBD66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AFCBBD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EEE1A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Королевская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53954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0,493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9224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8391D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0,449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7ED2B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0,044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66F9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67C560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9B845A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FA9A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Саратовская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DD725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0,418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7876A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6CD90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0,418</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CEE5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3B681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D15D5D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445A4E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5279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Пер.Королевский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DD3C8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0,241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67CB0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E3B59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BB101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0,241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661EB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1B47DA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B33EBC7"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4B42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Въезд на ферму №2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0EE0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1,758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C972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3AFE0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2F543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1,758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BEA96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274858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292BA47" w14:textId="77777777" w:rsidTr="00151772">
        <w:trPr>
          <w:trHeight w:val="67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1E919D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Харьковская (подъезд к мосту 1,226км.)</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904FC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1,226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50570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26D4E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C247F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1,226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504C8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9941FB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B2B0E5D"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201121B"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Лянинский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20674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9,4</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6137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C57074"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6,1</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8033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3,3</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71FE5C3"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DBE5E0D"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6922851D"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2C028"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Лянино</w:t>
            </w:r>
          </w:p>
        </w:tc>
      </w:tr>
      <w:tr w:rsidR="00151772" w:rsidRPr="00151772" w14:paraId="42210E21" w14:textId="77777777" w:rsidTr="00151772">
        <w:trPr>
          <w:trHeight w:val="347"/>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9876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AD049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4,2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94E9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C8B76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4,2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319E0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98731D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328F64F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Лянинского сельсовета</w:t>
            </w:r>
          </w:p>
        </w:tc>
      </w:tr>
      <w:tr w:rsidR="00151772" w:rsidRPr="00151772" w14:paraId="6CDB8ADF" w14:textId="77777777" w:rsidTr="00151772">
        <w:trPr>
          <w:trHeight w:val="42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27DCE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Южная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519C3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2,45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E3138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71975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C8726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8DA76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FFECBC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6FA45E7" w14:textId="77777777" w:rsidTr="00151772">
        <w:trPr>
          <w:trHeight w:val="4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6B6C3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Закраевская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2481A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8DE80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0B86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2DDF7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3EE1ED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C5F818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7B04518"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58B1F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Барлакуль</w:t>
            </w:r>
          </w:p>
        </w:tc>
      </w:tr>
      <w:tr w:rsidR="00151772" w:rsidRPr="00151772" w14:paraId="7B8B9C9C" w14:textId="77777777" w:rsidTr="00151772">
        <w:trPr>
          <w:trHeight w:val="921"/>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57870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E310A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03721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3DFD1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23D9B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64F4E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1472F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Лянинского сельсовета</w:t>
            </w:r>
          </w:p>
        </w:tc>
      </w:tr>
      <w:tr w:rsidR="00151772" w:rsidRPr="00151772" w14:paraId="33BB8BF0"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6040AED"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Нижнеурюмский</w:t>
            </w:r>
            <w:r w:rsidRPr="00151772">
              <w:rPr>
                <w:rFonts w:ascii="Times New Roman" w:eastAsia="Times New Roman" w:hAnsi="Times New Roman" w:cs="Times New Roman"/>
                <w:b/>
                <w:bCs/>
                <w:sz w:val="24"/>
                <w:szCs w:val="24"/>
                <w:lang w:eastAsia="ru-RU"/>
              </w:rPr>
              <w:lastRenderedPageBreak/>
              <w:t>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4027C"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lastRenderedPageBreak/>
              <w:t>9,4</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0277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76C098"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2,5</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C7622F"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6,9</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50E6C2F"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5590903"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7F67BF7C"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4337B"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Нижний Урюм</w:t>
            </w:r>
          </w:p>
        </w:tc>
      </w:tr>
      <w:tr w:rsidR="00151772" w:rsidRPr="00151772" w14:paraId="2AA78F2B" w14:textId="77777777" w:rsidTr="00151772">
        <w:trPr>
          <w:trHeight w:val="353"/>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A29F50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A9E6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2,151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FBEDD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DF9C2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758E2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1,351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DB6B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3EAA69B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Нижнеурюмского сельсовета</w:t>
            </w:r>
          </w:p>
        </w:tc>
      </w:tr>
      <w:tr w:rsidR="00151772" w:rsidRPr="00151772" w14:paraId="162FC98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92C22B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Степная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3D766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0,286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F3A9F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CCB8E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0,286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DD80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97BCD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B3548A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47784E6"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2537B7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Молодёжная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35C6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EC46F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6B350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DDB8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012B6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0EB786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DE5692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832583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Черёмушки</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6E84E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ED6CB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71217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0,124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1DC2C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0,166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C5F92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7F5059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FF2991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500909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B8590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1,795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3D6A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3004E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3882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1,795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ECD9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B51E60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8AA2BE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8E825F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Лесной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05D61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0,113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F3FEC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814BB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42934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0,113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18146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4D3B3E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1A7A337"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3639F4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Степной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E2368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5249F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ED0ED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5EC36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7AAE2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B777A9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1BE117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72D481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xml:space="preserve">переулок Береговой </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32EB9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853F9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E5A37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BC6EF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F89F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51BACB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782E504"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3B00CE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Московский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EB75F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18AD1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B42B1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E5B09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B4D3F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834AAA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6AFEB5D"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3988DF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Складской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8B09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0,145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F6A75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7EAC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B1E8F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0,145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43406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40A356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455C1E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5E5300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Московская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70E6F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5A85A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C70AC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F622D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A3F0D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45C4F2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4023DDE"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D2F08"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Светлое</w:t>
            </w:r>
          </w:p>
        </w:tc>
      </w:tr>
      <w:tr w:rsidR="00151772" w:rsidRPr="00151772" w14:paraId="1C1A0B9B" w14:textId="77777777" w:rsidTr="00151772">
        <w:trPr>
          <w:trHeight w:val="28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0C402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05A4C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1,742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8E6DB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14952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AB84B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0,742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1012A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22A7D81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Нижнеурюмского сельсовета</w:t>
            </w:r>
          </w:p>
        </w:tc>
      </w:tr>
      <w:tr w:rsidR="00151772" w:rsidRPr="00151772" w14:paraId="3B453717" w14:textId="77777777" w:rsidTr="00151772">
        <w:trPr>
          <w:trHeight w:val="40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BE89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Центральный</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56B3E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0,608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41B1D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4F582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F6612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0,608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F9246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3F64F1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0D9180D" w14:textId="77777777" w:rsidTr="00151772">
        <w:trPr>
          <w:trHeight w:val="55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F525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E7679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7CFED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495DC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9FE6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5A875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807732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F0A0071"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37C7AC0"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Нижнечулымс-кий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DCAE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20,4</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DEC24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F47D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10,7</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0442E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9,8</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883192"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1E2A613"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51E3C07D"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FCB3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Нижний Чулым</w:t>
            </w:r>
          </w:p>
        </w:tc>
      </w:tr>
      <w:tr w:rsidR="00151772" w:rsidRPr="00151772" w14:paraId="6FC0DF04" w14:textId="77777777" w:rsidTr="00151772">
        <w:trPr>
          <w:trHeight w:val="49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C6E8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07FE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0,911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B5214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CA7A2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0,667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BE2B6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0,244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92D49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79F2B9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xml:space="preserve">администрация </w:t>
            </w:r>
            <w:r w:rsidRPr="00151772">
              <w:rPr>
                <w:rFonts w:ascii="Times New Roman" w:eastAsia="Times New Roman" w:hAnsi="Times New Roman" w:cs="Times New Roman"/>
                <w:sz w:val="24"/>
                <w:szCs w:val="24"/>
                <w:lang w:eastAsia="ru-RU"/>
              </w:rPr>
              <w:lastRenderedPageBreak/>
              <w:t>Нижнечулымского сельсовета</w:t>
            </w:r>
          </w:p>
        </w:tc>
      </w:tr>
      <w:tr w:rsidR="00151772" w:rsidRPr="00151772" w14:paraId="0ACB17EE" w14:textId="77777777" w:rsidTr="00151772">
        <w:trPr>
          <w:trHeight w:val="2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389AD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 Иноземцева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99ADE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1,024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B0874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42700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D1AAF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1,024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97C1E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5F7B44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9A2B77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1B1A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E9CD6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1,048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79D1E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76F4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933FD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1,048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05116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97A087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13E2F8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5E11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Пролетарская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7A2A6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0,885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BA21B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AC30F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0,842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DF324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0,043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995AD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03F8E2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25678F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B276C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Большевистская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83B29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0,513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67463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FC788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A8ABC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0,513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D20DB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364EFF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F0AF24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6BC2A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180EA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1,519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F6480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34F81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1,454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1EB79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0,065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75F3E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71A827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DFEF4F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C933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 1 подъезд к мосту</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A8522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0,996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64DD0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80B9E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0,996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6985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5EAA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EA7FF6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51B2D7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908B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Мостовая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A1266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0,676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4B454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AD013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0,676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1582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3E9C6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602664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8DBB0ED" w14:textId="77777777" w:rsidTr="00151772">
        <w:trPr>
          <w:trHeight w:val="36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C802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Садовая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BE3D0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1,106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38FB7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147CC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1,106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03584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5F476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E442F6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0D7D17A" w14:textId="77777777" w:rsidTr="00151772">
        <w:trPr>
          <w:trHeight w:val="41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1F4F8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Заречная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3A1F2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1,938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C99E0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BFD58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1,701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702A6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0,237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16D9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B9867E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A0DCB63" w14:textId="77777777" w:rsidTr="00151772">
        <w:trPr>
          <w:trHeight w:val="267"/>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8C223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Трудовая 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0888B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71C94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4439E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6E563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ED78A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739A8C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CED1DAF" w14:textId="77777777" w:rsidTr="00151772">
        <w:trPr>
          <w:trHeight w:val="384"/>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08C0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Трудовая 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48B41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30F3F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0C84C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4EA0A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0,712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76291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81446C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D478A3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89C1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 1 (въезд в село)</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A9E0B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0,882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1DF6B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8D98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0,882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241D8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8E2F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CD11CB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1458C1E"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8E7C5B"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Хапово</w:t>
            </w:r>
          </w:p>
        </w:tc>
      </w:tr>
      <w:tr w:rsidR="00151772" w:rsidRPr="00151772" w14:paraId="5AED4688" w14:textId="77777777" w:rsidTr="00151772">
        <w:trPr>
          <w:trHeight w:val="36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1D4BA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Ленина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ECA0D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0,552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E2F0A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3833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0,552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12271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7364B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46EBB0D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Нижнечулымс-кого сельсовета</w:t>
            </w:r>
          </w:p>
        </w:tc>
      </w:tr>
      <w:tr w:rsidR="00151772" w:rsidRPr="00151772" w14:paraId="7D3EC9CF"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B7C25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A79C3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0,583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2183B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C6B5C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0,509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37A8B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0,074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5175F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C28332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EA4F5E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1135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Куйбышевская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DEF3D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1,408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3DBB8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50E36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3064F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1,408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9F532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E466BD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6A3180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B234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Каргатская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05D5C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0,721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E8065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4834E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0,721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21B6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730FA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42CD2E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308235A" w14:textId="77777777" w:rsidTr="00151772">
        <w:trPr>
          <w:trHeight w:val="251"/>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DE461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Калинина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3305D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1,551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73F92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29094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56D6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1,551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70765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378F97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08FECF3" w14:textId="77777777" w:rsidTr="00151772">
        <w:trPr>
          <w:trHeight w:val="28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0FF9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Красномайская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9A6A8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0,688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F462C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7E419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0,571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A5FFE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0,117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577C3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E460DE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35B128E" w14:textId="77777777" w:rsidTr="00151772">
        <w:trPr>
          <w:trHeight w:val="359"/>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81E93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Ленина 1 (объездная)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DBB8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1,717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34436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0A0A4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39887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1,717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36369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6D84EF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4097682"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7E3B8EA"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xml:space="preserve">Новороссийский  </w:t>
            </w:r>
            <w:r w:rsidRPr="00151772">
              <w:rPr>
                <w:rFonts w:ascii="Times New Roman" w:eastAsia="Times New Roman" w:hAnsi="Times New Roman" w:cs="Times New Roman"/>
                <w:b/>
                <w:bCs/>
                <w:sz w:val="24"/>
                <w:szCs w:val="24"/>
                <w:lang w:eastAsia="ru-RU"/>
              </w:rPr>
              <w:lastRenderedPageBreak/>
              <w:t>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9AEF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lastRenderedPageBreak/>
              <w:t>7,0</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FB12C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0C213B"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2,6</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38C1B"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4,4</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602C012"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28F71B2"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110C867A"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41F9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Новороссийское</w:t>
            </w:r>
          </w:p>
        </w:tc>
      </w:tr>
      <w:tr w:rsidR="00151772" w:rsidRPr="00151772" w14:paraId="448CB05F" w14:textId="77777777" w:rsidTr="00151772">
        <w:trPr>
          <w:trHeight w:val="14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88FA6A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 + "1 км/ад Н-0710- Новороссийское" переданный туадом(0,584м)</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F90E3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1,833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A31A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41C41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1,833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0BACB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EEFCC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7164D6A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Новороссийского сельсовета</w:t>
            </w:r>
          </w:p>
        </w:tc>
      </w:tr>
      <w:tr w:rsidR="00151772" w:rsidRPr="00151772" w14:paraId="272A8CA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456FA5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Зелёная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CF910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0,751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FCCD0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528AF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0,751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AAF91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22670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6D8686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8E2CA3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6632DA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Обводная поселковая дорога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DB15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1,316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D91FD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A78C5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BEDA0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1,316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BEA1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A49B64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39AA110" w14:textId="77777777" w:rsidTr="00151772">
        <w:trPr>
          <w:trHeight w:val="315"/>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5571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Мамон</w:t>
            </w:r>
          </w:p>
        </w:tc>
      </w:tr>
      <w:tr w:rsidR="00151772" w:rsidRPr="00151772" w14:paraId="7042281A" w14:textId="77777777" w:rsidTr="00151772">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1B3E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Южная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FED37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0391C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FCBB2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A415D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E7AB9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0CAD52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Новороссийского сельсовета</w:t>
            </w:r>
          </w:p>
        </w:tc>
      </w:tr>
      <w:tr w:rsidR="00151772" w:rsidRPr="00151772" w14:paraId="71A96258"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09621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Садовая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0542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E67DB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7248C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5EA5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03DE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575577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DFB03BB" w14:textId="77777777" w:rsidTr="00151772">
        <w:trPr>
          <w:trHeight w:val="255"/>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2EBC5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 Немки</w:t>
            </w:r>
          </w:p>
        </w:tc>
      </w:tr>
      <w:tr w:rsidR="00151772" w:rsidRPr="00151772" w14:paraId="445AEE0C" w14:textId="77777777" w:rsidTr="00151772">
        <w:trPr>
          <w:trHeight w:val="42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CAFF6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Лесная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43B46CB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BC0DC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68C4C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522FD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7A02C07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14:paraId="569F9D1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Новороссийского сельсовета</w:t>
            </w:r>
          </w:p>
        </w:tc>
      </w:tr>
      <w:tr w:rsidR="00151772" w:rsidRPr="00151772" w14:paraId="426FB696"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6B2902"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Петраковский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112C1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8,9</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D5134C"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521338"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3,3</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B7FF31"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5,6</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7C5EF51"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7ABB4A"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22DCB428"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C74E1"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Петраки</w:t>
            </w:r>
          </w:p>
        </w:tc>
      </w:tr>
      <w:tr w:rsidR="00151772" w:rsidRPr="00151772" w14:paraId="519CC858" w14:textId="77777777" w:rsidTr="00151772">
        <w:trPr>
          <w:trHeight w:val="44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F822E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5F862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1,396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AA73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231C8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1,396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09C7C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42C0C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3DE9E90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Петраковского сельсовета</w:t>
            </w:r>
          </w:p>
        </w:tc>
      </w:tr>
      <w:tr w:rsidR="00151772" w:rsidRPr="00151772" w14:paraId="4A37894F" w14:textId="77777777" w:rsidTr="00151772">
        <w:trPr>
          <w:trHeight w:val="41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BEB0E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Клубная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95A56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0,936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F804B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D9AA3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0,936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63A94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6172C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47C939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FE9590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9B7A0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Трудовая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A5790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189A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AB23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7C44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5CCC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3138BD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39FB82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84C4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Московская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636CF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579DC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4D1D5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6C174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C5FC3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869F31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9F5D180"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67D71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 Рощинская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2F54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797F6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19C35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671B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91EBA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509F48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84B41F3"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73172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Маландино</w:t>
            </w:r>
          </w:p>
        </w:tc>
      </w:tr>
      <w:tr w:rsidR="00151772" w:rsidRPr="00151772" w14:paraId="7D220291" w14:textId="77777777" w:rsidTr="00151772">
        <w:trPr>
          <w:trHeight w:val="33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2DF5D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3E49C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0,934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A0072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3ED9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0,934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25336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31CAD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4B404EF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Петраковского сельсовета</w:t>
            </w:r>
          </w:p>
        </w:tc>
      </w:tr>
      <w:tr w:rsidR="00151772" w:rsidRPr="00151772" w14:paraId="4331D567"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C9654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3FC86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1,191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F745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248BD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16549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1,191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7B41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D83C53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BC853C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D4A52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Учительская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D100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0AD42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78D11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FAA77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F8467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6B43E5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498F70E"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35175"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Городище</w:t>
            </w:r>
          </w:p>
        </w:tc>
      </w:tr>
      <w:tr w:rsidR="00151772" w:rsidRPr="00151772" w14:paraId="0A12D88B" w14:textId="77777777" w:rsidTr="00151772">
        <w:trPr>
          <w:trHeight w:val="454"/>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4AB02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Мира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556AE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1,068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F27DA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CC2F5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3FE54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1,068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4ADC9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17FE190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Петраковского сельсовета</w:t>
            </w:r>
          </w:p>
        </w:tc>
      </w:tr>
      <w:tr w:rsidR="00151772" w:rsidRPr="00151772" w14:paraId="510AFC6F"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A0C6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8AEFA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1906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10C53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69FF1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0,512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6C96E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7E5416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A0A8055"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831D5F"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Новоалексеевка</w:t>
            </w:r>
          </w:p>
        </w:tc>
      </w:tr>
      <w:tr w:rsidR="00151772" w:rsidRPr="00151772" w14:paraId="1509CE3F" w14:textId="77777777" w:rsidTr="00151772">
        <w:trPr>
          <w:trHeight w:val="683"/>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EA06E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ул.Самарская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17DDC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1,372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A4F46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4152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091FC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1,372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15CC0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40BFC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Петраковского сельсовета</w:t>
            </w:r>
          </w:p>
        </w:tc>
      </w:tr>
      <w:tr w:rsidR="00151772" w:rsidRPr="00151772" w14:paraId="6E5BE937"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43A0D18"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Рощинский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15332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6,0</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57318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51A1C"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7720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1,0</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6FE1F74"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E0985BA"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6D4600D3"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0EC91B"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 Берёзовка</w:t>
            </w:r>
          </w:p>
        </w:tc>
      </w:tr>
      <w:tr w:rsidR="00151772" w:rsidRPr="00151772" w14:paraId="74489B49" w14:textId="77777777" w:rsidTr="00151772">
        <w:trPr>
          <w:trHeight w:val="276"/>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A8DB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ул.Раздольная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3AC70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0,421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F0FC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1783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0,421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12156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CBAE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28021E1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Рощинского сельсовета</w:t>
            </w:r>
          </w:p>
        </w:tc>
      </w:tr>
      <w:tr w:rsidR="00151772" w:rsidRPr="00151772" w14:paraId="28F7B48C" w14:textId="77777777" w:rsidTr="00151772">
        <w:trPr>
          <w:trHeight w:val="6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7A3E4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B4D05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0,635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A94E3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2A0E5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0,635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75C7B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7BD80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01C4E6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C31DCB0"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D61DC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Светлая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409B3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0,529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8E84C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87FE2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0,529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2D61A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0719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C7B95E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EB384B3"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C20D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Сибирская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B45D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73D4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A5C31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3AB0D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09DD2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1A0BE5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FF4E822" w14:textId="77777777" w:rsidTr="00151772">
        <w:trPr>
          <w:trHeight w:val="42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F6802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Зелёная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9E1A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0,916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653B1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99658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0,916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D7F8E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B73A2B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E34F05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DB1C685"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7A58E9"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Новощербаки</w:t>
            </w:r>
          </w:p>
        </w:tc>
      </w:tr>
      <w:tr w:rsidR="00151772" w:rsidRPr="00151772" w14:paraId="0707F49A" w14:textId="77777777" w:rsidTr="00151772">
        <w:trPr>
          <w:trHeight w:val="349"/>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19E17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Озёрная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EB638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0,689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560EF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88897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0,689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0EB0E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A5BF3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18A4D8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Рощинского сельсовета</w:t>
            </w:r>
          </w:p>
        </w:tc>
      </w:tr>
      <w:tr w:rsidR="00151772" w:rsidRPr="00151772" w14:paraId="293ABD93"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F6F0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92D9B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0,538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67B6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A9BE7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0,538</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FBD79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8A438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B4C4D3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C8388DF"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8789A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Луговая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B83F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0,404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5E8E6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8ADD3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0,273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54625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0,131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4E61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FF4C70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6121DA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26912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 Малая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9A68B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0,317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B02A7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5B00D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3BDC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0,317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795F8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252304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469088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7988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Солнечная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737A9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0,272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32BCE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85159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9B67B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0,272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E6304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1D7872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D4A298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9450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Ветеранов</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5A5F3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04491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754F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6A437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AA09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035069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D693C3D"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12881CE"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Сарыбалыкский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87A2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11,2</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43EEF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4085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5,3</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3091B6"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5,9</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852F0BB"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EA0908"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2670084C"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38E32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Сарыбалык</w:t>
            </w:r>
          </w:p>
        </w:tc>
      </w:tr>
      <w:tr w:rsidR="00151772" w:rsidRPr="00151772" w14:paraId="7DA23C35" w14:textId="77777777" w:rsidTr="00151772">
        <w:trPr>
          <w:trHeight w:val="302"/>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FB020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Новая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88DB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5E34E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1F9EF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21390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9675B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642F176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Сарыбалыкс-кого сельсовета</w:t>
            </w:r>
          </w:p>
        </w:tc>
      </w:tr>
      <w:tr w:rsidR="00151772" w:rsidRPr="00151772" w14:paraId="6252B03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CC36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Новая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1019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A01BD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58EAA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3024C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FF9AA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DDD6AA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D77D50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FE6F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8C13D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1,043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E189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576E8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1,043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38882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CC798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55F8B8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6F6267E"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4C02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CFBC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14BA9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4637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1,46</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C72A8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B74FE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08199C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FA3A3C5"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F5B2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C8EDE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0,314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5B0E1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3815B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A50DE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0,314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123DC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DD8578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0B4E6CE"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CEBDF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5AA13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0,021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E8B2B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1E20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CFDEA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0,021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9E793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F9C780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AC7FF0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072CE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52590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0,647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2D795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93FF3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0,647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B3360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2B87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4F44A0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0657F4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9064C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Береговой 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76CB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0,161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6DE4A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EACC3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A92E2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0,161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5B5AC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BB6D71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2CFBDB7"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1397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переулок Береговой 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9730B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0,097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34170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640C6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3CD9B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0,097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78CC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C3E730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E60DDB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DFE1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Озёрная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F934F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727AB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DAB04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AA2A1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1D0C4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06C861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AA64CF9" w14:textId="77777777" w:rsidTr="00151772">
        <w:trPr>
          <w:trHeight w:val="6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6D2F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Животноводческая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78B9A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78219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ADDF3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5A469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53968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6EC29A4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53CD463"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E3AD9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Партизанская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868D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00DAA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D0184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3F06D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F6842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B37C2E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F16730D" w14:textId="77777777" w:rsidTr="00151772">
        <w:trPr>
          <w:trHeight w:val="315"/>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CA3D8"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п. Горькое Озеро</w:t>
            </w:r>
          </w:p>
        </w:tc>
      </w:tr>
      <w:tr w:rsidR="00151772" w:rsidRPr="00151772" w14:paraId="51F99F34" w14:textId="77777777" w:rsidTr="00151772">
        <w:trPr>
          <w:trHeight w:val="6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8B4E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ул.Центральная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50F3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0,809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97CA4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3807A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8A168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0,809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8F7E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18F6DFE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Сарыбалыкс-кого сельсовета</w:t>
            </w:r>
          </w:p>
        </w:tc>
      </w:tr>
      <w:tr w:rsidR="00151772" w:rsidRPr="00151772" w14:paraId="2CEF9740"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D5D6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ул.Озёрная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D4947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1,283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4FF8C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081E4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7E22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1,283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FC40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834641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D2BE1A8"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E8A3921"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lastRenderedPageBreak/>
              <w:t>Цветниковский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EA0C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14,0</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99FAC"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DF4C9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5,0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B4003"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9,0</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8237B2C"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43916C9"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64E6BC8C"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7CAC31"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Цветники</w:t>
            </w:r>
          </w:p>
        </w:tc>
      </w:tr>
      <w:tr w:rsidR="00151772" w:rsidRPr="00151772" w14:paraId="22BD409E" w14:textId="77777777" w:rsidTr="00151772">
        <w:trPr>
          <w:trHeight w:val="63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2DC448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Центральная</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D46E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1,464</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5182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C8F0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1,464</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D7A08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3598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3425A1C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Цветниковского сельсовета</w:t>
            </w:r>
          </w:p>
        </w:tc>
      </w:tr>
      <w:tr w:rsidR="00151772" w:rsidRPr="00151772" w14:paraId="6D738CB5"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64ACA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Коммунальная</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3FCEB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0,515</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B2D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408FD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0,515</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9DA8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A06CB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176965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FE19261" w14:textId="77777777" w:rsidTr="00151772">
        <w:trPr>
          <w:trHeight w:val="5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9DFA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Южная</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528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0,697</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4C6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1D8CA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0,697</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A8E37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2A2FB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174FB8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60A1E9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9594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Объездная Южная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A38C1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0,973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41C29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D3073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C8228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0,973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E2015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15B48F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FCF5BB3"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3726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Специалистов</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89851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0,502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C3C28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09D86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0,502</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0E0A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7862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0169B84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7CDDC90"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DCF0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FCEFA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83A46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46D41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444E6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81890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972E52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0F348F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3608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Луговая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EAB0D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0,556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8F494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FAF77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0,556</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F485C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BD965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93E2A8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68E7FE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436BE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Лесная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90130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0,645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37C8A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19989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F492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0,645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A6857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15C21E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14CD24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E0B0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Школьная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8A445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0,623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6BAE6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0F144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0,623</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8A376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7CEA3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8326B5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C54D6AD"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2AE5F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Партийная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C4690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FF066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A50F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41646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0,988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B5F5A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79EA60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57FF700"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BC8D27"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Михайловка</w:t>
            </w:r>
          </w:p>
        </w:tc>
      </w:tr>
      <w:tr w:rsidR="00151772" w:rsidRPr="00151772" w14:paraId="7D88E055" w14:textId="77777777" w:rsidTr="00151772">
        <w:trPr>
          <w:trHeight w:val="37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368B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Северная/1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44B9F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2,843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9E831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1794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0,644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A3CEE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2,199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44B42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03C0264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Цветниковского сельсовета</w:t>
            </w:r>
          </w:p>
        </w:tc>
      </w:tr>
      <w:tr w:rsidR="00151772" w:rsidRPr="00151772" w14:paraId="0B507E2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310B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Северная/2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7535C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0,344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9D63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F1575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B05BD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0,344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C118C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7E019F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775906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3A5A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Урюмская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F8016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1,82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5B2D5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E7BA7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E999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1,82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B4E87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8476EE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615132D"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323B2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Чича</w:t>
            </w:r>
          </w:p>
        </w:tc>
      </w:tr>
      <w:tr w:rsidR="00151772" w:rsidRPr="00151772" w14:paraId="026A8015" w14:textId="77777777" w:rsidTr="00151772">
        <w:trPr>
          <w:trHeight w:val="478"/>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8D797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Утюпина</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7AAFF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0,835</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C69D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36682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4584D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0,835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0617A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bottom"/>
            <w:hideMark/>
          </w:tcPr>
          <w:p w14:paraId="43C5481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Цветниковского сельсовета</w:t>
            </w:r>
          </w:p>
        </w:tc>
      </w:tr>
      <w:tr w:rsidR="00151772" w:rsidRPr="00151772" w14:paraId="5568BAE5" w14:textId="77777777" w:rsidTr="00151772">
        <w:trPr>
          <w:trHeight w:val="4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C0592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Озёрная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2A125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0,745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0EF2F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8BD9A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28BE8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0,745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22B82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DFFB25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EC43226"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DD6CB91"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Чулымский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C547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11,1</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21EF2"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0,0</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79F418"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3,5</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60FD0"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7,6</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0E98942"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A439BFD"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6A24158D"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C48B63"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lastRenderedPageBreak/>
              <w:t>с. Чулым</w:t>
            </w:r>
          </w:p>
        </w:tc>
      </w:tr>
      <w:tr w:rsidR="00151772" w:rsidRPr="00151772" w14:paraId="5B9D991D" w14:textId="77777777" w:rsidTr="00151772">
        <w:trPr>
          <w:trHeight w:val="63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55BB21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Чулымская</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BFD7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0,739</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C7814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B7E38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A07E4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0,739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18064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4EB6F33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Чулымского сельсовета</w:t>
            </w:r>
          </w:p>
        </w:tc>
      </w:tr>
      <w:tr w:rsidR="00151772" w:rsidRPr="00151772" w14:paraId="509AA3F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7CB5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Зелёная</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0D8B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0,709</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5E37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03BB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80A6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0,709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F2B6B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D57E93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C80FFD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9040E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Советская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16840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0,602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D4F86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49A5A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0,602</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436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8DC5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57D8A00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0C56A7C"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E2E0B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Береговая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D4E7D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0,691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CEDEA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4155E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9950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0,691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25F42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B15074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AECF38D"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9317B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Чапаева</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01033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0,944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E569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06FA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0,944</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D6667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24C3F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A7D7B3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16DD38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84AC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Коммунистическая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68A2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2,306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2E36E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FD1D2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55185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2,306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93CF7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348A1C5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B9E8CD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7C18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Заречная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A8EED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1,537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DFF6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04C19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1,537</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2E46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80AED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8BF3D4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F10F62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E930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Трудовая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AAB1D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0,326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7506C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90F3C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E5E99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0,326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3E67A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1A1BFEF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DAF59C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C0781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Поселковая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CB9AC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0,368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FD229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24454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82B9D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0,368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2143E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4C36CEF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091C600"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135AD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д. Широкая Курья</w:t>
            </w:r>
          </w:p>
        </w:tc>
      </w:tr>
      <w:tr w:rsidR="00151772" w:rsidRPr="00151772" w14:paraId="185F5C44" w14:textId="77777777" w:rsidTr="00151772">
        <w:trPr>
          <w:trHeight w:val="474"/>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5AF4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Курьинская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017F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0,951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79838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B8584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20053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0,951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7421B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073F099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Чулымского сельсовета</w:t>
            </w:r>
          </w:p>
        </w:tc>
      </w:tr>
      <w:tr w:rsidR="00151772" w:rsidRPr="00151772" w14:paraId="755D1564"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636CF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Набережная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5794B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F14D0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240A5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AE53F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D753A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AB1783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714E8AD" w14:textId="77777777" w:rsidTr="00151772">
        <w:trPr>
          <w:trHeight w:val="330"/>
        </w:trPr>
        <w:tc>
          <w:tcPr>
            <w:tcW w:w="8095" w:type="dxa"/>
            <w:gridSpan w:val="8"/>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A8781"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Шелчиха</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21FD222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B299449"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2EDD8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Садовая</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F59C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1,057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7FACC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14800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803A5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0,657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4A5B5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000000"/>
              <w:right w:val="single" w:sz="4" w:space="0" w:color="auto"/>
            </w:tcBorders>
            <w:shd w:val="clear" w:color="auto" w:fill="auto"/>
            <w:vAlign w:val="center"/>
            <w:hideMark/>
          </w:tcPr>
          <w:p w14:paraId="709E121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88BBF1D" w14:textId="77777777" w:rsidTr="00151772">
        <w:trPr>
          <w:trHeight w:val="33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52AA5BD"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Здвинский сельсовет</w:t>
            </w:r>
          </w:p>
        </w:tc>
        <w:tc>
          <w:tcPr>
            <w:tcW w:w="70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508D1"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37,2</w:t>
            </w:r>
          </w:p>
        </w:tc>
        <w:tc>
          <w:tcPr>
            <w:tcW w:w="1134" w:type="dxa"/>
            <w:gridSpan w:val="3"/>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D02CDE"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11,9</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560C8D"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10,3</w:t>
            </w:r>
          </w:p>
        </w:tc>
        <w:tc>
          <w:tcPr>
            <w:tcW w:w="99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C5723"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14,9</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17B25B"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0222254" w14:textId="77777777" w:rsidR="00151772" w:rsidRPr="00151772" w:rsidRDefault="00151772" w:rsidP="00151772">
            <w:pPr>
              <w:spacing w:after="0" w:line="360" w:lineRule="auto"/>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 </w:t>
            </w:r>
          </w:p>
        </w:tc>
      </w:tr>
      <w:tr w:rsidR="00151772" w:rsidRPr="00151772" w14:paraId="239E91BA" w14:textId="77777777" w:rsidTr="00151772">
        <w:trPr>
          <w:trHeight w:val="330"/>
        </w:trPr>
        <w:tc>
          <w:tcPr>
            <w:tcW w:w="9796" w:type="dxa"/>
            <w:gridSpan w:val="9"/>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2FAA21" w14:textId="77777777" w:rsidR="00151772" w:rsidRPr="00151772" w:rsidRDefault="00151772" w:rsidP="00151772">
            <w:pPr>
              <w:spacing w:after="0" w:line="360" w:lineRule="auto"/>
              <w:jc w:val="center"/>
              <w:rPr>
                <w:rFonts w:ascii="Times New Roman" w:eastAsia="Times New Roman" w:hAnsi="Times New Roman" w:cs="Times New Roman"/>
                <w:b/>
                <w:bCs/>
                <w:sz w:val="24"/>
                <w:szCs w:val="24"/>
                <w:lang w:eastAsia="ru-RU"/>
              </w:rPr>
            </w:pPr>
            <w:r w:rsidRPr="00151772">
              <w:rPr>
                <w:rFonts w:ascii="Times New Roman" w:eastAsia="Times New Roman" w:hAnsi="Times New Roman" w:cs="Times New Roman"/>
                <w:b/>
                <w:bCs/>
                <w:sz w:val="24"/>
                <w:szCs w:val="24"/>
                <w:lang w:eastAsia="ru-RU"/>
              </w:rPr>
              <w:t>с. Здвинск</w:t>
            </w:r>
          </w:p>
        </w:tc>
      </w:tr>
      <w:tr w:rsidR="00151772" w:rsidRPr="00151772" w14:paraId="09FF843E" w14:textId="77777777" w:rsidTr="00151772">
        <w:trPr>
          <w:trHeight w:val="63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54948F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 50-213 -ОП-МП-ЗД.-1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80EEA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2,743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4FEB4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2,743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0223F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2A896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E629F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val="restart"/>
            <w:tcBorders>
              <w:top w:val="nil"/>
              <w:left w:val="single" w:sz="4" w:space="0" w:color="auto"/>
              <w:bottom w:val="nil"/>
              <w:right w:val="single" w:sz="4" w:space="0" w:color="auto"/>
            </w:tcBorders>
            <w:shd w:val="clear" w:color="auto" w:fill="auto"/>
            <w:tcMar>
              <w:top w:w="15" w:type="dxa"/>
              <w:left w:w="15" w:type="dxa"/>
              <w:bottom w:w="0" w:type="dxa"/>
              <w:right w:w="15" w:type="dxa"/>
            </w:tcMar>
            <w:vAlign w:val="center"/>
            <w:hideMark/>
          </w:tcPr>
          <w:p w14:paraId="50E55BC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администрация Здвинского сельсовета</w:t>
            </w:r>
          </w:p>
        </w:tc>
      </w:tr>
      <w:tr w:rsidR="00151772" w:rsidRPr="00151772" w14:paraId="433ABE6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A80FDE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ул.Советская 50-213 -ОП-МП-СО.-2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99C71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0,812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78537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0,762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27C5D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DDA4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FA6CF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31346CB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2A0680A"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FA687A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ул.Транспортная 50-213-ОП-МП-ТР.-3</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AEC12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0,723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3594F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A0BBC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51427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0,723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6EF83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4C361A6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6464D0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EC43A6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ул.Заводская 50-213-ОП-МП-ЗАВ.-4</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02258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0,507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67E78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2A9E6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0CC11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598FF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4BF4B81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8858C74"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204D74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ул.Олимпийская 50-213 -ОП-МП-ОЛ.-5</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C2EC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1,158</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EA3A3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C8CDC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1,008</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8A93F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0,15</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5C758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5515986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AD104E5"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6A057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ул.Трудовая 50-213 -ОП-МП-ТРУ.-6</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60C9C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1,231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2A850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3E494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0,431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8E7D5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6C3EB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2EADC0F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25CE873"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FB5A95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ул.Семенихина 50-213 -ОП-МП-СЕМ.-7</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2F75B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1,726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C4671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1,415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B2D2B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0,311</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4B75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DA208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2E1DA55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652F39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14E688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ул.Мира 50-213-ОП-МП-МИ.-8</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0DF53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0,713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8417F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0,713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9848C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2BEEC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7419E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2E12124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7BCB521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757FFF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ул.Калинина 50-213 -ОП-МП-КАЛ.-9</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034FD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3,704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1BC6C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3,104</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A56C9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432AA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C82E0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629B52F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F8945E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219B75E"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ул.Лесная 50-213 –ОП-МП-ЛЕС.-10</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9C57C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E15EB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FA72A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0D86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E8E7B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250E456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3D4EEC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04A8AD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ул.К.Маркса 50-213 -ОП-МП-КМ.-11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BCA27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1,615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B057B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22B83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0,715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01E58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D04EA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156737D0"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D25649A"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AD9BF7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ул.М.Горького 50-213 –ОП-МП-МГ.-12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93B47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2,225</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37E15F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2,025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1D601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FB8D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6A5E1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20A821CC"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078DD3FA"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914B7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ул.Ленина 50-213 –ОП-МП-ЛЕН.-13</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085D0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2,333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E4F4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87F6A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2,333</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0F696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4B2F0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3C5798C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46D7C35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09C69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ул.Береговая 50-213-ОП-МП-БЕР.-14</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1414C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1,319</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6DD72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E4E53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3B33B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0,769</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3BFC8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4853830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455139D"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E6CF7B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ул.Речная 50-213-ОП-МП-РЕЧ.-15</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67A93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0,836</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D3108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2EB0D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42E3C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0,836</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2806B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31960BF2"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D748DDD"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EDE5091"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ул.Пролетарская 50-213-ОП-МП-ПР.16</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C59F0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2,281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73571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DFFA7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99B36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2,281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83508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76B51F0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6B539F2"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B7318DA"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ул.Южная 50-213-ОП-МП-ЮЖ.-17</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8D143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4CBA6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98AF8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92B64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0,793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6741F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3159A25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BC394D8"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17CD30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ул.Иноземцева 50-213 -ОП-МП- ИН.-18</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B9874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0,973</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872AF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886DA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0,85</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E49ED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0,123</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AEE7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75F74FF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37ACA76"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931DB5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ул.Зонова 50-213-ОП-МП-ЗОН-.-19</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B86D4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2,327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44FA0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3807E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2,327</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94E9D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DB8F4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2C15982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BB5B6DF"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8B5F6D9"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ул.Суркова 50-213-ОП-МП-СУР.-20</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CB9E7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0,502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8B784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91F9F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30093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0,502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DF816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03749CF3"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1DA68CA9"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535635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ул.Партизанская 50-213 -ОП-МП-ПАР.-21</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3235F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2,121</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4D015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398B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9C062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0,921</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A4B56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75CEE7FB"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AF43D29"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6EE84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lastRenderedPageBreak/>
              <w:t>ул.Октябрьская 50-213-ОП-МП-ОКТ.-22</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D14D5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0,524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92191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0,2</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D9708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BFD25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0,324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F492B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6FAD6B2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30E9EF11"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6DB3C1D"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ул.Мостовая 50-213-ОП-МП-МОС.-23</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9E05D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53ED9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ECF835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ED87C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7DBBF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1AA11687"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224C4132"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985379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ул.Первомайская 50-213-ОП-МП-ПМС.-24</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B2829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0,874</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48691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F484D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987AF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0,874</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B1B6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14B296B4"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96E89CB" w14:textId="77777777" w:rsidTr="00151772">
        <w:trPr>
          <w:trHeight w:val="510"/>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26DF1C8"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ул.Закраевского 50-213 -ОП-МП- ЗАК.-24</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E15E9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F6DE5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BD53E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488EA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2,22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9545F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08A97EB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52292E80"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A918BF"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С. Таскаева 50-213-ОП-МП-ТАС.</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2735B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0,307</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4C7F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B8D6D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1764E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0,307</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86C77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nil"/>
              <w:right w:val="single" w:sz="4" w:space="0" w:color="auto"/>
            </w:tcBorders>
            <w:shd w:val="clear" w:color="auto" w:fill="auto"/>
            <w:vAlign w:val="center"/>
            <w:hideMark/>
          </w:tcPr>
          <w:p w14:paraId="099FCA8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r w:rsidR="00151772" w:rsidRPr="00151772" w14:paraId="6B0216CB" w14:textId="77777777" w:rsidTr="00151772">
        <w:trPr>
          <w:trHeight w:val="255"/>
        </w:trPr>
        <w:tc>
          <w:tcPr>
            <w:tcW w:w="200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0E9CAB5"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 Луговая 50-213 -ОП-МП- ЛУГ.</w:t>
            </w:r>
          </w:p>
        </w:tc>
        <w:tc>
          <w:tcPr>
            <w:tcW w:w="70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122BF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1,122</w:t>
            </w:r>
          </w:p>
        </w:tc>
        <w:tc>
          <w:tcPr>
            <w:tcW w:w="1134" w:type="dxa"/>
            <w:gridSpan w:val="3"/>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2C7A2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569CE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CE446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1,122</w:t>
            </w:r>
          </w:p>
        </w:tc>
        <w:tc>
          <w:tcPr>
            <w:tcW w:w="226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23E2C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удовлетворительное</w:t>
            </w: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14:paraId="3DBF3286" w14:textId="77777777" w:rsidR="00151772" w:rsidRPr="00151772" w:rsidRDefault="00151772" w:rsidP="00151772">
            <w:pPr>
              <w:spacing w:after="0" w:line="360" w:lineRule="auto"/>
              <w:rPr>
                <w:rFonts w:ascii="Times New Roman" w:eastAsia="Times New Roman" w:hAnsi="Times New Roman" w:cs="Times New Roman"/>
                <w:sz w:val="24"/>
                <w:szCs w:val="24"/>
                <w:lang w:eastAsia="ru-RU"/>
              </w:rPr>
            </w:pPr>
          </w:p>
        </w:tc>
      </w:tr>
    </w:tbl>
    <w:p w14:paraId="4A315AF6" w14:textId="77777777" w:rsidR="00151772" w:rsidRPr="00151772" w:rsidRDefault="00151772" w:rsidP="00151772">
      <w:pPr>
        <w:spacing w:after="0" w:line="360" w:lineRule="auto"/>
        <w:ind w:firstLine="851"/>
        <w:jc w:val="both"/>
        <w:rPr>
          <w:rFonts w:ascii="Times New Roman" w:hAnsi="Times New Roman" w:cs="Times New Roman"/>
          <w:sz w:val="24"/>
          <w:szCs w:val="24"/>
        </w:rPr>
      </w:pPr>
      <w:r w:rsidRPr="00151772">
        <w:rPr>
          <w:rFonts w:ascii="Times New Roman" w:hAnsi="Times New Roman" w:cs="Times New Roman"/>
          <w:sz w:val="24"/>
          <w:szCs w:val="24"/>
        </w:rPr>
        <w:br w:type="page"/>
      </w:r>
    </w:p>
    <w:p w14:paraId="627B7AE3" w14:textId="77777777" w:rsidR="00151772" w:rsidRPr="007333D5" w:rsidRDefault="00603B59" w:rsidP="007333D5">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18" w:name="_Toc80658572"/>
      <w:bookmarkStart w:id="19" w:name="_Toc85828794"/>
      <w:r>
        <w:rPr>
          <w:rFonts w:ascii="Times New Roman" w:hAnsi="Times New Roman" w:cs="Times New Roman"/>
          <w:bCs w:val="0"/>
          <w:color w:val="auto"/>
          <w:sz w:val="28"/>
          <w:szCs w:val="28"/>
        </w:rPr>
        <w:lastRenderedPageBreak/>
        <w:t>1</w:t>
      </w:r>
      <w:r w:rsidR="007333D5" w:rsidRPr="007333D5">
        <w:rPr>
          <w:rFonts w:ascii="Times New Roman" w:hAnsi="Times New Roman" w:cs="Times New Roman"/>
          <w:bCs w:val="0"/>
          <w:color w:val="auto"/>
          <w:sz w:val="28"/>
          <w:szCs w:val="28"/>
        </w:rPr>
        <w:t>.</w:t>
      </w:r>
      <w:r w:rsidR="00151772" w:rsidRPr="007333D5">
        <w:rPr>
          <w:rFonts w:ascii="Times New Roman" w:hAnsi="Times New Roman" w:cs="Times New Roman"/>
          <w:bCs w:val="0"/>
          <w:color w:val="auto"/>
          <w:sz w:val="28"/>
          <w:szCs w:val="28"/>
        </w:rPr>
        <w:t>4 Оценка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bookmarkEnd w:id="18"/>
      <w:bookmarkEnd w:id="19"/>
    </w:p>
    <w:p w14:paraId="36264968"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На автомобильных дорогах Здвинского района Новосибирской области организовано двустороннее движение, светофорные объекты отсутствуют. Транспортная связь с местными и региональными населенными пунктами осуществляется автомобильным транспортом, внутри населенных пунктов – личным и пешеходным сообщением. </w:t>
      </w:r>
    </w:p>
    <w:p w14:paraId="75DAE6AE"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Сформировавшаяся к настоящему времени в районе, сеть автомобильных дорог не обеспечивает качественного автотранспортного сообщения между населенными пунктами, а также и в самих населенных пунктах. Дорожная сеть, в основном, состоит из дорог без асфальтового покрытия, что существенно ограничивает возможности пользователей по выбору маршрута поездки (перевозки), что приводит к вынужденному значительному перепробегу транспорта, а также повышает экономические и социальные риски на территории района.</w:t>
      </w:r>
    </w:p>
    <w:p w14:paraId="69D0A17C"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Движение пассажирского транспорта организовано между всеми населенными пунктами и осуществляется согласно расписанию. Транспортное обслуживание населения района обеспечивает ООО «ДорАвтоТранс». На территории района действует 15 внутрирайонных маршрутов и 1 пригородный, перевозки осуществляются с помощью автобусного сообщения. Характеристики маршрутов представлены в таблице </w:t>
      </w:r>
      <w:r w:rsidR="00603B59">
        <w:rPr>
          <w:rFonts w:ascii="Times New Roman" w:hAnsi="Times New Roman" w:cs="Times New Roman"/>
          <w:sz w:val="28"/>
          <w:szCs w:val="28"/>
        </w:rPr>
        <w:t>1</w:t>
      </w:r>
      <w:r w:rsidR="007333D5">
        <w:rPr>
          <w:rFonts w:ascii="Times New Roman" w:hAnsi="Times New Roman" w:cs="Times New Roman"/>
          <w:sz w:val="28"/>
          <w:szCs w:val="28"/>
        </w:rPr>
        <w:t>.</w:t>
      </w:r>
      <w:r w:rsidRPr="00151772">
        <w:rPr>
          <w:rFonts w:ascii="Times New Roman" w:hAnsi="Times New Roman" w:cs="Times New Roman"/>
          <w:sz w:val="28"/>
          <w:szCs w:val="28"/>
        </w:rPr>
        <w:t>4.1.</w:t>
      </w:r>
      <w:r w:rsidRPr="00151772">
        <w:rPr>
          <w:rFonts w:ascii="Times New Roman" w:hAnsi="Times New Roman" w:cs="Times New Roman"/>
          <w:sz w:val="28"/>
          <w:szCs w:val="28"/>
        </w:rPr>
        <w:br w:type="page"/>
      </w:r>
    </w:p>
    <w:p w14:paraId="03D0110E" w14:textId="77777777" w:rsidR="00151772" w:rsidRPr="00603B59" w:rsidRDefault="00151772" w:rsidP="00151772">
      <w:pPr>
        <w:spacing w:after="0" w:line="240" w:lineRule="auto"/>
        <w:jc w:val="both"/>
        <w:rPr>
          <w:rFonts w:ascii="Times New Roman" w:hAnsi="Times New Roman" w:cs="Times New Roman"/>
          <w:sz w:val="28"/>
          <w:szCs w:val="28"/>
        </w:rPr>
      </w:pPr>
      <w:r w:rsidRPr="00151772">
        <w:rPr>
          <w:rFonts w:ascii="Times New Roman" w:hAnsi="Times New Roman" w:cs="Times New Roman"/>
          <w:sz w:val="28"/>
          <w:szCs w:val="28"/>
        </w:rPr>
        <w:lastRenderedPageBreak/>
        <w:t xml:space="preserve">Таблица </w:t>
      </w:r>
      <w:r w:rsidR="00603B59">
        <w:rPr>
          <w:rFonts w:ascii="Times New Roman" w:hAnsi="Times New Roman" w:cs="Times New Roman"/>
          <w:sz w:val="28"/>
          <w:szCs w:val="28"/>
        </w:rPr>
        <w:t>1</w:t>
      </w:r>
      <w:r w:rsidR="007333D5">
        <w:rPr>
          <w:rFonts w:ascii="Times New Roman" w:hAnsi="Times New Roman" w:cs="Times New Roman"/>
          <w:sz w:val="28"/>
          <w:szCs w:val="28"/>
        </w:rPr>
        <w:t>.</w:t>
      </w:r>
      <w:r w:rsidRPr="00151772">
        <w:rPr>
          <w:rFonts w:ascii="Times New Roman" w:hAnsi="Times New Roman" w:cs="Times New Roman"/>
          <w:sz w:val="28"/>
          <w:szCs w:val="28"/>
        </w:rPr>
        <w:t>4.1 – Характеристика маршрутов пассажирского транспорта Здвинского района</w:t>
      </w:r>
    </w:p>
    <w:tbl>
      <w:tblPr>
        <w:tblStyle w:val="a5"/>
        <w:tblW w:w="9924" w:type="dxa"/>
        <w:tblInd w:w="108" w:type="dxa"/>
        <w:tblLayout w:type="fixed"/>
        <w:tblLook w:val="04A0" w:firstRow="1" w:lastRow="0" w:firstColumn="1" w:lastColumn="0" w:noHBand="0" w:noVBand="1"/>
      </w:tblPr>
      <w:tblGrid>
        <w:gridCol w:w="710"/>
        <w:gridCol w:w="1417"/>
        <w:gridCol w:w="1843"/>
        <w:gridCol w:w="1843"/>
        <w:gridCol w:w="1134"/>
        <w:gridCol w:w="992"/>
        <w:gridCol w:w="1276"/>
        <w:gridCol w:w="709"/>
      </w:tblGrid>
      <w:tr w:rsidR="00151772" w:rsidRPr="00151772" w14:paraId="172916BA" w14:textId="77777777" w:rsidTr="00151772">
        <w:trPr>
          <w:cantSplit/>
          <w:trHeight w:val="3344"/>
          <w:tblHeader/>
        </w:trPr>
        <w:tc>
          <w:tcPr>
            <w:tcW w:w="710" w:type="dxa"/>
            <w:textDirection w:val="btLr"/>
            <w:vAlign w:val="center"/>
          </w:tcPr>
          <w:p w14:paraId="602AF4FD" w14:textId="77777777" w:rsidR="00151772" w:rsidRPr="00151772" w:rsidRDefault="00151772" w:rsidP="00151772">
            <w:pPr>
              <w:ind w:left="113" w:right="113"/>
              <w:jc w:val="center"/>
              <w:rPr>
                <w:rFonts w:ascii="Times New Roman" w:hAnsi="Times New Roman" w:cs="Times New Roman"/>
                <w:b/>
                <w:sz w:val="24"/>
                <w:szCs w:val="24"/>
              </w:rPr>
            </w:pPr>
            <w:r w:rsidRPr="00151772">
              <w:rPr>
                <w:rFonts w:ascii="Times New Roman" w:hAnsi="Times New Roman" w:cs="Times New Roman"/>
                <w:b/>
                <w:sz w:val="24"/>
                <w:szCs w:val="24"/>
              </w:rPr>
              <w:t>№ маршрута</w:t>
            </w:r>
          </w:p>
        </w:tc>
        <w:tc>
          <w:tcPr>
            <w:tcW w:w="1417" w:type="dxa"/>
            <w:textDirection w:val="btLr"/>
            <w:vAlign w:val="center"/>
          </w:tcPr>
          <w:p w14:paraId="6B0582DF" w14:textId="77777777" w:rsidR="00151772" w:rsidRPr="00151772" w:rsidRDefault="00151772" w:rsidP="00151772">
            <w:pPr>
              <w:ind w:left="113" w:right="113"/>
              <w:jc w:val="center"/>
              <w:rPr>
                <w:rFonts w:ascii="Times New Roman" w:hAnsi="Times New Roman" w:cs="Times New Roman"/>
                <w:b/>
                <w:sz w:val="24"/>
                <w:szCs w:val="24"/>
              </w:rPr>
            </w:pPr>
            <w:r w:rsidRPr="00151772">
              <w:rPr>
                <w:rFonts w:ascii="Times New Roman" w:hAnsi="Times New Roman" w:cs="Times New Roman"/>
                <w:b/>
                <w:sz w:val="24"/>
                <w:szCs w:val="24"/>
              </w:rPr>
              <w:t>Направление</w:t>
            </w:r>
          </w:p>
        </w:tc>
        <w:tc>
          <w:tcPr>
            <w:tcW w:w="1843" w:type="dxa"/>
            <w:vAlign w:val="center"/>
          </w:tcPr>
          <w:p w14:paraId="4D7A939B"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Наименование промежуточ-ных остановочных пунктов</w:t>
            </w:r>
          </w:p>
        </w:tc>
        <w:tc>
          <w:tcPr>
            <w:tcW w:w="1843" w:type="dxa"/>
            <w:vAlign w:val="center"/>
          </w:tcPr>
          <w:p w14:paraId="727D7F0B"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Наименование улиц, автомобиль-ных дорог по которым предполагает-ся движение транспортных средств между остановоч-ными пунктами</w:t>
            </w:r>
          </w:p>
        </w:tc>
        <w:tc>
          <w:tcPr>
            <w:tcW w:w="1134" w:type="dxa"/>
            <w:textDirection w:val="btLr"/>
            <w:vAlign w:val="center"/>
          </w:tcPr>
          <w:p w14:paraId="537FABC0" w14:textId="77777777" w:rsidR="00151772" w:rsidRPr="00151772" w:rsidRDefault="00151772" w:rsidP="00151772">
            <w:pPr>
              <w:ind w:left="113" w:right="113"/>
              <w:jc w:val="center"/>
              <w:rPr>
                <w:rFonts w:ascii="Times New Roman" w:hAnsi="Times New Roman" w:cs="Times New Roman"/>
                <w:b/>
                <w:sz w:val="24"/>
                <w:szCs w:val="24"/>
              </w:rPr>
            </w:pPr>
            <w:r w:rsidRPr="00151772">
              <w:rPr>
                <w:rFonts w:ascii="Times New Roman" w:hAnsi="Times New Roman" w:cs="Times New Roman"/>
                <w:b/>
                <w:sz w:val="24"/>
                <w:szCs w:val="24"/>
              </w:rPr>
              <w:t>Протяженность (в скобках протяженность маршрута в обратном направлении), км</w:t>
            </w:r>
          </w:p>
        </w:tc>
        <w:tc>
          <w:tcPr>
            <w:tcW w:w="992" w:type="dxa"/>
            <w:textDirection w:val="btLr"/>
            <w:vAlign w:val="center"/>
          </w:tcPr>
          <w:p w14:paraId="63ECCE2C" w14:textId="77777777" w:rsidR="00151772" w:rsidRPr="00151772" w:rsidRDefault="00151772" w:rsidP="00151772">
            <w:pPr>
              <w:ind w:left="113" w:right="113"/>
              <w:jc w:val="center"/>
              <w:rPr>
                <w:rFonts w:ascii="Times New Roman" w:hAnsi="Times New Roman" w:cs="Times New Roman"/>
                <w:b/>
                <w:sz w:val="24"/>
                <w:szCs w:val="24"/>
              </w:rPr>
            </w:pPr>
            <w:r w:rsidRPr="00151772">
              <w:rPr>
                <w:rFonts w:ascii="Times New Roman" w:hAnsi="Times New Roman" w:cs="Times New Roman"/>
                <w:b/>
                <w:sz w:val="24"/>
                <w:szCs w:val="24"/>
              </w:rPr>
              <w:t>Тип транспортных средств, работающих на маршруте</w:t>
            </w:r>
          </w:p>
        </w:tc>
        <w:tc>
          <w:tcPr>
            <w:tcW w:w="1276" w:type="dxa"/>
            <w:textDirection w:val="btLr"/>
            <w:vAlign w:val="center"/>
          </w:tcPr>
          <w:p w14:paraId="0EAE5DA2" w14:textId="77777777" w:rsidR="00151772" w:rsidRPr="00151772" w:rsidRDefault="00151772" w:rsidP="00151772">
            <w:pPr>
              <w:ind w:left="113" w:right="113"/>
              <w:jc w:val="center"/>
              <w:rPr>
                <w:rFonts w:ascii="Times New Roman" w:hAnsi="Times New Roman" w:cs="Times New Roman"/>
                <w:b/>
                <w:sz w:val="24"/>
                <w:szCs w:val="24"/>
              </w:rPr>
            </w:pPr>
            <w:r w:rsidRPr="00151772">
              <w:rPr>
                <w:rFonts w:ascii="Times New Roman" w:hAnsi="Times New Roman" w:cs="Times New Roman"/>
                <w:b/>
                <w:sz w:val="24"/>
                <w:szCs w:val="24"/>
              </w:rPr>
              <w:t>Дни недели работы маршрута</w:t>
            </w:r>
          </w:p>
        </w:tc>
        <w:tc>
          <w:tcPr>
            <w:tcW w:w="709" w:type="dxa"/>
            <w:textDirection w:val="btLr"/>
            <w:vAlign w:val="center"/>
          </w:tcPr>
          <w:p w14:paraId="524AB5B1" w14:textId="77777777" w:rsidR="00151772" w:rsidRPr="00151772" w:rsidRDefault="00151772" w:rsidP="00151772">
            <w:pPr>
              <w:ind w:left="113" w:right="113"/>
              <w:jc w:val="center"/>
              <w:rPr>
                <w:rFonts w:ascii="Times New Roman" w:hAnsi="Times New Roman" w:cs="Times New Roman"/>
                <w:b/>
                <w:sz w:val="24"/>
                <w:szCs w:val="24"/>
              </w:rPr>
            </w:pPr>
            <w:r w:rsidRPr="00151772">
              <w:rPr>
                <w:rFonts w:ascii="Times New Roman" w:hAnsi="Times New Roman" w:cs="Times New Roman"/>
                <w:b/>
                <w:sz w:val="24"/>
                <w:szCs w:val="24"/>
              </w:rPr>
              <w:t>Количество рейсов за сутки</w:t>
            </w:r>
          </w:p>
        </w:tc>
      </w:tr>
      <w:tr w:rsidR="00151772" w:rsidRPr="00151772" w14:paraId="047B2015" w14:textId="77777777" w:rsidTr="00151772">
        <w:trPr>
          <w:tblHeader/>
        </w:trPr>
        <w:tc>
          <w:tcPr>
            <w:tcW w:w="710" w:type="dxa"/>
            <w:vAlign w:val="center"/>
          </w:tcPr>
          <w:p w14:paraId="1E59A5BB"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1</w:t>
            </w:r>
          </w:p>
        </w:tc>
        <w:tc>
          <w:tcPr>
            <w:tcW w:w="1417" w:type="dxa"/>
            <w:vAlign w:val="center"/>
          </w:tcPr>
          <w:p w14:paraId="7037A756"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2</w:t>
            </w:r>
          </w:p>
        </w:tc>
        <w:tc>
          <w:tcPr>
            <w:tcW w:w="1843" w:type="dxa"/>
            <w:vAlign w:val="center"/>
          </w:tcPr>
          <w:p w14:paraId="221B751F"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3</w:t>
            </w:r>
          </w:p>
        </w:tc>
        <w:tc>
          <w:tcPr>
            <w:tcW w:w="1843" w:type="dxa"/>
            <w:vAlign w:val="center"/>
          </w:tcPr>
          <w:p w14:paraId="1268E8E0"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4</w:t>
            </w:r>
          </w:p>
        </w:tc>
        <w:tc>
          <w:tcPr>
            <w:tcW w:w="1134" w:type="dxa"/>
            <w:vAlign w:val="center"/>
          </w:tcPr>
          <w:p w14:paraId="5DBA9F35"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5</w:t>
            </w:r>
          </w:p>
        </w:tc>
        <w:tc>
          <w:tcPr>
            <w:tcW w:w="992" w:type="dxa"/>
            <w:vAlign w:val="center"/>
          </w:tcPr>
          <w:p w14:paraId="5B7A992E"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6</w:t>
            </w:r>
          </w:p>
        </w:tc>
        <w:tc>
          <w:tcPr>
            <w:tcW w:w="1276" w:type="dxa"/>
            <w:vAlign w:val="center"/>
          </w:tcPr>
          <w:p w14:paraId="09536D41"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7</w:t>
            </w:r>
          </w:p>
        </w:tc>
        <w:tc>
          <w:tcPr>
            <w:tcW w:w="709" w:type="dxa"/>
            <w:vAlign w:val="center"/>
          </w:tcPr>
          <w:p w14:paraId="60930D89" w14:textId="77777777" w:rsidR="00151772" w:rsidRPr="00151772" w:rsidRDefault="00151772" w:rsidP="00151772">
            <w:pPr>
              <w:jc w:val="center"/>
              <w:rPr>
                <w:rFonts w:ascii="Times New Roman" w:hAnsi="Times New Roman" w:cs="Times New Roman"/>
                <w:b/>
                <w:sz w:val="24"/>
                <w:szCs w:val="24"/>
              </w:rPr>
            </w:pPr>
            <w:r w:rsidRPr="00151772">
              <w:rPr>
                <w:rFonts w:ascii="Times New Roman" w:hAnsi="Times New Roman" w:cs="Times New Roman"/>
                <w:b/>
                <w:sz w:val="24"/>
                <w:szCs w:val="24"/>
              </w:rPr>
              <w:t>8</w:t>
            </w:r>
          </w:p>
        </w:tc>
      </w:tr>
      <w:tr w:rsidR="00151772" w:rsidRPr="00151772" w14:paraId="1599CF61" w14:textId="77777777" w:rsidTr="00151772">
        <w:tc>
          <w:tcPr>
            <w:tcW w:w="9924" w:type="dxa"/>
            <w:gridSpan w:val="8"/>
          </w:tcPr>
          <w:p w14:paraId="028A7AE8" w14:textId="77777777" w:rsidR="00151772" w:rsidRPr="00151772" w:rsidRDefault="00151772" w:rsidP="00151772">
            <w:pPr>
              <w:spacing w:line="360" w:lineRule="auto"/>
              <w:jc w:val="center"/>
              <w:rPr>
                <w:rFonts w:ascii="Times New Roman" w:hAnsi="Times New Roman" w:cs="Times New Roman"/>
                <w:b/>
                <w:sz w:val="24"/>
                <w:szCs w:val="24"/>
              </w:rPr>
            </w:pPr>
            <w:r w:rsidRPr="00151772">
              <w:rPr>
                <w:rFonts w:ascii="Times New Roman" w:hAnsi="Times New Roman" w:cs="Times New Roman"/>
                <w:b/>
                <w:sz w:val="24"/>
                <w:szCs w:val="24"/>
              </w:rPr>
              <w:t>Пригородное сообщение</w:t>
            </w:r>
          </w:p>
        </w:tc>
      </w:tr>
      <w:tr w:rsidR="00151772" w:rsidRPr="00151772" w14:paraId="320C948E" w14:textId="77777777" w:rsidTr="00151772">
        <w:tc>
          <w:tcPr>
            <w:tcW w:w="710" w:type="dxa"/>
            <w:vAlign w:val="center"/>
          </w:tcPr>
          <w:p w14:paraId="48B57F7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562Л</w:t>
            </w:r>
          </w:p>
        </w:tc>
        <w:tc>
          <w:tcPr>
            <w:tcW w:w="1417" w:type="dxa"/>
          </w:tcPr>
          <w:p w14:paraId="75E74CF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Барабинск – Куйбышев</w:t>
            </w:r>
          </w:p>
        </w:tc>
        <w:tc>
          <w:tcPr>
            <w:tcW w:w="1843" w:type="dxa"/>
          </w:tcPr>
          <w:p w14:paraId="4581B3E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w:t>
            </w:r>
          </w:p>
          <w:p w14:paraId="1BDF295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сверток  Чича</w:t>
            </w:r>
          </w:p>
          <w:p w14:paraId="5B41BD9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 Сарыбалык</w:t>
            </w:r>
          </w:p>
          <w:p w14:paraId="0412C1D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св.Маландино</w:t>
            </w:r>
          </w:p>
          <w:p w14:paraId="5EA31E3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св.Алексеевка</w:t>
            </w:r>
          </w:p>
          <w:p w14:paraId="32CBC86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св.Сизево</w:t>
            </w:r>
          </w:p>
          <w:p w14:paraId="4ED4D54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св.Кармакла</w:t>
            </w:r>
          </w:p>
          <w:p w14:paraId="5606591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св.Голованово</w:t>
            </w:r>
          </w:p>
          <w:p w14:paraId="4C9564F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св.Кожевниково</w:t>
            </w:r>
          </w:p>
          <w:p w14:paraId="1A4FDAE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св.Курупкаевка</w:t>
            </w:r>
          </w:p>
          <w:p w14:paraId="048DDB7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св.Новоспасск</w:t>
            </w:r>
          </w:p>
          <w:p w14:paraId="5128136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св.Юный Пионер</w:t>
            </w:r>
          </w:p>
          <w:p w14:paraId="097D4DB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св.Дунаевка</w:t>
            </w:r>
          </w:p>
          <w:p w14:paraId="271AD2D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Барабинск</w:t>
            </w:r>
          </w:p>
          <w:p w14:paraId="4B16B9B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Куйбышев</w:t>
            </w:r>
          </w:p>
        </w:tc>
        <w:tc>
          <w:tcPr>
            <w:tcW w:w="1843" w:type="dxa"/>
          </w:tcPr>
          <w:p w14:paraId="41DFDC9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нет данных</w:t>
            </w:r>
          </w:p>
        </w:tc>
        <w:tc>
          <w:tcPr>
            <w:tcW w:w="1134" w:type="dxa"/>
            <w:vAlign w:val="center"/>
          </w:tcPr>
          <w:p w14:paraId="441DE299"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230</w:t>
            </w:r>
          </w:p>
        </w:tc>
        <w:tc>
          <w:tcPr>
            <w:tcW w:w="992" w:type="dxa"/>
          </w:tcPr>
          <w:p w14:paraId="498AD056"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нет данных</w:t>
            </w:r>
          </w:p>
        </w:tc>
        <w:tc>
          <w:tcPr>
            <w:tcW w:w="1276" w:type="dxa"/>
          </w:tcPr>
          <w:p w14:paraId="6D675B6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ежедневно, кроме вторника и четверга</w:t>
            </w:r>
          </w:p>
        </w:tc>
        <w:tc>
          <w:tcPr>
            <w:tcW w:w="709" w:type="dxa"/>
          </w:tcPr>
          <w:p w14:paraId="3129F79A"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w:t>
            </w:r>
          </w:p>
        </w:tc>
      </w:tr>
      <w:tr w:rsidR="00151772" w:rsidRPr="00151772" w14:paraId="0714C937" w14:textId="77777777" w:rsidTr="00151772">
        <w:tc>
          <w:tcPr>
            <w:tcW w:w="9924" w:type="dxa"/>
            <w:gridSpan w:val="8"/>
            <w:vAlign w:val="center"/>
          </w:tcPr>
          <w:p w14:paraId="27ABDB9C" w14:textId="77777777" w:rsidR="00151772" w:rsidRPr="00151772" w:rsidRDefault="00151772" w:rsidP="00151772">
            <w:pPr>
              <w:spacing w:line="360" w:lineRule="auto"/>
              <w:jc w:val="center"/>
              <w:rPr>
                <w:rFonts w:ascii="Times New Roman" w:hAnsi="Times New Roman" w:cs="Times New Roman"/>
                <w:b/>
                <w:sz w:val="24"/>
                <w:szCs w:val="24"/>
              </w:rPr>
            </w:pPr>
            <w:r w:rsidRPr="00151772">
              <w:rPr>
                <w:rFonts w:ascii="Times New Roman" w:hAnsi="Times New Roman" w:cs="Times New Roman"/>
                <w:b/>
                <w:sz w:val="24"/>
                <w:szCs w:val="24"/>
              </w:rPr>
              <w:t>Внутрирайонное сообщение</w:t>
            </w:r>
          </w:p>
        </w:tc>
      </w:tr>
      <w:tr w:rsidR="00151772" w:rsidRPr="00151772" w14:paraId="76189EF6" w14:textId="77777777" w:rsidTr="00151772">
        <w:tc>
          <w:tcPr>
            <w:tcW w:w="710" w:type="dxa"/>
            <w:vAlign w:val="center"/>
          </w:tcPr>
          <w:p w14:paraId="4377F8C7"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1.1</w:t>
            </w:r>
          </w:p>
        </w:tc>
        <w:tc>
          <w:tcPr>
            <w:tcW w:w="1417" w:type="dxa"/>
          </w:tcPr>
          <w:p w14:paraId="6C8FD42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Новороссийское</w:t>
            </w:r>
          </w:p>
        </w:tc>
        <w:tc>
          <w:tcPr>
            <w:tcW w:w="1843" w:type="dxa"/>
          </w:tcPr>
          <w:p w14:paraId="64CB425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w:t>
            </w:r>
          </w:p>
          <w:p w14:paraId="64BD2A2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Чулым</w:t>
            </w:r>
          </w:p>
          <w:p w14:paraId="4807ABA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Светлое</w:t>
            </w:r>
          </w:p>
          <w:p w14:paraId="6951256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Мамон</w:t>
            </w:r>
          </w:p>
          <w:p w14:paraId="69156E7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Новороссийско</w:t>
            </w:r>
            <w:r w:rsidRPr="00151772">
              <w:rPr>
                <w:rFonts w:ascii="Times New Roman" w:hAnsi="Times New Roman" w:cs="Times New Roman"/>
                <w:sz w:val="24"/>
                <w:szCs w:val="24"/>
              </w:rPr>
              <w:lastRenderedPageBreak/>
              <w:t>е</w:t>
            </w:r>
          </w:p>
        </w:tc>
        <w:tc>
          <w:tcPr>
            <w:tcW w:w="1843" w:type="dxa"/>
          </w:tcPr>
          <w:p w14:paraId="763B709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ул. Калинина, с.Здвинск</w:t>
            </w:r>
          </w:p>
          <w:p w14:paraId="615C4FB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 с.Здвинск</w:t>
            </w:r>
          </w:p>
          <w:p w14:paraId="2D6BE6B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ул.К.Маркса, </w:t>
            </w:r>
            <w:r w:rsidRPr="00151772">
              <w:rPr>
                <w:rFonts w:ascii="Times New Roman" w:hAnsi="Times New Roman" w:cs="Times New Roman"/>
                <w:sz w:val="24"/>
                <w:szCs w:val="24"/>
              </w:rPr>
              <w:lastRenderedPageBreak/>
              <w:t>с.Здвинск</w:t>
            </w:r>
          </w:p>
          <w:p w14:paraId="1F7DF6C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 с.Здвинск</w:t>
            </w:r>
          </w:p>
          <w:p w14:paraId="3E703DE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 км а/д "К-01" </w:t>
            </w:r>
          </w:p>
          <w:p w14:paraId="7302AC9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Подъезд к с.Чулым /28 км/  </w:t>
            </w:r>
          </w:p>
          <w:p w14:paraId="48A3099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31B4F59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26 км а/д "Н-0704"- Верх-Урюм - Нижний Урюм-38 км а/д К-06  </w:t>
            </w:r>
          </w:p>
          <w:p w14:paraId="063ECA7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31E9456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 Здвинск-Верх-Урюм-Лянино-Мамон  </w:t>
            </w:r>
          </w:p>
        </w:tc>
        <w:tc>
          <w:tcPr>
            <w:tcW w:w="1134" w:type="dxa"/>
            <w:vAlign w:val="center"/>
          </w:tcPr>
          <w:p w14:paraId="5D18D0B8"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65</w:t>
            </w:r>
          </w:p>
        </w:tc>
        <w:tc>
          <w:tcPr>
            <w:tcW w:w="992" w:type="dxa"/>
          </w:tcPr>
          <w:p w14:paraId="1C0BFB3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12B019D6"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вторник, среда, суббота, воскресенье</w:t>
            </w:r>
          </w:p>
        </w:tc>
        <w:tc>
          <w:tcPr>
            <w:tcW w:w="709" w:type="dxa"/>
          </w:tcPr>
          <w:p w14:paraId="08DBDF77"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1-2</w:t>
            </w:r>
          </w:p>
        </w:tc>
      </w:tr>
      <w:tr w:rsidR="00151772" w:rsidRPr="00151772" w14:paraId="147D5BCD" w14:textId="77777777" w:rsidTr="00151772">
        <w:tc>
          <w:tcPr>
            <w:tcW w:w="710" w:type="dxa"/>
            <w:vAlign w:val="center"/>
          </w:tcPr>
          <w:p w14:paraId="29972F3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1.2</w:t>
            </w:r>
          </w:p>
        </w:tc>
        <w:tc>
          <w:tcPr>
            <w:tcW w:w="1417" w:type="dxa"/>
          </w:tcPr>
          <w:p w14:paraId="27FA2CF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Щелчиха - Новороссийское</w:t>
            </w:r>
          </w:p>
        </w:tc>
        <w:tc>
          <w:tcPr>
            <w:tcW w:w="1843" w:type="dxa"/>
          </w:tcPr>
          <w:p w14:paraId="439BC21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w:t>
            </w:r>
          </w:p>
          <w:p w14:paraId="4972D03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д.Щелчиха (сверток) –по требованию</w:t>
            </w:r>
          </w:p>
          <w:p w14:paraId="54A9B2B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д. Щелчиха</w:t>
            </w:r>
          </w:p>
          <w:p w14:paraId="0D3A7BF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Чулым</w:t>
            </w:r>
          </w:p>
          <w:p w14:paraId="17B35A6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Светлое</w:t>
            </w:r>
          </w:p>
          <w:p w14:paraId="569FCB7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Мамон</w:t>
            </w:r>
          </w:p>
          <w:p w14:paraId="4B4CF72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Новороссийское</w:t>
            </w:r>
          </w:p>
        </w:tc>
        <w:tc>
          <w:tcPr>
            <w:tcW w:w="1843" w:type="dxa"/>
          </w:tcPr>
          <w:p w14:paraId="62B2A77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ул. Калинина с.Здвинск</w:t>
            </w:r>
          </w:p>
          <w:p w14:paraId="7ACED28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ул.Мирас.Здвинск</w:t>
            </w:r>
          </w:p>
          <w:p w14:paraId="6B6F402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ул.К.Марксас.Здвинск</w:t>
            </w:r>
          </w:p>
          <w:p w14:paraId="25FD4AE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ул.Здвинскогос.Здвинск</w:t>
            </w:r>
          </w:p>
          <w:p w14:paraId="012E2F1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63D17CA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19км а/д «К-06» –Щелчиха</w:t>
            </w:r>
          </w:p>
          <w:p w14:paraId="76A7800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12E6CFA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Подъезд к с.Чулым /28 км/  </w:t>
            </w:r>
          </w:p>
          <w:p w14:paraId="3BB8138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1FD2EDA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26 км а/д "Н-0704"- Верх-Урюм - Нижний Урюм-38 км а/д К-06  </w:t>
            </w:r>
          </w:p>
          <w:p w14:paraId="79F4DD7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41DFF87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 xml:space="preserve">Здвинск-Верх-Урюм-Лянино-Мамон  </w:t>
            </w:r>
          </w:p>
        </w:tc>
        <w:tc>
          <w:tcPr>
            <w:tcW w:w="1134" w:type="dxa"/>
            <w:vAlign w:val="center"/>
          </w:tcPr>
          <w:p w14:paraId="484CB557"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71</w:t>
            </w:r>
          </w:p>
        </w:tc>
        <w:tc>
          <w:tcPr>
            <w:tcW w:w="992" w:type="dxa"/>
          </w:tcPr>
          <w:p w14:paraId="41D5B3F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3E65805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пятница</w:t>
            </w:r>
          </w:p>
        </w:tc>
        <w:tc>
          <w:tcPr>
            <w:tcW w:w="709" w:type="dxa"/>
          </w:tcPr>
          <w:p w14:paraId="56F873BF"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r>
      <w:tr w:rsidR="00151772" w:rsidRPr="00151772" w14:paraId="5C879B22" w14:textId="77777777" w:rsidTr="00151772">
        <w:tc>
          <w:tcPr>
            <w:tcW w:w="710" w:type="dxa"/>
            <w:vAlign w:val="center"/>
          </w:tcPr>
          <w:p w14:paraId="28379327"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1.3</w:t>
            </w:r>
          </w:p>
        </w:tc>
        <w:tc>
          <w:tcPr>
            <w:tcW w:w="1417" w:type="dxa"/>
          </w:tcPr>
          <w:p w14:paraId="7715042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Щелчиха - Новороссийское (без обратного заезда в д. Щелчиха)</w:t>
            </w:r>
          </w:p>
        </w:tc>
        <w:tc>
          <w:tcPr>
            <w:tcW w:w="1843" w:type="dxa"/>
          </w:tcPr>
          <w:p w14:paraId="7C4E175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Здвинск</w:t>
            </w:r>
          </w:p>
          <w:p w14:paraId="5AE2ABD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 Щелчиха (сверток) – по требованию</w:t>
            </w:r>
          </w:p>
          <w:p w14:paraId="44E7305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 Щелчиха</w:t>
            </w:r>
          </w:p>
          <w:p w14:paraId="7436869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с.Чулым</w:t>
            </w:r>
          </w:p>
          <w:p w14:paraId="6AD755C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Светлое</w:t>
            </w:r>
          </w:p>
          <w:p w14:paraId="6201BEC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 Мамон</w:t>
            </w:r>
          </w:p>
          <w:p w14:paraId="7800C74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Новороссийское</w:t>
            </w:r>
          </w:p>
        </w:tc>
        <w:tc>
          <w:tcPr>
            <w:tcW w:w="1843" w:type="dxa"/>
          </w:tcPr>
          <w:p w14:paraId="50E92F8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1CD228B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ул.Мирас.Здвинск</w:t>
            </w:r>
          </w:p>
          <w:p w14:paraId="45719F7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ул.К.Марксас.Здвинск</w:t>
            </w:r>
          </w:p>
          <w:p w14:paraId="32FEA88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ул.Здвинскогос.Здвинск</w:t>
            </w:r>
          </w:p>
          <w:p w14:paraId="6E938A1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2D25B92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19км а/д «К-06» –Щелчиха</w:t>
            </w:r>
          </w:p>
          <w:p w14:paraId="1B3BC49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5EF17EA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Подъезд к с.Чулым /28 км/  </w:t>
            </w:r>
          </w:p>
          <w:p w14:paraId="7195273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020EFCB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26 км а/д "Н-</w:t>
            </w:r>
            <w:r w:rsidRPr="00151772">
              <w:rPr>
                <w:rFonts w:ascii="Times New Roman" w:hAnsi="Times New Roman" w:cs="Times New Roman"/>
                <w:sz w:val="24"/>
                <w:szCs w:val="24"/>
              </w:rPr>
              <w:lastRenderedPageBreak/>
              <w:t xml:space="preserve">0704"- Верх-Урюм - Нижний Урюм-38 км а/д К-06  </w:t>
            </w:r>
          </w:p>
          <w:p w14:paraId="1401E31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2772487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Здвинск-Верх-Урюм-Лянино-Мамон  </w:t>
            </w:r>
          </w:p>
        </w:tc>
        <w:tc>
          <w:tcPr>
            <w:tcW w:w="1134" w:type="dxa"/>
            <w:vAlign w:val="center"/>
          </w:tcPr>
          <w:p w14:paraId="6653F7C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71 (65)</w:t>
            </w:r>
          </w:p>
        </w:tc>
        <w:tc>
          <w:tcPr>
            <w:tcW w:w="992" w:type="dxa"/>
          </w:tcPr>
          <w:p w14:paraId="3E550CE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5FDD70B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пятница</w:t>
            </w:r>
          </w:p>
        </w:tc>
        <w:tc>
          <w:tcPr>
            <w:tcW w:w="709" w:type="dxa"/>
          </w:tcPr>
          <w:p w14:paraId="4D3A9C36"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r>
      <w:tr w:rsidR="00151772" w:rsidRPr="00151772" w14:paraId="3721013D" w14:textId="77777777" w:rsidTr="00151772">
        <w:tc>
          <w:tcPr>
            <w:tcW w:w="710" w:type="dxa"/>
            <w:vAlign w:val="center"/>
          </w:tcPr>
          <w:p w14:paraId="5957472F"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1.4</w:t>
            </w:r>
          </w:p>
        </w:tc>
        <w:tc>
          <w:tcPr>
            <w:tcW w:w="1417" w:type="dxa"/>
          </w:tcPr>
          <w:p w14:paraId="0452BC2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–Новороссийское - Немки</w:t>
            </w:r>
          </w:p>
        </w:tc>
        <w:tc>
          <w:tcPr>
            <w:tcW w:w="1843" w:type="dxa"/>
          </w:tcPr>
          <w:p w14:paraId="7508009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Здвинск</w:t>
            </w:r>
          </w:p>
          <w:p w14:paraId="4F0BD9C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Чулым</w:t>
            </w:r>
          </w:p>
          <w:p w14:paraId="14AE8C3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Светлое</w:t>
            </w:r>
          </w:p>
          <w:p w14:paraId="074633E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 Мамон</w:t>
            </w:r>
          </w:p>
          <w:p w14:paraId="2B41426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Новороссийское</w:t>
            </w:r>
          </w:p>
          <w:p w14:paraId="019CAF4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 Немки</w:t>
            </w:r>
          </w:p>
        </w:tc>
        <w:tc>
          <w:tcPr>
            <w:tcW w:w="1843" w:type="dxa"/>
          </w:tcPr>
          <w:p w14:paraId="72FCEC1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6BF927A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ул.Мирас.Здвинск</w:t>
            </w:r>
          </w:p>
          <w:p w14:paraId="507266F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ул.К.Марксас.Здвинск</w:t>
            </w:r>
          </w:p>
          <w:p w14:paraId="4FE4E7F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ул.Здвинскогос.Здвинск</w:t>
            </w:r>
          </w:p>
          <w:p w14:paraId="1BA417E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013671C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Подъезд к с.Чулым /28 км/  </w:t>
            </w:r>
          </w:p>
          <w:p w14:paraId="20B6DBB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- 157км а/д "К-</w:t>
            </w:r>
            <w:r w:rsidRPr="00151772">
              <w:rPr>
                <w:rFonts w:ascii="Times New Roman" w:hAnsi="Times New Roman" w:cs="Times New Roman"/>
                <w:sz w:val="24"/>
                <w:szCs w:val="24"/>
              </w:rPr>
              <w:lastRenderedPageBreak/>
              <w:t xml:space="preserve">01"    </w:t>
            </w:r>
          </w:p>
          <w:p w14:paraId="2217FD2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26 км а/д "Н-0704"- Верх-Урюм - Нижний Урюм-38 км а/д К-06  </w:t>
            </w:r>
          </w:p>
          <w:p w14:paraId="0D58C32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2143DE3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 Здвинск-Верх-Урюм-Лянино-Мамон  </w:t>
            </w:r>
          </w:p>
          <w:p w14:paraId="43B1A04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56 км а/д "Н-0704"-Новороссийское-Немки</w:t>
            </w:r>
          </w:p>
        </w:tc>
        <w:tc>
          <w:tcPr>
            <w:tcW w:w="1134" w:type="dxa"/>
            <w:vAlign w:val="center"/>
          </w:tcPr>
          <w:p w14:paraId="105F1C1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70</w:t>
            </w:r>
          </w:p>
        </w:tc>
        <w:tc>
          <w:tcPr>
            <w:tcW w:w="992" w:type="dxa"/>
          </w:tcPr>
          <w:p w14:paraId="2BC4D75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39855D8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четверг</w:t>
            </w:r>
          </w:p>
        </w:tc>
        <w:tc>
          <w:tcPr>
            <w:tcW w:w="709" w:type="dxa"/>
          </w:tcPr>
          <w:p w14:paraId="4C60C2E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r>
      <w:tr w:rsidR="00151772" w:rsidRPr="00151772" w14:paraId="3078DFDF" w14:textId="77777777" w:rsidTr="00151772">
        <w:tc>
          <w:tcPr>
            <w:tcW w:w="710" w:type="dxa"/>
            <w:vAlign w:val="center"/>
          </w:tcPr>
          <w:p w14:paraId="0839504A"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2.1</w:t>
            </w:r>
          </w:p>
        </w:tc>
        <w:tc>
          <w:tcPr>
            <w:tcW w:w="1417" w:type="dxa"/>
          </w:tcPr>
          <w:p w14:paraId="19C9D32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–Лянино</w:t>
            </w:r>
          </w:p>
        </w:tc>
        <w:tc>
          <w:tcPr>
            <w:tcW w:w="1843" w:type="dxa"/>
          </w:tcPr>
          <w:p w14:paraId="6EB6D98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77C3359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д.Михайловка</w:t>
            </w:r>
          </w:p>
          <w:p w14:paraId="16EC4C0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с.Верх-Урюм</w:t>
            </w:r>
          </w:p>
          <w:p w14:paraId="022CB45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с.НижнийУрюм</w:t>
            </w:r>
          </w:p>
          <w:p w14:paraId="080EDEE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с.Лянино</w:t>
            </w:r>
          </w:p>
        </w:tc>
        <w:tc>
          <w:tcPr>
            <w:tcW w:w="1843" w:type="dxa"/>
          </w:tcPr>
          <w:p w14:paraId="3D8AC68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0FEDE0E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ул.Мирас.Здвинск</w:t>
            </w:r>
          </w:p>
          <w:p w14:paraId="33D9C24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ул.К.Марксас.Здвинск</w:t>
            </w:r>
          </w:p>
          <w:p w14:paraId="43FE044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ул.Здвинскогос.Здвинск</w:t>
            </w:r>
          </w:p>
          <w:p w14:paraId="02F6779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- 157км а/д "К-</w:t>
            </w:r>
            <w:r w:rsidRPr="00151772">
              <w:rPr>
                <w:rFonts w:ascii="Times New Roman" w:hAnsi="Times New Roman" w:cs="Times New Roman"/>
                <w:sz w:val="24"/>
                <w:szCs w:val="24"/>
              </w:rPr>
              <w:lastRenderedPageBreak/>
              <w:t xml:space="preserve">01" </w:t>
            </w:r>
          </w:p>
          <w:p w14:paraId="4456183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Верх-Урюм – Лянино - Мамон</w:t>
            </w:r>
          </w:p>
          <w:p w14:paraId="35EB0F2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16 км а/д «Н-0704» - Михайловка</w:t>
            </w:r>
          </w:p>
          <w:p w14:paraId="15B2407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Верх-Урюм-Лянино-Мамон</w:t>
            </w:r>
          </w:p>
          <w:p w14:paraId="725FC62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26 км  а/д «Н-0704» - Верх-Урюм  - Нижний Урюм  - 38 км а/д К-06</w:t>
            </w:r>
          </w:p>
          <w:p w14:paraId="5F41DDD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9 км а/д «Н-0707» - Нижний Урюм</w:t>
            </w:r>
          </w:p>
          <w:p w14:paraId="7CE7B3B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26 км а/д «Н-0704» - Верх-Урюм – Нижний Урюм – 38 км а/д К-06 </w:t>
            </w:r>
          </w:p>
          <w:p w14:paraId="5FE5E83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w:t>
            </w:r>
            <w:r w:rsidRPr="00151772">
              <w:rPr>
                <w:rFonts w:ascii="Times New Roman" w:hAnsi="Times New Roman" w:cs="Times New Roman"/>
                <w:sz w:val="24"/>
                <w:szCs w:val="24"/>
              </w:rPr>
              <w:lastRenderedPageBreak/>
              <w:t>Верх-Урюм – Лянино - Мамон</w:t>
            </w:r>
          </w:p>
        </w:tc>
        <w:tc>
          <w:tcPr>
            <w:tcW w:w="1134" w:type="dxa"/>
            <w:vAlign w:val="center"/>
          </w:tcPr>
          <w:p w14:paraId="120B631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62</w:t>
            </w:r>
          </w:p>
        </w:tc>
        <w:tc>
          <w:tcPr>
            <w:tcW w:w="992" w:type="dxa"/>
          </w:tcPr>
          <w:p w14:paraId="59E48D7E"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ПАЗ-4234-04</w:t>
            </w:r>
          </w:p>
        </w:tc>
        <w:tc>
          <w:tcPr>
            <w:tcW w:w="1276" w:type="dxa"/>
          </w:tcPr>
          <w:p w14:paraId="3015007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ежедневно</w:t>
            </w:r>
          </w:p>
        </w:tc>
        <w:tc>
          <w:tcPr>
            <w:tcW w:w="709" w:type="dxa"/>
          </w:tcPr>
          <w:p w14:paraId="30BF2846"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1-2</w:t>
            </w:r>
          </w:p>
        </w:tc>
      </w:tr>
      <w:tr w:rsidR="00151772" w:rsidRPr="00151772" w14:paraId="43848A8F" w14:textId="77777777" w:rsidTr="00151772">
        <w:tc>
          <w:tcPr>
            <w:tcW w:w="710" w:type="dxa"/>
            <w:vAlign w:val="center"/>
          </w:tcPr>
          <w:p w14:paraId="28312AB5"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2.2</w:t>
            </w:r>
          </w:p>
        </w:tc>
        <w:tc>
          <w:tcPr>
            <w:tcW w:w="1417" w:type="dxa"/>
          </w:tcPr>
          <w:p w14:paraId="01401A2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–Лянино - Барлакуль</w:t>
            </w:r>
          </w:p>
        </w:tc>
        <w:tc>
          <w:tcPr>
            <w:tcW w:w="1843" w:type="dxa"/>
          </w:tcPr>
          <w:p w14:paraId="1339019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0CFE13F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д.Михайловка</w:t>
            </w:r>
          </w:p>
          <w:p w14:paraId="0A5176A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с.Верх-Урюм</w:t>
            </w:r>
          </w:p>
          <w:p w14:paraId="7241235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с.НижнийУрюм</w:t>
            </w:r>
          </w:p>
          <w:p w14:paraId="47F6AEA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с.Лянино</w:t>
            </w:r>
          </w:p>
          <w:p w14:paraId="5D97AC5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д.Барлакуль</w:t>
            </w:r>
          </w:p>
        </w:tc>
        <w:tc>
          <w:tcPr>
            <w:tcW w:w="1843" w:type="dxa"/>
          </w:tcPr>
          <w:p w14:paraId="1EBC484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382C784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ул.Мирас.Здвинск</w:t>
            </w:r>
          </w:p>
          <w:p w14:paraId="1D0ED1A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ул.К.Марксас.Здвинск</w:t>
            </w:r>
          </w:p>
          <w:p w14:paraId="5C8E8ED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ул.Здвинскогос.Здвинск</w:t>
            </w:r>
          </w:p>
          <w:p w14:paraId="6409F83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6D850FD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Верх-Урюм – Лянино - Мамон</w:t>
            </w:r>
          </w:p>
          <w:p w14:paraId="24BE1A4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16 км а/д «Н-0704» - Михайловка</w:t>
            </w:r>
          </w:p>
          <w:p w14:paraId="2C02E7D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Верх-Урюм-Лянино-Мамон</w:t>
            </w:r>
          </w:p>
          <w:p w14:paraId="0684F8F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26 км  а/д «Н-0704» - Верх-</w:t>
            </w:r>
            <w:r w:rsidRPr="00151772">
              <w:rPr>
                <w:rFonts w:ascii="Times New Roman" w:hAnsi="Times New Roman" w:cs="Times New Roman"/>
                <w:sz w:val="24"/>
                <w:szCs w:val="24"/>
              </w:rPr>
              <w:lastRenderedPageBreak/>
              <w:t>Урюм  - Нижний Урюм  - 38 км а/д К-06</w:t>
            </w:r>
          </w:p>
          <w:p w14:paraId="3650487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9 км а/д «Н-0707» - Нижний Урюм</w:t>
            </w:r>
          </w:p>
          <w:p w14:paraId="40F7E4A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26 км а/д «Н-0704» - Верх-Урюм – Нижний Урюм – 38 км а/д К-06 </w:t>
            </w:r>
          </w:p>
          <w:p w14:paraId="010CA19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Верх-Урюм – Лянино - Мамон</w:t>
            </w:r>
          </w:p>
          <w:p w14:paraId="5C9F97B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40 км а/д «Н-0704» - Лянино - Барлакуль</w:t>
            </w:r>
          </w:p>
        </w:tc>
        <w:tc>
          <w:tcPr>
            <w:tcW w:w="1134" w:type="dxa"/>
            <w:vAlign w:val="center"/>
          </w:tcPr>
          <w:p w14:paraId="718BFF0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77</w:t>
            </w:r>
          </w:p>
        </w:tc>
        <w:tc>
          <w:tcPr>
            <w:tcW w:w="992" w:type="dxa"/>
          </w:tcPr>
          <w:p w14:paraId="22C29F29"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ПАЗ-4234-04</w:t>
            </w:r>
          </w:p>
        </w:tc>
        <w:tc>
          <w:tcPr>
            <w:tcW w:w="1276" w:type="dxa"/>
          </w:tcPr>
          <w:p w14:paraId="1F609AA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пятница</w:t>
            </w:r>
          </w:p>
        </w:tc>
        <w:tc>
          <w:tcPr>
            <w:tcW w:w="709" w:type="dxa"/>
          </w:tcPr>
          <w:p w14:paraId="58189E7A"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r>
      <w:tr w:rsidR="00151772" w:rsidRPr="00151772" w14:paraId="27CDD8AF" w14:textId="77777777" w:rsidTr="00151772">
        <w:tc>
          <w:tcPr>
            <w:tcW w:w="710" w:type="dxa"/>
            <w:vAlign w:val="center"/>
          </w:tcPr>
          <w:p w14:paraId="4EC45A6D"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3.1</w:t>
            </w:r>
          </w:p>
        </w:tc>
        <w:tc>
          <w:tcPr>
            <w:tcW w:w="1417" w:type="dxa"/>
          </w:tcPr>
          <w:p w14:paraId="5DCDF69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–Городище</w:t>
            </w:r>
          </w:p>
        </w:tc>
        <w:tc>
          <w:tcPr>
            <w:tcW w:w="1843" w:type="dxa"/>
          </w:tcPr>
          <w:p w14:paraId="4178F2E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580AE2F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д.Маландино</w:t>
            </w:r>
          </w:p>
          <w:p w14:paraId="34B27BF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с.Петраки</w:t>
            </w:r>
          </w:p>
          <w:p w14:paraId="3E4AA93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д.Новоалексеевка</w:t>
            </w:r>
          </w:p>
          <w:p w14:paraId="51499D4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д.Городище</w:t>
            </w:r>
          </w:p>
        </w:tc>
        <w:tc>
          <w:tcPr>
            <w:tcW w:w="1843" w:type="dxa"/>
          </w:tcPr>
          <w:p w14:paraId="1024B7B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6BA9B7E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Барабинск</w:t>
            </w:r>
          </w:p>
          <w:p w14:paraId="69012ED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14 км а\д «К-05» - Петраки - Городище</w:t>
            </w:r>
          </w:p>
          <w:p w14:paraId="6D6F268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2 км а/д «Н-0703» - Маландино</w:t>
            </w:r>
          </w:p>
          <w:p w14:paraId="5C24FD6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14 км а/д «К-05» - Петраки - Городище</w:t>
            </w:r>
          </w:p>
          <w:p w14:paraId="121935E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Подъезд к с.Петраки /16 км/</w:t>
            </w:r>
          </w:p>
          <w:p w14:paraId="6C35933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14 км а\д «К-05» - Петраки- Городище</w:t>
            </w:r>
          </w:p>
        </w:tc>
        <w:tc>
          <w:tcPr>
            <w:tcW w:w="1134" w:type="dxa"/>
            <w:vAlign w:val="center"/>
          </w:tcPr>
          <w:p w14:paraId="5E5D9CF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60</w:t>
            </w:r>
          </w:p>
        </w:tc>
        <w:tc>
          <w:tcPr>
            <w:tcW w:w="992" w:type="dxa"/>
          </w:tcPr>
          <w:p w14:paraId="485A9C0C"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ПАЗ-32053</w:t>
            </w:r>
          </w:p>
        </w:tc>
        <w:tc>
          <w:tcPr>
            <w:tcW w:w="1276" w:type="dxa"/>
          </w:tcPr>
          <w:p w14:paraId="572151AC"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среда</w:t>
            </w:r>
          </w:p>
        </w:tc>
        <w:tc>
          <w:tcPr>
            <w:tcW w:w="709" w:type="dxa"/>
          </w:tcPr>
          <w:p w14:paraId="3447211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w:t>
            </w:r>
          </w:p>
        </w:tc>
      </w:tr>
      <w:tr w:rsidR="00151772" w:rsidRPr="00151772" w14:paraId="5F0153A8" w14:textId="77777777" w:rsidTr="00151772">
        <w:tc>
          <w:tcPr>
            <w:tcW w:w="710" w:type="dxa"/>
            <w:vAlign w:val="center"/>
          </w:tcPr>
          <w:p w14:paraId="1EFE7D2E"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3.2</w:t>
            </w:r>
          </w:p>
        </w:tc>
        <w:tc>
          <w:tcPr>
            <w:tcW w:w="1417" w:type="dxa"/>
          </w:tcPr>
          <w:p w14:paraId="24150BC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Петраки</w:t>
            </w:r>
          </w:p>
        </w:tc>
        <w:tc>
          <w:tcPr>
            <w:tcW w:w="1843" w:type="dxa"/>
          </w:tcPr>
          <w:p w14:paraId="5670ADE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3BCB3E2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д.Маландино</w:t>
            </w:r>
          </w:p>
          <w:p w14:paraId="7F1BEE2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с.Петраки</w:t>
            </w:r>
          </w:p>
        </w:tc>
        <w:tc>
          <w:tcPr>
            <w:tcW w:w="1843" w:type="dxa"/>
          </w:tcPr>
          <w:p w14:paraId="6D8B35E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10A0284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Барабинск</w:t>
            </w:r>
          </w:p>
          <w:p w14:paraId="6B34FBC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14 км а\д «К-05» - Петраки - Городище</w:t>
            </w:r>
          </w:p>
          <w:p w14:paraId="6AAC345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 км а/д «Н-0703» - Маландино</w:t>
            </w:r>
          </w:p>
          <w:p w14:paraId="6B61FF2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14 км а/д «К-05» - Петраки - Городище</w:t>
            </w:r>
          </w:p>
          <w:p w14:paraId="2986181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Подъезд к </w:t>
            </w:r>
            <w:r w:rsidRPr="00151772">
              <w:rPr>
                <w:rFonts w:ascii="Times New Roman" w:hAnsi="Times New Roman" w:cs="Times New Roman"/>
                <w:sz w:val="24"/>
                <w:szCs w:val="24"/>
              </w:rPr>
              <w:lastRenderedPageBreak/>
              <w:t>с.Петраки /16 км/</w:t>
            </w:r>
          </w:p>
        </w:tc>
        <w:tc>
          <w:tcPr>
            <w:tcW w:w="1134" w:type="dxa"/>
            <w:vAlign w:val="center"/>
          </w:tcPr>
          <w:p w14:paraId="185708B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32,5</w:t>
            </w:r>
          </w:p>
        </w:tc>
        <w:tc>
          <w:tcPr>
            <w:tcW w:w="992" w:type="dxa"/>
          </w:tcPr>
          <w:p w14:paraId="5DF53C1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ПАЗ-320540-22</w:t>
            </w:r>
          </w:p>
        </w:tc>
        <w:tc>
          <w:tcPr>
            <w:tcW w:w="1276" w:type="dxa"/>
          </w:tcPr>
          <w:p w14:paraId="240E939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среда</w:t>
            </w:r>
          </w:p>
        </w:tc>
        <w:tc>
          <w:tcPr>
            <w:tcW w:w="709" w:type="dxa"/>
          </w:tcPr>
          <w:p w14:paraId="5E402CBE"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r>
      <w:tr w:rsidR="00151772" w:rsidRPr="00151772" w14:paraId="75176156" w14:textId="77777777" w:rsidTr="00151772">
        <w:tc>
          <w:tcPr>
            <w:tcW w:w="710" w:type="dxa"/>
            <w:vAlign w:val="center"/>
          </w:tcPr>
          <w:p w14:paraId="50F33DAE"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4</w:t>
            </w:r>
          </w:p>
        </w:tc>
        <w:tc>
          <w:tcPr>
            <w:tcW w:w="1417" w:type="dxa"/>
          </w:tcPr>
          <w:p w14:paraId="1E921A6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–Березовка</w:t>
            </w:r>
          </w:p>
        </w:tc>
        <w:tc>
          <w:tcPr>
            <w:tcW w:w="1843" w:type="dxa"/>
          </w:tcPr>
          <w:p w14:paraId="660B7AE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617673B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д.Чича (сверток) – по требованию</w:t>
            </w:r>
          </w:p>
          <w:p w14:paraId="1842FD9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Сарыбалык (сверток) – по требованию</w:t>
            </w:r>
          </w:p>
          <w:p w14:paraId="5D0855B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с.Сарыбалык</w:t>
            </w:r>
          </w:p>
          <w:p w14:paraId="23CD139E"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п.Горькое Озеро</w:t>
            </w:r>
          </w:p>
          <w:p w14:paraId="0D76487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д.Новощербаки</w:t>
            </w:r>
          </w:p>
          <w:p w14:paraId="0DC72D0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п.Березовка</w:t>
            </w:r>
          </w:p>
        </w:tc>
        <w:tc>
          <w:tcPr>
            <w:tcW w:w="1843" w:type="dxa"/>
          </w:tcPr>
          <w:p w14:paraId="2D16AAE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59A6249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Здвинск-Барабинск</w:t>
            </w:r>
          </w:p>
          <w:p w14:paraId="55D6D78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11 км а/д «К-05» - Сарыбалык–Горькое Озеро»</w:t>
            </w:r>
          </w:p>
          <w:p w14:paraId="2E1716A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18 км а\д «Н-0701» - Новощербаки</w:t>
            </w:r>
          </w:p>
          <w:p w14:paraId="46CC0E5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27 км а\д «К-07» Верх-Каргат – Березовка - Новощербаки</w:t>
            </w:r>
          </w:p>
        </w:tc>
        <w:tc>
          <w:tcPr>
            <w:tcW w:w="1134" w:type="dxa"/>
            <w:vAlign w:val="center"/>
          </w:tcPr>
          <w:p w14:paraId="1D4F9A2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57</w:t>
            </w:r>
          </w:p>
        </w:tc>
        <w:tc>
          <w:tcPr>
            <w:tcW w:w="992" w:type="dxa"/>
          </w:tcPr>
          <w:p w14:paraId="11DA26AF"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790AD0DA"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ежедневно</w:t>
            </w:r>
          </w:p>
        </w:tc>
        <w:tc>
          <w:tcPr>
            <w:tcW w:w="709" w:type="dxa"/>
          </w:tcPr>
          <w:p w14:paraId="2EFB2DC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1-2</w:t>
            </w:r>
          </w:p>
        </w:tc>
      </w:tr>
      <w:tr w:rsidR="00151772" w:rsidRPr="00151772" w14:paraId="52CF2CD1" w14:textId="77777777" w:rsidTr="00151772">
        <w:tc>
          <w:tcPr>
            <w:tcW w:w="710" w:type="dxa"/>
            <w:vAlign w:val="center"/>
          </w:tcPr>
          <w:p w14:paraId="1CFE15B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5</w:t>
            </w:r>
          </w:p>
        </w:tc>
        <w:tc>
          <w:tcPr>
            <w:tcW w:w="1417" w:type="dxa"/>
          </w:tcPr>
          <w:p w14:paraId="5A94799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Старогорно-сталево</w:t>
            </w:r>
          </w:p>
        </w:tc>
        <w:tc>
          <w:tcPr>
            <w:tcW w:w="1843" w:type="dxa"/>
          </w:tcPr>
          <w:p w14:paraId="0D090A0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2ED220D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с.Цветники</w:t>
            </w:r>
          </w:p>
          <w:p w14:paraId="4E425C0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д.Хапово</w:t>
            </w:r>
          </w:p>
          <w:p w14:paraId="62D056E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п.Бережки</w:t>
            </w:r>
          </w:p>
          <w:p w14:paraId="6DA37D4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с.Верх-Каргат</w:t>
            </w:r>
          </w:p>
          <w:p w14:paraId="340A6CC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с.Старогорносталево</w:t>
            </w:r>
          </w:p>
        </w:tc>
        <w:tc>
          <w:tcPr>
            <w:tcW w:w="1843" w:type="dxa"/>
          </w:tcPr>
          <w:p w14:paraId="0EFAFF1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4E19843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Довольное – 17 км а\д «К-09»</w:t>
            </w:r>
          </w:p>
          <w:p w14:paraId="43F2819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21 км а/д «К-07» - Бережки</w:t>
            </w:r>
          </w:p>
          <w:p w14:paraId="4962FDA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w:t>
            </w:r>
            <w:r w:rsidRPr="00151772">
              <w:rPr>
                <w:rFonts w:ascii="Times New Roman" w:hAnsi="Times New Roman" w:cs="Times New Roman"/>
                <w:sz w:val="24"/>
                <w:szCs w:val="24"/>
              </w:rPr>
              <w:lastRenderedPageBreak/>
              <w:t>Довольное – 17 км а\д «К-09»</w:t>
            </w:r>
          </w:p>
          <w:p w14:paraId="75AA1AE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27 км а/д «К-07» Верх-Каргат – Березовка – Новощербаки</w:t>
            </w:r>
          </w:p>
          <w:p w14:paraId="19D6057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 км а\д «Н-0706» Верх -Каргат</w:t>
            </w:r>
          </w:p>
          <w:p w14:paraId="429BF33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27 км а\д «К-07» Верх-Каргат- Березовка - Новощербаки</w:t>
            </w:r>
          </w:p>
          <w:p w14:paraId="73CDF75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Здвинск-Довольное – 17 км а/д  «К-09»</w:t>
            </w:r>
          </w:p>
          <w:p w14:paraId="3F96C28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Подъезд к с.Старогорносталево /46 км/</w:t>
            </w:r>
          </w:p>
        </w:tc>
        <w:tc>
          <w:tcPr>
            <w:tcW w:w="1134" w:type="dxa"/>
            <w:vAlign w:val="center"/>
          </w:tcPr>
          <w:p w14:paraId="15B2CED4"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58</w:t>
            </w:r>
          </w:p>
        </w:tc>
        <w:tc>
          <w:tcPr>
            <w:tcW w:w="992" w:type="dxa"/>
          </w:tcPr>
          <w:p w14:paraId="07B55D8E"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ПАЗ-4234-05</w:t>
            </w:r>
          </w:p>
        </w:tc>
        <w:tc>
          <w:tcPr>
            <w:tcW w:w="1276" w:type="dxa"/>
          </w:tcPr>
          <w:p w14:paraId="53D2CF7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ежедневно</w:t>
            </w:r>
          </w:p>
        </w:tc>
        <w:tc>
          <w:tcPr>
            <w:tcW w:w="709" w:type="dxa"/>
          </w:tcPr>
          <w:p w14:paraId="596D57D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1-2</w:t>
            </w:r>
          </w:p>
        </w:tc>
      </w:tr>
      <w:tr w:rsidR="00151772" w:rsidRPr="00151772" w14:paraId="172B405E" w14:textId="77777777" w:rsidTr="00151772">
        <w:tc>
          <w:tcPr>
            <w:tcW w:w="710" w:type="dxa"/>
            <w:vAlign w:val="center"/>
          </w:tcPr>
          <w:p w14:paraId="70F72EB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6.1</w:t>
            </w:r>
          </w:p>
        </w:tc>
        <w:tc>
          <w:tcPr>
            <w:tcW w:w="1417" w:type="dxa"/>
          </w:tcPr>
          <w:p w14:paraId="55C8AFD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–Алексеевка</w:t>
            </w:r>
          </w:p>
        </w:tc>
        <w:tc>
          <w:tcPr>
            <w:tcW w:w="1843" w:type="dxa"/>
          </w:tcPr>
          <w:p w14:paraId="0F0EF1A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4B5A252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д.Чича</w:t>
            </w:r>
          </w:p>
          <w:p w14:paraId="5C5048E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 Сарыбалык (сверток) – по требованию</w:t>
            </w:r>
          </w:p>
          <w:p w14:paraId="0F0A53F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д. Маландино (сверток) – по требованию</w:t>
            </w:r>
          </w:p>
          <w:p w14:paraId="1A43D01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д.Алексеевка</w:t>
            </w:r>
          </w:p>
        </w:tc>
        <w:tc>
          <w:tcPr>
            <w:tcW w:w="1843" w:type="dxa"/>
          </w:tcPr>
          <w:p w14:paraId="3694013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ул. Калинина с.Здвинск</w:t>
            </w:r>
          </w:p>
          <w:p w14:paraId="6700620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Здвинск-Барабинск</w:t>
            </w:r>
          </w:p>
          <w:p w14:paraId="14BE148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9км а/д «К-05» </w:t>
            </w:r>
            <w:r w:rsidRPr="00151772">
              <w:rPr>
                <w:rFonts w:ascii="Times New Roman" w:hAnsi="Times New Roman" w:cs="Times New Roman"/>
                <w:sz w:val="24"/>
                <w:szCs w:val="24"/>
              </w:rPr>
              <w:lastRenderedPageBreak/>
              <w:t>- Чича</w:t>
            </w:r>
          </w:p>
          <w:p w14:paraId="5B25E19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Здвинск-Барабинск</w:t>
            </w:r>
          </w:p>
          <w:p w14:paraId="574C75A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25 км а\д «К-05» - Алексеевка-Малышево</w:t>
            </w:r>
          </w:p>
        </w:tc>
        <w:tc>
          <w:tcPr>
            <w:tcW w:w="1134" w:type="dxa"/>
            <w:vAlign w:val="center"/>
          </w:tcPr>
          <w:p w14:paraId="2B4AAE6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36</w:t>
            </w:r>
          </w:p>
        </w:tc>
        <w:tc>
          <w:tcPr>
            <w:tcW w:w="992" w:type="dxa"/>
          </w:tcPr>
          <w:p w14:paraId="6B10C535"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7D6A79C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среда</w:t>
            </w:r>
          </w:p>
        </w:tc>
        <w:tc>
          <w:tcPr>
            <w:tcW w:w="709" w:type="dxa"/>
          </w:tcPr>
          <w:p w14:paraId="78CE234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w:t>
            </w:r>
          </w:p>
        </w:tc>
      </w:tr>
      <w:tr w:rsidR="00151772" w:rsidRPr="00151772" w14:paraId="58A6A8E8" w14:textId="77777777" w:rsidTr="00151772">
        <w:tc>
          <w:tcPr>
            <w:tcW w:w="710" w:type="dxa"/>
            <w:vAlign w:val="center"/>
          </w:tcPr>
          <w:p w14:paraId="71512233"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6.2</w:t>
            </w:r>
          </w:p>
        </w:tc>
        <w:tc>
          <w:tcPr>
            <w:tcW w:w="1417" w:type="dxa"/>
          </w:tcPr>
          <w:p w14:paraId="5099E66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–Алексеевка - Малышево</w:t>
            </w:r>
          </w:p>
        </w:tc>
        <w:tc>
          <w:tcPr>
            <w:tcW w:w="1843" w:type="dxa"/>
          </w:tcPr>
          <w:p w14:paraId="3B27E7C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04F3EDFA"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д.Чича</w:t>
            </w:r>
          </w:p>
          <w:p w14:paraId="1CFD4F2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с.Сарыбалык (сверток) – по требованию</w:t>
            </w:r>
          </w:p>
          <w:p w14:paraId="3CD1B7D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д.Маландино (сверток) – по требованию</w:t>
            </w:r>
          </w:p>
          <w:p w14:paraId="5486DA4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д.Алексеевка</w:t>
            </w:r>
          </w:p>
          <w:p w14:paraId="54706C1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п.Петропавловс-кий</w:t>
            </w:r>
          </w:p>
          <w:p w14:paraId="77F0C00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д.Малышево</w:t>
            </w:r>
          </w:p>
        </w:tc>
        <w:tc>
          <w:tcPr>
            <w:tcW w:w="1843" w:type="dxa"/>
          </w:tcPr>
          <w:p w14:paraId="6A045D9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 ул. Калинина с.Здвинск</w:t>
            </w:r>
          </w:p>
          <w:p w14:paraId="4486F31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Здвинск-Барабинск</w:t>
            </w:r>
          </w:p>
          <w:p w14:paraId="0827E07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9 км а/д «К-05» - Чича</w:t>
            </w:r>
          </w:p>
          <w:p w14:paraId="7CDC0B4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Здвинск-Барабинск</w:t>
            </w:r>
          </w:p>
          <w:p w14:paraId="20A983E7"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25 км а\д «К-05» - Алексеевка-Малышево</w:t>
            </w:r>
          </w:p>
        </w:tc>
        <w:tc>
          <w:tcPr>
            <w:tcW w:w="1134" w:type="dxa"/>
            <w:vAlign w:val="center"/>
          </w:tcPr>
          <w:p w14:paraId="2235F7FB"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51</w:t>
            </w:r>
          </w:p>
        </w:tc>
        <w:tc>
          <w:tcPr>
            <w:tcW w:w="992" w:type="dxa"/>
          </w:tcPr>
          <w:p w14:paraId="0B772178"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744B9E6E"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пятница</w:t>
            </w:r>
          </w:p>
        </w:tc>
        <w:tc>
          <w:tcPr>
            <w:tcW w:w="709" w:type="dxa"/>
          </w:tcPr>
          <w:p w14:paraId="1409D7C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w:t>
            </w:r>
          </w:p>
        </w:tc>
      </w:tr>
      <w:tr w:rsidR="00151772" w:rsidRPr="00151772" w14:paraId="33C2C861" w14:textId="77777777" w:rsidTr="00151772">
        <w:tc>
          <w:tcPr>
            <w:tcW w:w="710" w:type="dxa"/>
            <w:vAlign w:val="center"/>
          </w:tcPr>
          <w:p w14:paraId="0CAAA30D"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7.1</w:t>
            </w:r>
          </w:p>
        </w:tc>
        <w:tc>
          <w:tcPr>
            <w:tcW w:w="1417" w:type="dxa"/>
          </w:tcPr>
          <w:p w14:paraId="093DEA3D"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Нижний Чулым</w:t>
            </w:r>
          </w:p>
        </w:tc>
        <w:tc>
          <w:tcPr>
            <w:tcW w:w="1843" w:type="dxa"/>
          </w:tcPr>
          <w:p w14:paraId="274FE8B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3F9ED9E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с.Цветники</w:t>
            </w:r>
          </w:p>
          <w:p w14:paraId="4C19E8E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д.Хапово</w:t>
            </w:r>
          </w:p>
          <w:p w14:paraId="1907CC8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с.Нижний Чулым</w:t>
            </w:r>
          </w:p>
        </w:tc>
        <w:tc>
          <w:tcPr>
            <w:tcW w:w="1843" w:type="dxa"/>
          </w:tcPr>
          <w:p w14:paraId="5B3EAAF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0E30AD1B"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Довольное- 17 км а\д «К-09»</w:t>
            </w:r>
          </w:p>
          <w:p w14:paraId="7C6D983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12 км а/д «Н-0705» - Хапово</w:t>
            </w:r>
          </w:p>
          <w:p w14:paraId="13751A53"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lastRenderedPageBreak/>
              <w:t>7 км а/д «Н-0709» - Хапово</w:t>
            </w:r>
          </w:p>
          <w:p w14:paraId="0E7F996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Нижний Чулым (Н-0705)</w:t>
            </w:r>
          </w:p>
        </w:tc>
        <w:tc>
          <w:tcPr>
            <w:tcW w:w="1134" w:type="dxa"/>
            <w:vAlign w:val="center"/>
          </w:tcPr>
          <w:p w14:paraId="502BCCB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29</w:t>
            </w:r>
          </w:p>
        </w:tc>
        <w:tc>
          <w:tcPr>
            <w:tcW w:w="992" w:type="dxa"/>
          </w:tcPr>
          <w:p w14:paraId="3B5893D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502B99E2"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вторник, среда, четверг, пятница</w:t>
            </w:r>
          </w:p>
        </w:tc>
        <w:tc>
          <w:tcPr>
            <w:tcW w:w="709" w:type="dxa"/>
          </w:tcPr>
          <w:p w14:paraId="33BB4E97"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3</w:t>
            </w:r>
          </w:p>
        </w:tc>
      </w:tr>
      <w:tr w:rsidR="00151772" w:rsidRPr="00151772" w14:paraId="47A3D209" w14:textId="77777777" w:rsidTr="00151772">
        <w:tc>
          <w:tcPr>
            <w:tcW w:w="710" w:type="dxa"/>
            <w:vAlign w:val="center"/>
          </w:tcPr>
          <w:p w14:paraId="528DFCB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7.2</w:t>
            </w:r>
          </w:p>
        </w:tc>
        <w:tc>
          <w:tcPr>
            <w:tcW w:w="1417" w:type="dxa"/>
          </w:tcPr>
          <w:p w14:paraId="2C23E8C5"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Цветники</w:t>
            </w:r>
          </w:p>
        </w:tc>
        <w:tc>
          <w:tcPr>
            <w:tcW w:w="1843" w:type="dxa"/>
          </w:tcPr>
          <w:p w14:paraId="78A5989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03DAEC1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с.Цветники</w:t>
            </w:r>
          </w:p>
        </w:tc>
        <w:tc>
          <w:tcPr>
            <w:tcW w:w="1843" w:type="dxa"/>
          </w:tcPr>
          <w:p w14:paraId="009EDF2F" w14:textId="77777777" w:rsidR="00151772" w:rsidRPr="00151772" w:rsidRDefault="00151772" w:rsidP="00151772">
            <w:pPr>
              <w:spacing w:line="360" w:lineRule="auto"/>
              <w:ind w:firstLine="34"/>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69E4B87B" w14:textId="77777777" w:rsidR="00151772" w:rsidRPr="00151772" w:rsidRDefault="00151772" w:rsidP="00151772">
            <w:pPr>
              <w:spacing w:line="360" w:lineRule="auto"/>
              <w:ind w:firstLine="34"/>
              <w:rPr>
                <w:rFonts w:ascii="Times New Roman" w:hAnsi="Times New Roman" w:cs="Times New Roman"/>
                <w:sz w:val="24"/>
                <w:szCs w:val="24"/>
              </w:rPr>
            </w:pPr>
            <w:r w:rsidRPr="00151772">
              <w:rPr>
                <w:rFonts w:ascii="Times New Roman" w:hAnsi="Times New Roman" w:cs="Times New Roman"/>
                <w:sz w:val="24"/>
                <w:szCs w:val="24"/>
              </w:rPr>
              <w:t>Здвинск – Довольное- 17 км а\д «К-09»</w:t>
            </w:r>
          </w:p>
          <w:p w14:paraId="06863F8C" w14:textId="77777777" w:rsidR="00151772" w:rsidRPr="00151772" w:rsidRDefault="00151772" w:rsidP="00151772">
            <w:pPr>
              <w:spacing w:line="360" w:lineRule="auto"/>
              <w:ind w:firstLine="34"/>
              <w:rPr>
                <w:rFonts w:ascii="Times New Roman" w:hAnsi="Times New Roman" w:cs="Times New Roman"/>
                <w:sz w:val="24"/>
                <w:szCs w:val="24"/>
              </w:rPr>
            </w:pPr>
            <w:r w:rsidRPr="00151772">
              <w:rPr>
                <w:rFonts w:ascii="Times New Roman" w:hAnsi="Times New Roman" w:cs="Times New Roman"/>
                <w:sz w:val="24"/>
                <w:szCs w:val="24"/>
              </w:rPr>
              <w:t>ул. Центральная</w:t>
            </w:r>
          </w:p>
          <w:p w14:paraId="67409C46" w14:textId="77777777" w:rsidR="00151772" w:rsidRPr="00151772" w:rsidRDefault="00151772" w:rsidP="00151772">
            <w:pPr>
              <w:spacing w:line="360" w:lineRule="auto"/>
              <w:ind w:firstLine="34"/>
              <w:rPr>
                <w:rFonts w:ascii="Times New Roman" w:hAnsi="Times New Roman" w:cs="Times New Roman"/>
                <w:sz w:val="24"/>
                <w:szCs w:val="24"/>
              </w:rPr>
            </w:pPr>
            <w:r w:rsidRPr="00151772">
              <w:rPr>
                <w:rFonts w:ascii="Times New Roman" w:hAnsi="Times New Roman" w:cs="Times New Roman"/>
                <w:sz w:val="24"/>
                <w:szCs w:val="24"/>
              </w:rPr>
              <w:t>с.Цветники</w:t>
            </w:r>
          </w:p>
        </w:tc>
        <w:tc>
          <w:tcPr>
            <w:tcW w:w="1134" w:type="dxa"/>
            <w:vAlign w:val="center"/>
          </w:tcPr>
          <w:p w14:paraId="34B80F09"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5</w:t>
            </w:r>
          </w:p>
        </w:tc>
        <w:tc>
          <w:tcPr>
            <w:tcW w:w="992" w:type="dxa"/>
          </w:tcPr>
          <w:p w14:paraId="14258B7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ПАЗ-32053</w:t>
            </w:r>
          </w:p>
        </w:tc>
        <w:tc>
          <w:tcPr>
            <w:tcW w:w="1276" w:type="dxa"/>
          </w:tcPr>
          <w:p w14:paraId="7F62FFE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вторник, среда, четверг, пятница</w:t>
            </w:r>
          </w:p>
        </w:tc>
        <w:tc>
          <w:tcPr>
            <w:tcW w:w="709" w:type="dxa"/>
          </w:tcPr>
          <w:p w14:paraId="13FF63C9"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1</w:t>
            </w:r>
          </w:p>
        </w:tc>
      </w:tr>
      <w:tr w:rsidR="00151772" w:rsidRPr="00151772" w14:paraId="0282E060" w14:textId="77777777" w:rsidTr="00151772">
        <w:tc>
          <w:tcPr>
            <w:tcW w:w="710" w:type="dxa"/>
            <w:vAlign w:val="center"/>
          </w:tcPr>
          <w:p w14:paraId="72BD9010"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8</w:t>
            </w:r>
          </w:p>
        </w:tc>
        <w:tc>
          <w:tcPr>
            <w:tcW w:w="1417" w:type="dxa"/>
          </w:tcPr>
          <w:p w14:paraId="6D4CAC1F"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–Верх-Урюм</w:t>
            </w:r>
          </w:p>
        </w:tc>
        <w:tc>
          <w:tcPr>
            <w:tcW w:w="1843" w:type="dxa"/>
          </w:tcPr>
          <w:p w14:paraId="31741A4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с.Здвинск</w:t>
            </w:r>
          </w:p>
          <w:p w14:paraId="4E20B06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д.Михайловка</w:t>
            </w:r>
          </w:p>
          <w:p w14:paraId="571BD8AC"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с.Верх-Урюм</w:t>
            </w:r>
          </w:p>
        </w:tc>
        <w:tc>
          <w:tcPr>
            <w:tcW w:w="1843" w:type="dxa"/>
          </w:tcPr>
          <w:p w14:paraId="6254315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 Калинина с.Здвинск</w:t>
            </w:r>
          </w:p>
          <w:p w14:paraId="52F60EA1"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ул.Мирас.Здвинск</w:t>
            </w:r>
          </w:p>
          <w:p w14:paraId="449C1486"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ул.К.Марксас.Здвинск</w:t>
            </w:r>
          </w:p>
          <w:p w14:paraId="32CC30F2"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ул.Здвинскогос.Здвинск</w:t>
            </w:r>
          </w:p>
          <w:p w14:paraId="5E7E8CB4"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- 157км а/д "К-01" </w:t>
            </w:r>
          </w:p>
          <w:p w14:paraId="37E8B899"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 xml:space="preserve">Здвинск- Верх-Урюм – </w:t>
            </w:r>
            <w:r w:rsidRPr="00151772">
              <w:rPr>
                <w:rFonts w:ascii="Times New Roman" w:hAnsi="Times New Roman" w:cs="Times New Roman"/>
                <w:sz w:val="24"/>
                <w:szCs w:val="24"/>
              </w:rPr>
              <w:lastRenderedPageBreak/>
              <w:t>Лянино - Мамон</w:t>
            </w:r>
          </w:p>
          <w:p w14:paraId="75FE8BF0"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16 км а/д «Н-0704» - Михайловка</w:t>
            </w:r>
          </w:p>
          <w:p w14:paraId="414B6588" w14:textId="77777777" w:rsidR="00151772" w:rsidRPr="00151772" w:rsidRDefault="00151772" w:rsidP="00151772">
            <w:pPr>
              <w:spacing w:line="360" w:lineRule="auto"/>
              <w:rPr>
                <w:rFonts w:ascii="Times New Roman" w:hAnsi="Times New Roman" w:cs="Times New Roman"/>
                <w:sz w:val="24"/>
                <w:szCs w:val="24"/>
              </w:rPr>
            </w:pPr>
            <w:r w:rsidRPr="00151772">
              <w:rPr>
                <w:rFonts w:ascii="Times New Roman" w:hAnsi="Times New Roman" w:cs="Times New Roman"/>
                <w:sz w:val="24"/>
                <w:szCs w:val="24"/>
              </w:rPr>
              <w:t>Здвинск – Верх-Урюм-Лянино-Мамон</w:t>
            </w:r>
          </w:p>
        </w:tc>
        <w:tc>
          <w:tcPr>
            <w:tcW w:w="1134" w:type="dxa"/>
            <w:vAlign w:val="center"/>
          </w:tcPr>
          <w:p w14:paraId="0482E941"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lastRenderedPageBreak/>
              <w:t>34</w:t>
            </w:r>
          </w:p>
        </w:tc>
        <w:tc>
          <w:tcPr>
            <w:tcW w:w="992" w:type="dxa"/>
          </w:tcPr>
          <w:p w14:paraId="2D3B03BC"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ПАЗ-32054</w:t>
            </w:r>
          </w:p>
        </w:tc>
        <w:tc>
          <w:tcPr>
            <w:tcW w:w="1276" w:type="dxa"/>
          </w:tcPr>
          <w:p w14:paraId="4C0B01B6"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понедель-ник, среда,  пятница</w:t>
            </w:r>
          </w:p>
        </w:tc>
        <w:tc>
          <w:tcPr>
            <w:tcW w:w="709" w:type="dxa"/>
          </w:tcPr>
          <w:p w14:paraId="5D4D88B8" w14:textId="77777777" w:rsidR="00151772" w:rsidRPr="00151772" w:rsidRDefault="00151772" w:rsidP="00151772">
            <w:pPr>
              <w:spacing w:line="360" w:lineRule="auto"/>
              <w:jc w:val="center"/>
              <w:rPr>
                <w:rFonts w:ascii="Times New Roman" w:hAnsi="Times New Roman" w:cs="Times New Roman"/>
                <w:sz w:val="24"/>
                <w:szCs w:val="24"/>
              </w:rPr>
            </w:pPr>
            <w:r w:rsidRPr="00151772">
              <w:rPr>
                <w:rFonts w:ascii="Times New Roman" w:hAnsi="Times New Roman" w:cs="Times New Roman"/>
                <w:sz w:val="24"/>
                <w:szCs w:val="24"/>
              </w:rPr>
              <w:t>2-3</w:t>
            </w:r>
          </w:p>
        </w:tc>
      </w:tr>
    </w:tbl>
    <w:p w14:paraId="71E67B12" w14:textId="77777777" w:rsidR="00151772" w:rsidRPr="00151772" w:rsidRDefault="00151772" w:rsidP="00151772">
      <w:pPr>
        <w:spacing w:after="0" w:line="360" w:lineRule="auto"/>
        <w:jc w:val="both"/>
        <w:rPr>
          <w:rFonts w:ascii="Times New Roman" w:hAnsi="Times New Roman" w:cs="Times New Roman"/>
          <w:sz w:val="24"/>
          <w:szCs w:val="24"/>
        </w:rPr>
      </w:pPr>
    </w:p>
    <w:p w14:paraId="320C4439"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Грузовой каркас на территориях населенных пунктов вЗдвинском районе не организован. Грузовые перевозки осуществляют предприятия, расположенные в районе,  индивидуальные предприниматели, торговые и обслуживающие организации.</w:t>
      </w:r>
    </w:p>
    <w:p w14:paraId="1BA211A8"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Пешеходное движение в большинстве населенных пунктов происходит по проезжим частям улиц, что влечет за собой риск возникновения дорожно-транспортных происшествий. В части населенных пунктов (наиболее крупных) присутствуют тротуары в асфальтовом и грунтовом исполнении. В местах пересечения тротуаров с проезжей частью оборудованы нерегулируемые пешеходные переходы.</w:t>
      </w:r>
    </w:p>
    <w:p w14:paraId="338C106E"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Специализированные дорожки для велосипедного передвижения на территории населенных пунктов отсутствуют. Движение велосипедистов осуществляется в соответствии с требованиями ПДД по дорогам общего пользования.</w:t>
      </w:r>
      <w:r w:rsidRPr="00151772">
        <w:rPr>
          <w:rFonts w:ascii="Times New Roman" w:hAnsi="Times New Roman" w:cs="Times New Roman"/>
          <w:sz w:val="28"/>
          <w:szCs w:val="28"/>
        </w:rPr>
        <w:br w:type="page"/>
      </w:r>
    </w:p>
    <w:p w14:paraId="1F5F20DB" w14:textId="77777777" w:rsidR="00151772" w:rsidRPr="007333D5" w:rsidRDefault="00603B59" w:rsidP="007333D5">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20" w:name="_Toc80658573"/>
      <w:bookmarkStart w:id="21" w:name="_Toc85828795"/>
      <w:r>
        <w:rPr>
          <w:rFonts w:ascii="Times New Roman" w:hAnsi="Times New Roman" w:cs="Times New Roman"/>
          <w:bCs w:val="0"/>
          <w:color w:val="auto"/>
          <w:sz w:val="28"/>
          <w:szCs w:val="28"/>
        </w:rPr>
        <w:lastRenderedPageBreak/>
        <w:t>1</w:t>
      </w:r>
      <w:r w:rsidR="007333D5" w:rsidRPr="007333D5">
        <w:rPr>
          <w:rFonts w:ascii="Times New Roman" w:hAnsi="Times New Roman" w:cs="Times New Roman"/>
          <w:bCs w:val="0"/>
          <w:color w:val="auto"/>
          <w:sz w:val="28"/>
          <w:szCs w:val="28"/>
        </w:rPr>
        <w:t>.</w:t>
      </w:r>
      <w:r w:rsidR="00151772" w:rsidRPr="007333D5">
        <w:rPr>
          <w:rFonts w:ascii="Times New Roman" w:hAnsi="Times New Roman" w:cs="Times New Roman"/>
          <w:bCs w:val="0"/>
          <w:color w:val="auto"/>
          <w:sz w:val="28"/>
          <w:szCs w:val="28"/>
        </w:rPr>
        <w:t>5 Оценка организации парковочного пространства, оценка и анализ параметров размещения парковок (вид парковок, количество парковочных мест, их назначение, обеспеченность, заполняемость)</w:t>
      </w:r>
      <w:bookmarkEnd w:id="20"/>
      <w:bookmarkEnd w:id="21"/>
    </w:p>
    <w:p w14:paraId="1F7C43AF"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На территории Здвинского района организованное парковочное пространство отсутствует. Паркование автомобилей осуществляется вдоль проезжих частей улиц и проездов, а также на площадках возле объектов притяжения людей (административные здания, торговые точки и т.д.). Также хранение легковых автомобилей осуществляется на приусадебных участках.</w:t>
      </w:r>
      <w:r w:rsidRPr="00151772">
        <w:rPr>
          <w:rFonts w:ascii="Times New Roman" w:hAnsi="Times New Roman" w:cs="Times New Roman"/>
          <w:sz w:val="28"/>
          <w:szCs w:val="28"/>
        </w:rPr>
        <w:br w:type="page"/>
      </w:r>
    </w:p>
    <w:p w14:paraId="7D3D470B" w14:textId="77777777" w:rsidR="00151772" w:rsidRPr="00603B59" w:rsidRDefault="00603B59" w:rsidP="00603B59">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22" w:name="_Toc80658574"/>
      <w:bookmarkStart w:id="23" w:name="_Toc85828796"/>
      <w:r w:rsidRPr="00603B59">
        <w:rPr>
          <w:rFonts w:ascii="Times New Roman" w:hAnsi="Times New Roman" w:cs="Times New Roman"/>
          <w:bCs w:val="0"/>
          <w:color w:val="auto"/>
          <w:sz w:val="28"/>
          <w:szCs w:val="28"/>
        </w:rPr>
        <w:lastRenderedPageBreak/>
        <w:t>1.</w:t>
      </w:r>
      <w:r w:rsidR="00151772" w:rsidRPr="00603B59">
        <w:rPr>
          <w:rFonts w:ascii="Times New Roman" w:hAnsi="Times New Roman" w:cs="Times New Roman"/>
          <w:bCs w:val="0"/>
          <w:color w:val="auto"/>
          <w:sz w:val="28"/>
          <w:szCs w:val="28"/>
        </w:rPr>
        <w:t>6 Данные об эксплуатационном состоянии технических средств организации дорожного движения (далее - ТСОДД)</w:t>
      </w:r>
      <w:bookmarkEnd w:id="22"/>
      <w:bookmarkEnd w:id="23"/>
    </w:p>
    <w:p w14:paraId="32DB7339"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По результатам натурных обследований, на территории Здвинского района, выявлено, что состояние технических средств организации дорожного движения не удовлетворительное. А именно:</w:t>
      </w:r>
    </w:p>
    <w:p w14:paraId="27E01FDC"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отсутствие, либо не правильное применение дорожных знаков;</w:t>
      </w:r>
    </w:p>
    <w:p w14:paraId="5C32FFB4"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отсутствие тротуаров;</w:t>
      </w:r>
    </w:p>
    <w:p w14:paraId="2B8892DB"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недостаточное количество пешеходных переходов, а так же средств для снижения скорости;</w:t>
      </w:r>
    </w:p>
    <w:p w14:paraId="317695B4"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дефекты покрытия дорожной одежды или ее отсутствие;</w:t>
      </w:r>
    </w:p>
    <w:p w14:paraId="2D59F26F"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отсутствие освещения;</w:t>
      </w:r>
    </w:p>
    <w:p w14:paraId="6EB65035"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отсутствие, плохая различимость горизонтальной разметки на проезжей части;</w:t>
      </w:r>
    </w:p>
    <w:p w14:paraId="632FF0D2"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недостаточное обустройство остановочных пунктов.</w:t>
      </w:r>
      <w:r w:rsidRPr="00151772">
        <w:rPr>
          <w:rFonts w:ascii="Times New Roman" w:hAnsi="Times New Roman" w:cs="Times New Roman"/>
          <w:sz w:val="28"/>
          <w:szCs w:val="28"/>
        </w:rPr>
        <w:br w:type="page"/>
      </w:r>
    </w:p>
    <w:p w14:paraId="413693F6" w14:textId="77777777" w:rsidR="00151772" w:rsidRPr="00603B59" w:rsidRDefault="00603B59" w:rsidP="00603B59">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24" w:name="_Toc80658575"/>
      <w:bookmarkStart w:id="25" w:name="_Toc85828797"/>
      <w:r w:rsidRPr="00603B59">
        <w:rPr>
          <w:rFonts w:ascii="Times New Roman" w:hAnsi="Times New Roman" w:cs="Times New Roman"/>
          <w:bCs w:val="0"/>
          <w:color w:val="auto"/>
          <w:sz w:val="28"/>
          <w:szCs w:val="28"/>
        </w:rPr>
        <w:lastRenderedPageBreak/>
        <w:t>1.</w:t>
      </w:r>
      <w:r w:rsidR="00151772" w:rsidRPr="00603B59">
        <w:rPr>
          <w:rFonts w:ascii="Times New Roman" w:hAnsi="Times New Roman" w:cs="Times New Roman"/>
          <w:bCs w:val="0"/>
          <w:color w:val="auto"/>
          <w:sz w:val="28"/>
          <w:szCs w:val="28"/>
        </w:rPr>
        <w:t>7 Анализ состава парка транспортных средств и уровня автомобилизации района</w:t>
      </w:r>
      <w:bookmarkEnd w:id="24"/>
      <w:bookmarkEnd w:id="25"/>
    </w:p>
    <w:p w14:paraId="65D71EE1" w14:textId="77777777" w:rsidR="00151772" w:rsidRPr="00151772" w:rsidRDefault="00151772" w:rsidP="00151772">
      <w:pPr>
        <w:spacing w:after="0" w:line="360" w:lineRule="auto"/>
        <w:ind w:firstLine="709"/>
        <w:jc w:val="both"/>
        <w:rPr>
          <w:rFonts w:ascii="Times New Roman" w:hAnsi="Times New Roman" w:cs="Times New Roman"/>
          <w:sz w:val="24"/>
          <w:szCs w:val="24"/>
        </w:rPr>
      </w:pPr>
      <w:r w:rsidRPr="00151772">
        <w:rPr>
          <w:rFonts w:ascii="Times New Roman" w:hAnsi="Times New Roman" w:cs="Times New Roman"/>
          <w:sz w:val="28"/>
          <w:szCs w:val="28"/>
        </w:rPr>
        <w:t xml:space="preserve">Данные об автомобилизации в населенных пунктах Здвинского района на 2019-2021 годы межмуниципальный отдел министерства внутренних дел Российской Федерации «Барабинский» (согласно письму №3/215407869215 от 26.07.2021) не предоставил. В связи с этим, проанализировано количество транспортных средств и уровень автомобилизации района за 2013-2015 года (из утвержденных Программ комплексного развития транспортной инфраструктуры сельсоветов Здвинского района). Данные об уровне автомобилизации представлены на Рисунке </w:t>
      </w:r>
      <w:r w:rsidR="00603B59">
        <w:rPr>
          <w:rFonts w:ascii="Times New Roman" w:hAnsi="Times New Roman" w:cs="Times New Roman"/>
          <w:sz w:val="28"/>
          <w:szCs w:val="28"/>
        </w:rPr>
        <w:t>1.</w:t>
      </w:r>
      <w:r w:rsidRPr="00151772">
        <w:rPr>
          <w:rFonts w:ascii="Times New Roman" w:hAnsi="Times New Roman" w:cs="Times New Roman"/>
          <w:sz w:val="28"/>
          <w:szCs w:val="28"/>
        </w:rPr>
        <w:t>7.1.</w:t>
      </w:r>
    </w:p>
    <w:p w14:paraId="08C887C4" w14:textId="77777777" w:rsidR="00151772" w:rsidRPr="00151772" w:rsidRDefault="00151772" w:rsidP="00151772">
      <w:pPr>
        <w:spacing w:after="0" w:line="360" w:lineRule="auto"/>
        <w:jc w:val="center"/>
        <w:rPr>
          <w:rFonts w:ascii="Times New Roman" w:hAnsi="Times New Roman" w:cs="Times New Roman"/>
          <w:sz w:val="24"/>
          <w:szCs w:val="24"/>
        </w:rPr>
      </w:pPr>
      <w:r w:rsidRPr="00151772">
        <w:rPr>
          <w:rFonts w:ascii="Times New Roman" w:hAnsi="Times New Roman" w:cs="Times New Roman"/>
          <w:noProof/>
          <w:sz w:val="24"/>
          <w:szCs w:val="24"/>
          <w:lang w:eastAsia="ru-RU"/>
        </w:rPr>
        <w:drawing>
          <wp:inline distT="0" distB="0" distL="0" distR="0" wp14:anchorId="04FDD47F" wp14:editId="18CDC3A9">
            <wp:extent cx="4400550" cy="2505075"/>
            <wp:effectExtent l="0" t="0" r="1905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00D1E82" w14:textId="77777777" w:rsidR="00151772" w:rsidRPr="00151772" w:rsidRDefault="00151772" w:rsidP="00151772">
      <w:pPr>
        <w:spacing w:after="240" w:line="240" w:lineRule="auto"/>
        <w:jc w:val="center"/>
        <w:rPr>
          <w:rFonts w:ascii="Times New Roman" w:hAnsi="Times New Roman" w:cs="Times New Roman"/>
          <w:sz w:val="28"/>
          <w:szCs w:val="28"/>
        </w:rPr>
      </w:pPr>
      <w:r w:rsidRPr="00151772">
        <w:rPr>
          <w:rFonts w:ascii="Times New Roman" w:hAnsi="Times New Roman" w:cs="Times New Roman"/>
          <w:sz w:val="28"/>
          <w:szCs w:val="28"/>
        </w:rPr>
        <w:t xml:space="preserve">Рисунок </w:t>
      </w:r>
      <w:r w:rsidR="00603B59">
        <w:rPr>
          <w:rFonts w:ascii="Times New Roman" w:hAnsi="Times New Roman" w:cs="Times New Roman"/>
          <w:sz w:val="28"/>
          <w:szCs w:val="28"/>
        </w:rPr>
        <w:t>1.</w:t>
      </w:r>
      <w:r w:rsidRPr="00151772">
        <w:rPr>
          <w:rFonts w:ascii="Times New Roman" w:hAnsi="Times New Roman" w:cs="Times New Roman"/>
          <w:sz w:val="28"/>
          <w:szCs w:val="28"/>
        </w:rPr>
        <w:t>7.1 – Динамика изменения уровня автомобилизации Здвинского района за 2013-2015 год</w:t>
      </w:r>
    </w:p>
    <w:p w14:paraId="62580C75"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На рисунке видно, что уровень автомобилизации вырос в 2015 году, несмотря на убыль населения. В данное время в Российской Федерации в большинстве субъектах имеется тенденция к росту уровня автомобилизации населения, также вЗдвинском районе происходит экономический рост во многих отраслях, увеличена средняя заработная плата, согласнопрогнозу социально-экономического развития Здвинского района Новосибирской области на 2021 год и плановый период 2022 и 2023 годов. Поэтому, можно сделать вывод, что уровень автомобилизации к 2021 году на территории </w:t>
      </w:r>
      <w:r w:rsidRPr="00151772">
        <w:rPr>
          <w:rFonts w:ascii="Times New Roman" w:hAnsi="Times New Roman" w:cs="Times New Roman"/>
          <w:sz w:val="28"/>
          <w:szCs w:val="28"/>
        </w:rPr>
        <w:lastRenderedPageBreak/>
        <w:t>Здвинского района вырос, но незначительно, в связи с падением числа жителей.</w:t>
      </w:r>
    </w:p>
    <w:p w14:paraId="66E2DD49"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В результате проведенного натурного обследования определен состав транспортного потока по типу транспортных средств на территории Здвинского района. Распределение транспортных средств по типам в утренний час «пик» приведено в таблице </w:t>
      </w:r>
      <w:r w:rsidR="00603B59">
        <w:rPr>
          <w:rFonts w:ascii="Times New Roman" w:hAnsi="Times New Roman" w:cs="Times New Roman"/>
          <w:sz w:val="28"/>
          <w:szCs w:val="28"/>
        </w:rPr>
        <w:t>1.</w:t>
      </w:r>
      <w:r w:rsidRPr="00151772">
        <w:rPr>
          <w:rFonts w:ascii="Times New Roman" w:hAnsi="Times New Roman" w:cs="Times New Roman"/>
          <w:sz w:val="28"/>
          <w:szCs w:val="28"/>
        </w:rPr>
        <w:t xml:space="preserve">7.1. </w:t>
      </w:r>
    </w:p>
    <w:p w14:paraId="2850323B" w14:textId="77777777" w:rsidR="00151772" w:rsidRPr="00151772" w:rsidRDefault="00151772" w:rsidP="00151772">
      <w:pPr>
        <w:spacing w:before="240" w:after="0" w:line="240" w:lineRule="auto"/>
        <w:jc w:val="both"/>
        <w:rPr>
          <w:rFonts w:ascii="Times New Roman" w:hAnsi="Times New Roman" w:cs="Times New Roman"/>
          <w:sz w:val="24"/>
          <w:szCs w:val="24"/>
        </w:rPr>
      </w:pPr>
      <w:r w:rsidRPr="00151772">
        <w:rPr>
          <w:rFonts w:ascii="Times New Roman" w:hAnsi="Times New Roman" w:cs="Times New Roman"/>
          <w:sz w:val="28"/>
          <w:szCs w:val="28"/>
        </w:rPr>
        <w:t xml:space="preserve">Таблица </w:t>
      </w:r>
      <w:r w:rsidR="00603B59">
        <w:rPr>
          <w:rFonts w:ascii="Times New Roman" w:hAnsi="Times New Roman" w:cs="Times New Roman"/>
          <w:sz w:val="28"/>
          <w:szCs w:val="28"/>
        </w:rPr>
        <w:t>1.</w:t>
      </w:r>
      <w:r w:rsidRPr="00151772">
        <w:rPr>
          <w:rFonts w:ascii="Times New Roman" w:hAnsi="Times New Roman" w:cs="Times New Roman"/>
          <w:sz w:val="28"/>
          <w:szCs w:val="28"/>
        </w:rPr>
        <w:t>7.1 - Состав транспортного потока по типу транспортных средств (утренний час «пик»), %</w:t>
      </w:r>
    </w:p>
    <w:tbl>
      <w:tblPr>
        <w:tblpPr w:leftFromText="180" w:rightFromText="180" w:vertAnchor="text" w:tblpX="108" w:tblpY="1"/>
        <w:tblOverlap w:val="never"/>
        <w:tblW w:w="5026" w:type="pct"/>
        <w:tblLayout w:type="fixed"/>
        <w:tblLook w:val="04A0" w:firstRow="1" w:lastRow="0" w:firstColumn="1" w:lastColumn="0" w:noHBand="0" w:noVBand="1"/>
      </w:tblPr>
      <w:tblGrid>
        <w:gridCol w:w="1101"/>
        <w:gridCol w:w="1843"/>
        <w:gridCol w:w="2409"/>
        <w:gridCol w:w="2269"/>
        <w:gridCol w:w="993"/>
        <w:gridCol w:w="1006"/>
      </w:tblGrid>
      <w:tr w:rsidR="00151772" w:rsidRPr="00151772" w14:paraId="42828FF0" w14:textId="77777777" w:rsidTr="00151772">
        <w:trPr>
          <w:trHeight w:val="300"/>
          <w:tblHeader/>
        </w:trPr>
        <w:tc>
          <w:tcPr>
            <w:tcW w:w="572"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tcPr>
          <w:p w14:paraId="27A3CCD0" w14:textId="77777777" w:rsidR="00151772" w:rsidRPr="00151772" w:rsidRDefault="00151772" w:rsidP="00151772">
            <w:pPr>
              <w:spacing w:after="0" w:line="240" w:lineRule="auto"/>
              <w:ind w:left="113" w:right="113"/>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 Транспортного узла</w:t>
            </w:r>
          </w:p>
        </w:tc>
        <w:tc>
          <w:tcPr>
            <w:tcW w:w="4428" w:type="pct"/>
            <w:gridSpan w:val="5"/>
            <w:tcBorders>
              <w:top w:val="single" w:sz="4" w:space="0" w:color="auto"/>
              <w:left w:val="nil"/>
              <w:bottom w:val="single" w:sz="4" w:space="0" w:color="auto"/>
              <w:right w:val="single" w:sz="4" w:space="0" w:color="auto"/>
            </w:tcBorders>
          </w:tcPr>
          <w:p w14:paraId="51F51710"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 xml:space="preserve">Распределение по типам  транспортных средств </w:t>
            </w:r>
          </w:p>
        </w:tc>
      </w:tr>
      <w:tr w:rsidR="00151772" w:rsidRPr="00151772" w14:paraId="411ECE40" w14:textId="77777777" w:rsidTr="00151772">
        <w:trPr>
          <w:trHeight w:val="2227"/>
          <w:tblHeader/>
        </w:trPr>
        <w:tc>
          <w:tcPr>
            <w:tcW w:w="572" w:type="pct"/>
            <w:vMerge/>
            <w:tcBorders>
              <w:top w:val="single" w:sz="4" w:space="0" w:color="auto"/>
              <w:left w:val="single" w:sz="4" w:space="0" w:color="auto"/>
              <w:bottom w:val="single" w:sz="4" w:space="0" w:color="000000"/>
              <w:right w:val="single" w:sz="4" w:space="0" w:color="auto"/>
            </w:tcBorders>
            <w:vAlign w:val="center"/>
          </w:tcPr>
          <w:p w14:paraId="25D8BCD6"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p>
        </w:tc>
        <w:tc>
          <w:tcPr>
            <w:tcW w:w="958" w:type="pct"/>
            <w:tcBorders>
              <w:top w:val="nil"/>
              <w:left w:val="nil"/>
              <w:bottom w:val="single" w:sz="4" w:space="0" w:color="auto"/>
              <w:right w:val="single" w:sz="4" w:space="0" w:color="auto"/>
            </w:tcBorders>
            <w:shd w:val="clear" w:color="auto" w:fill="auto"/>
            <w:vAlign w:val="center"/>
          </w:tcPr>
          <w:p w14:paraId="06D11EA2"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Легковые а/м (до 3,5 т)</w:t>
            </w:r>
          </w:p>
        </w:tc>
        <w:tc>
          <w:tcPr>
            <w:tcW w:w="1252" w:type="pct"/>
            <w:tcBorders>
              <w:top w:val="single" w:sz="4" w:space="0" w:color="auto"/>
              <w:left w:val="nil"/>
              <w:right w:val="single" w:sz="4" w:space="0" w:color="auto"/>
            </w:tcBorders>
            <w:vAlign w:val="center"/>
          </w:tcPr>
          <w:p w14:paraId="1F90EBDE"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Грузовые автомобили</w:t>
            </w:r>
          </w:p>
        </w:tc>
        <w:tc>
          <w:tcPr>
            <w:tcW w:w="1179" w:type="pct"/>
            <w:tcBorders>
              <w:top w:val="single" w:sz="4" w:space="0" w:color="auto"/>
              <w:left w:val="single" w:sz="4" w:space="0" w:color="auto"/>
              <w:right w:val="single" w:sz="4" w:space="0" w:color="auto"/>
            </w:tcBorders>
            <w:shd w:val="clear" w:color="auto" w:fill="auto"/>
            <w:vAlign w:val="center"/>
          </w:tcPr>
          <w:p w14:paraId="15B57446"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Пассажирский транспорт</w:t>
            </w:r>
          </w:p>
        </w:tc>
        <w:tc>
          <w:tcPr>
            <w:tcW w:w="516" w:type="pct"/>
            <w:tcBorders>
              <w:top w:val="single" w:sz="4" w:space="0" w:color="auto"/>
              <w:left w:val="nil"/>
              <w:right w:val="single" w:sz="4" w:space="0" w:color="auto"/>
            </w:tcBorders>
            <w:shd w:val="clear" w:color="auto" w:fill="auto"/>
            <w:textDirection w:val="btLr"/>
            <w:vAlign w:val="center"/>
          </w:tcPr>
          <w:p w14:paraId="6D3A65FD" w14:textId="77777777" w:rsidR="00151772" w:rsidRPr="00151772" w:rsidRDefault="00151772" w:rsidP="00151772">
            <w:pPr>
              <w:spacing w:after="0" w:line="240" w:lineRule="auto"/>
              <w:ind w:left="113" w:right="113"/>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Велосипеды</w:t>
            </w:r>
          </w:p>
        </w:tc>
        <w:tc>
          <w:tcPr>
            <w:tcW w:w="523" w:type="pct"/>
            <w:tcBorders>
              <w:top w:val="single" w:sz="4" w:space="0" w:color="auto"/>
              <w:left w:val="nil"/>
              <w:right w:val="single" w:sz="4" w:space="0" w:color="auto"/>
            </w:tcBorders>
            <w:shd w:val="clear" w:color="auto" w:fill="auto"/>
            <w:textDirection w:val="btLr"/>
            <w:vAlign w:val="center"/>
          </w:tcPr>
          <w:p w14:paraId="74677C77" w14:textId="77777777" w:rsidR="00151772" w:rsidRPr="00151772" w:rsidRDefault="00151772" w:rsidP="00151772">
            <w:pPr>
              <w:spacing w:after="0" w:line="240" w:lineRule="auto"/>
              <w:ind w:left="113" w:right="113"/>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Мотоциклы</w:t>
            </w:r>
          </w:p>
        </w:tc>
      </w:tr>
      <w:tr w:rsidR="00151772" w:rsidRPr="00151772" w14:paraId="22F1C05A" w14:textId="77777777" w:rsidTr="00151772">
        <w:trPr>
          <w:trHeight w:val="306"/>
          <w:tblHeader/>
        </w:trPr>
        <w:tc>
          <w:tcPr>
            <w:tcW w:w="572" w:type="pct"/>
            <w:tcBorders>
              <w:top w:val="single" w:sz="4" w:space="0" w:color="auto"/>
              <w:left w:val="single" w:sz="4" w:space="0" w:color="auto"/>
              <w:bottom w:val="single" w:sz="4" w:space="0" w:color="000000"/>
              <w:right w:val="single" w:sz="4" w:space="0" w:color="auto"/>
            </w:tcBorders>
            <w:vAlign w:val="center"/>
          </w:tcPr>
          <w:p w14:paraId="55DB522D"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1</w:t>
            </w:r>
          </w:p>
        </w:tc>
        <w:tc>
          <w:tcPr>
            <w:tcW w:w="958" w:type="pct"/>
            <w:tcBorders>
              <w:top w:val="nil"/>
              <w:left w:val="nil"/>
              <w:bottom w:val="single" w:sz="4" w:space="0" w:color="auto"/>
              <w:right w:val="single" w:sz="4" w:space="0" w:color="auto"/>
            </w:tcBorders>
            <w:shd w:val="clear" w:color="auto" w:fill="auto"/>
            <w:vAlign w:val="center"/>
          </w:tcPr>
          <w:p w14:paraId="59EC7BE3"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2</w:t>
            </w:r>
          </w:p>
        </w:tc>
        <w:tc>
          <w:tcPr>
            <w:tcW w:w="1252" w:type="pct"/>
            <w:tcBorders>
              <w:top w:val="single" w:sz="4" w:space="0" w:color="auto"/>
              <w:left w:val="nil"/>
              <w:right w:val="single" w:sz="4" w:space="0" w:color="auto"/>
            </w:tcBorders>
            <w:vAlign w:val="center"/>
          </w:tcPr>
          <w:p w14:paraId="605990C0"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3</w:t>
            </w:r>
          </w:p>
        </w:tc>
        <w:tc>
          <w:tcPr>
            <w:tcW w:w="1179" w:type="pct"/>
            <w:tcBorders>
              <w:top w:val="single" w:sz="4" w:space="0" w:color="auto"/>
              <w:left w:val="single" w:sz="4" w:space="0" w:color="auto"/>
              <w:right w:val="single" w:sz="4" w:space="0" w:color="auto"/>
            </w:tcBorders>
            <w:shd w:val="clear" w:color="auto" w:fill="auto"/>
            <w:vAlign w:val="center"/>
          </w:tcPr>
          <w:p w14:paraId="6712F50F"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4</w:t>
            </w:r>
          </w:p>
        </w:tc>
        <w:tc>
          <w:tcPr>
            <w:tcW w:w="516" w:type="pct"/>
            <w:tcBorders>
              <w:top w:val="single" w:sz="4" w:space="0" w:color="auto"/>
              <w:left w:val="nil"/>
              <w:right w:val="single" w:sz="4" w:space="0" w:color="auto"/>
            </w:tcBorders>
            <w:shd w:val="clear" w:color="auto" w:fill="auto"/>
            <w:vAlign w:val="center"/>
          </w:tcPr>
          <w:p w14:paraId="5D501C16"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5</w:t>
            </w:r>
          </w:p>
        </w:tc>
        <w:tc>
          <w:tcPr>
            <w:tcW w:w="523" w:type="pct"/>
            <w:tcBorders>
              <w:top w:val="single" w:sz="4" w:space="0" w:color="auto"/>
              <w:left w:val="nil"/>
              <w:right w:val="single" w:sz="4" w:space="0" w:color="auto"/>
            </w:tcBorders>
            <w:shd w:val="clear" w:color="auto" w:fill="auto"/>
            <w:vAlign w:val="center"/>
          </w:tcPr>
          <w:p w14:paraId="65525773" w14:textId="77777777" w:rsidR="00151772" w:rsidRPr="00151772" w:rsidRDefault="00151772" w:rsidP="00151772">
            <w:pPr>
              <w:spacing w:after="0" w:line="240" w:lineRule="auto"/>
              <w:jc w:val="center"/>
              <w:rPr>
                <w:rFonts w:ascii="Times New Roman" w:eastAsia="Times New Roman" w:hAnsi="Times New Roman" w:cs="Times New Roman"/>
                <w:b/>
                <w:color w:val="000000"/>
                <w:sz w:val="24"/>
                <w:szCs w:val="24"/>
                <w:lang w:eastAsia="ru-RU"/>
              </w:rPr>
            </w:pPr>
            <w:r w:rsidRPr="00151772">
              <w:rPr>
                <w:rFonts w:ascii="Times New Roman" w:eastAsia="Times New Roman" w:hAnsi="Times New Roman" w:cs="Times New Roman"/>
                <w:b/>
                <w:color w:val="000000"/>
                <w:sz w:val="24"/>
                <w:szCs w:val="24"/>
                <w:lang w:eastAsia="ru-RU"/>
              </w:rPr>
              <w:t>6</w:t>
            </w:r>
          </w:p>
        </w:tc>
      </w:tr>
      <w:tr w:rsidR="00151772" w:rsidRPr="00151772" w14:paraId="7D204637" w14:textId="77777777" w:rsidTr="00151772">
        <w:trPr>
          <w:trHeight w:val="228"/>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F6D13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958" w:type="pct"/>
            <w:tcBorders>
              <w:top w:val="single" w:sz="4" w:space="0" w:color="auto"/>
              <w:left w:val="nil"/>
              <w:bottom w:val="single" w:sz="4" w:space="0" w:color="auto"/>
              <w:right w:val="single" w:sz="4" w:space="0" w:color="auto"/>
            </w:tcBorders>
            <w:shd w:val="clear" w:color="auto" w:fill="auto"/>
            <w:vAlign w:val="center"/>
          </w:tcPr>
          <w:p w14:paraId="06A1BBF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val="en-US" w:eastAsia="ru-RU"/>
              </w:rPr>
              <w:t>84</w:t>
            </w:r>
            <w:r w:rsidRPr="00151772">
              <w:rPr>
                <w:rFonts w:ascii="Times New Roman" w:eastAsia="Times New Roman" w:hAnsi="Times New Roman" w:cs="Times New Roman"/>
                <w:sz w:val="24"/>
                <w:szCs w:val="24"/>
                <w:lang w:eastAsia="ru-RU"/>
              </w:rPr>
              <w:t>,2</w:t>
            </w:r>
          </w:p>
        </w:tc>
        <w:tc>
          <w:tcPr>
            <w:tcW w:w="1252" w:type="pct"/>
            <w:tcBorders>
              <w:top w:val="single" w:sz="4" w:space="0" w:color="auto"/>
              <w:left w:val="nil"/>
              <w:bottom w:val="single" w:sz="4" w:space="0" w:color="auto"/>
              <w:right w:val="single" w:sz="4" w:space="0" w:color="auto"/>
            </w:tcBorders>
            <w:shd w:val="clear" w:color="auto" w:fill="auto"/>
            <w:vAlign w:val="center"/>
          </w:tcPr>
          <w:p w14:paraId="05B4E94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15,8</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0865BD2F"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421761A1" w14:textId="77777777" w:rsidR="00151772" w:rsidRPr="00151772" w:rsidRDefault="00151772" w:rsidP="00151772">
            <w:pPr>
              <w:spacing w:after="0" w:line="360" w:lineRule="auto"/>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1609481D" w14:textId="77777777" w:rsidR="00151772" w:rsidRPr="00151772" w:rsidRDefault="00151772" w:rsidP="00151772">
            <w:pPr>
              <w:spacing w:after="0" w:line="360" w:lineRule="auto"/>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1268C5E0"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5A32A9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w:t>
            </w:r>
          </w:p>
        </w:tc>
        <w:tc>
          <w:tcPr>
            <w:tcW w:w="958" w:type="pct"/>
            <w:tcBorders>
              <w:top w:val="single" w:sz="4" w:space="0" w:color="auto"/>
              <w:left w:val="nil"/>
              <w:bottom w:val="single" w:sz="4" w:space="0" w:color="auto"/>
              <w:right w:val="single" w:sz="4" w:space="0" w:color="auto"/>
            </w:tcBorders>
            <w:shd w:val="clear" w:color="auto" w:fill="auto"/>
            <w:vAlign w:val="center"/>
          </w:tcPr>
          <w:p w14:paraId="64971DB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83,3</w:t>
            </w:r>
          </w:p>
        </w:tc>
        <w:tc>
          <w:tcPr>
            <w:tcW w:w="1252" w:type="pct"/>
            <w:tcBorders>
              <w:top w:val="single" w:sz="4" w:space="0" w:color="auto"/>
              <w:left w:val="nil"/>
              <w:bottom w:val="single" w:sz="4" w:space="0" w:color="auto"/>
              <w:right w:val="single" w:sz="4" w:space="0" w:color="auto"/>
            </w:tcBorders>
            <w:shd w:val="clear" w:color="auto" w:fill="auto"/>
            <w:vAlign w:val="center"/>
          </w:tcPr>
          <w:p w14:paraId="145C98CE"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16,7</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3F5ED2B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33C6224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531CC97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4A85267D"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587BE35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3</w:t>
            </w:r>
          </w:p>
        </w:tc>
        <w:tc>
          <w:tcPr>
            <w:tcW w:w="958" w:type="pct"/>
            <w:tcBorders>
              <w:top w:val="single" w:sz="4" w:space="0" w:color="auto"/>
              <w:left w:val="nil"/>
              <w:bottom w:val="single" w:sz="4" w:space="0" w:color="auto"/>
              <w:right w:val="single" w:sz="4" w:space="0" w:color="auto"/>
            </w:tcBorders>
            <w:shd w:val="clear" w:color="auto" w:fill="auto"/>
            <w:vAlign w:val="center"/>
          </w:tcPr>
          <w:p w14:paraId="23CD469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83,9</w:t>
            </w:r>
          </w:p>
        </w:tc>
        <w:tc>
          <w:tcPr>
            <w:tcW w:w="1252" w:type="pct"/>
            <w:tcBorders>
              <w:top w:val="single" w:sz="4" w:space="0" w:color="auto"/>
              <w:left w:val="nil"/>
              <w:bottom w:val="single" w:sz="4" w:space="0" w:color="auto"/>
              <w:right w:val="single" w:sz="4" w:space="0" w:color="auto"/>
            </w:tcBorders>
            <w:shd w:val="clear" w:color="auto" w:fill="auto"/>
            <w:vAlign w:val="center"/>
          </w:tcPr>
          <w:p w14:paraId="1519DB5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16,2</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1C011D5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71D00A1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552012F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1C68B1D2"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71225430"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4</w:t>
            </w:r>
          </w:p>
        </w:tc>
        <w:tc>
          <w:tcPr>
            <w:tcW w:w="958" w:type="pct"/>
            <w:tcBorders>
              <w:top w:val="single" w:sz="4" w:space="0" w:color="auto"/>
              <w:left w:val="nil"/>
              <w:bottom w:val="single" w:sz="4" w:space="0" w:color="auto"/>
              <w:right w:val="single" w:sz="4" w:space="0" w:color="auto"/>
            </w:tcBorders>
            <w:shd w:val="clear" w:color="auto" w:fill="auto"/>
            <w:vAlign w:val="center"/>
          </w:tcPr>
          <w:p w14:paraId="4D0499EA"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88,6</w:t>
            </w:r>
          </w:p>
        </w:tc>
        <w:tc>
          <w:tcPr>
            <w:tcW w:w="1252" w:type="pct"/>
            <w:tcBorders>
              <w:top w:val="single" w:sz="4" w:space="0" w:color="auto"/>
              <w:left w:val="nil"/>
              <w:bottom w:val="single" w:sz="4" w:space="0" w:color="auto"/>
              <w:right w:val="single" w:sz="4" w:space="0" w:color="auto"/>
            </w:tcBorders>
            <w:shd w:val="clear" w:color="auto" w:fill="auto"/>
            <w:vAlign w:val="center"/>
          </w:tcPr>
          <w:p w14:paraId="4491962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2,9</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203B12F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155366A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8,6</w:t>
            </w:r>
          </w:p>
        </w:tc>
        <w:tc>
          <w:tcPr>
            <w:tcW w:w="523" w:type="pct"/>
            <w:tcBorders>
              <w:top w:val="single" w:sz="4" w:space="0" w:color="auto"/>
              <w:left w:val="nil"/>
              <w:bottom w:val="single" w:sz="4" w:space="0" w:color="auto"/>
              <w:right w:val="single" w:sz="4" w:space="0" w:color="auto"/>
            </w:tcBorders>
            <w:shd w:val="clear" w:color="auto" w:fill="auto"/>
            <w:vAlign w:val="center"/>
          </w:tcPr>
          <w:p w14:paraId="3B969F4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74FCAC8F"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777A8F0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w:t>
            </w:r>
          </w:p>
        </w:tc>
        <w:tc>
          <w:tcPr>
            <w:tcW w:w="958" w:type="pct"/>
            <w:tcBorders>
              <w:top w:val="single" w:sz="4" w:space="0" w:color="auto"/>
              <w:left w:val="nil"/>
              <w:bottom w:val="single" w:sz="4" w:space="0" w:color="auto"/>
              <w:right w:val="single" w:sz="4" w:space="0" w:color="auto"/>
            </w:tcBorders>
            <w:shd w:val="clear" w:color="auto" w:fill="auto"/>
            <w:vAlign w:val="center"/>
          </w:tcPr>
          <w:p w14:paraId="33CD827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25,0</w:t>
            </w:r>
          </w:p>
        </w:tc>
        <w:tc>
          <w:tcPr>
            <w:tcW w:w="1252" w:type="pct"/>
            <w:tcBorders>
              <w:top w:val="single" w:sz="4" w:space="0" w:color="auto"/>
              <w:left w:val="nil"/>
              <w:bottom w:val="single" w:sz="4" w:space="0" w:color="auto"/>
              <w:right w:val="single" w:sz="4" w:space="0" w:color="auto"/>
            </w:tcBorders>
            <w:shd w:val="clear" w:color="auto" w:fill="auto"/>
            <w:vAlign w:val="center"/>
          </w:tcPr>
          <w:p w14:paraId="6E12EC5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75,0</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6702A3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6B48095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459B619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402E2B86"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1C74D2B4"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6</w:t>
            </w:r>
          </w:p>
        </w:tc>
        <w:tc>
          <w:tcPr>
            <w:tcW w:w="958" w:type="pct"/>
            <w:tcBorders>
              <w:top w:val="single" w:sz="4" w:space="0" w:color="auto"/>
              <w:left w:val="nil"/>
              <w:bottom w:val="single" w:sz="4" w:space="0" w:color="auto"/>
              <w:right w:val="single" w:sz="4" w:space="0" w:color="auto"/>
            </w:tcBorders>
            <w:shd w:val="clear" w:color="auto" w:fill="auto"/>
            <w:vAlign w:val="center"/>
          </w:tcPr>
          <w:p w14:paraId="48C3F478"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1252" w:type="pct"/>
            <w:tcBorders>
              <w:top w:val="single" w:sz="4" w:space="0" w:color="auto"/>
              <w:left w:val="nil"/>
              <w:bottom w:val="single" w:sz="4" w:space="0" w:color="auto"/>
              <w:right w:val="single" w:sz="4" w:space="0" w:color="auto"/>
            </w:tcBorders>
            <w:shd w:val="clear" w:color="auto" w:fill="auto"/>
            <w:vAlign w:val="center"/>
          </w:tcPr>
          <w:p w14:paraId="20867876"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61C80AAD"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524E777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27494022"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38444C45"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6487EF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7</w:t>
            </w:r>
          </w:p>
        </w:tc>
        <w:tc>
          <w:tcPr>
            <w:tcW w:w="958" w:type="pct"/>
            <w:tcBorders>
              <w:top w:val="single" w:sz="4" w:space="0" w:color="auto"/>
              <w:left w:val="nil"/>
              <w:bottom w:val="single" w:sz="4" w:space="0" w:color="auto"/>
              <w:right w:val="single" w:sz="4" w:space="0" w:color="auto"/>
            </w:tcBorders>
            <w:shd w:val="clear" w:color="auto" w:fill="auto"/>
            <w:vAlign w:val="center"/>
          </w:tcPr>
          <w:p w14:paraId="663C521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100,0</w:t>
            </w:r>
          </w:p>
        </w:tc>
        <w:tc>
          <w:tcPr>
            <w:tcW w:w="1252" w:type="pct"/>
            <w:tcBorders>
              <w:top w:val="single" w:sz="4" w:space="0" w:color="auto"/>
              <w:left w:val="nil"/>
              <w:bottom w:val="single" w:sz="4" w:space="0" w:color="auto"/>
              <w:right w:val="single" w:sz="4" w:space="0" w:color="auto"/>
            </w:tcBorders>
            <w:shd w:val="clear" w:color="auto" w:fill="auto"/>
            <w:vAlign w:val="center"/>
          </w:tcPr>
          <w:p w14:paraId="33259C8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44F21FD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16" w:type="pct"/>
            <w:tcBorders>
              <w:top w:val="single" w:sz="4" w:space="0" w:color="auto"/>
              <w:left w:val="nil"/>
              <w:bottom w:val="single" w:sz="4" w:space="0" w:color="auto"/>
              <w:right w:val="single" w:sz="4" w:space="0" w:color="auto"/>
            </w:tcBorders>
            <w:shd w:val="clear" w:color="auto" w:fill="auto"/>
            <w:vAlign w:val="center"/>
          </w:tcPr>
          <w:p w14:paraId="17BD25B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4E5BF149"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r w:rsidR="00151772" w:rsidRPr="00151772" w14:paraId="13768314" w14:textId="77777777" w:rsidTr="00151772">
        <w:trPr>
          <w:trHeight w:val="217"/>
        </w:trPr>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F2EC93C"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8</w:t>
            </w:r>
          </w:p>
        </w:tc>
        <w:tc>
          <w:tcPr>
            <w:tcW w:w="958" w:type="pct"/>
            <w:tcBorders>
              <w:top w:val="single" w:sz="4" w:space="0" w:color="auto"/>
              <w:left w:val="nil"/>
              <w:bottom w:val="single" w:sz="4" w:space="0" w:color="auto"/>
              <w:right w:val="single" w:sz="4" w:space="0" w:color="auto"/>
            </w:tcBorders>
            <w:shd w:val="clear" w:color="auto" w:fill="auto"/>
            <w:vAlign w:val="center"/>
          </w:tcPr>
          <w:p w14:paraId="30EAD84B"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77,8</w:t>
            </w:r>
          </w:p>
        </w:tc>
        <w:tc>
          <w:tcPr>
            <w:tcW w:w="1252" w:type="pct"/>
            <w:tcBorders>
              <w:top w:val="single" w:sz="4" w:space="0" w:color="auto"/>
              <w:left w:val="nil"/>
              <w:bottom w:val="single" w:sz="4" w:space="0" w:color="auto"/>
              <w:right w:val="single" w:sz="4" w:space="0" w:color="auto"/>
            </w:tcBorders>
            <w:shd w:val="clear" w:color="auto" w:fill="auto"/>
            <w:vAlign w:val="center"/>
          </w:tcPr>
          <w:p w14:paraId="3C787263"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11,1</w:t>
            </w:r>
          </w:p>
        </w:tc>
        <w:tc>
          <w:tcPr>
            <w:tcW w:w="1179" w:type="pct"/>
            <w:tcBorders>
              <w:top w:val="single" w:sz="4" w:space="0" w:color="auto"/>
              <w:left w:val="single" w:sz="4" w:space="0" w:color="auto"/>
              <w:bottom w:val="single" w:sz="4" w:space="0" w:color="auto"/>
              <w:right w:val="single" w:sz="4" w:space="0" w:color="auto"/>
            </w:tcBorders>
            <w:shd w:val="clear" w:color="auto" w:fill="auto"/>
            <w:vAlign w:val="center"/>
          </w:tcPr>
          <w:p w14:paraId="73C92231"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11,1</w:t>
            </w:r>
          </w:p>
        </w:tc>
        <w:tc>
          <w:tcPr>
            <w:tcW w:w="516" w:type="pct"/>
            <w:tcBorders>
              <w:top w:val="single" w:sz="4" w:space="0" w:color="auto"/>
              <w:left w:val="nil"/>
              <w:bottom w:val="single" w:sz="4" w:space="0" w:color="auto"/>
              <w:right w:val="single" w:sz="4" w:space="0" w:color="auto"/>
            </w:tcBorders>
            <w:shd w:val="clear" w:color="auto" w:fill="auto"/>
            <w:vAlign w:val="center"/>
          </w:tcPr>
          <w:p w14:paraId="0631B707"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c>
          <w:tcPr>
            <w:tcW w:w="523" w:type="pct"/>
            <w:tcBorders>
              <w:top w:val="single" w:sz="4" w:space="0" w:color="auto"/>
              <w:left w:val="nil"/>
              <w:bottom w:val="single" w:sz="4" w:space="0" w:color="auto"/>
              <w:right w:val="single" w:sz="4" w:space="0" w:color="auto"/>
            </w:tcBorders>
            <w:shd w:val="clear" w:color="auto" w:fill="auto"/>
            <w:vAlign w:val="center"/>
          </w:tcPr>
          <w:p w14:paraId="3C473985" w14:textId="77777777" w:rsidR="00151772" w:rsidRPr="00151772" w:rsidRDefault="00151772" w:rsidP="00151772">
            <w:pPr>
              <w:spacing w:after="0" w:line="36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0,0</w:t>
            </w:r>
          </w:p>
        </w:tc>
      </w:tr>
    </w:tbl>
    <w:p w14:paraId="448F4EFD" w14:textId="77777777" w:rsidR="00151772" w:rsidRPr="00151772" w:rsidRDefault="00151772" w:rsidP="00151772">
      <w:pPr>
        <w:spacing w:after="0" w:line="360" w:lineRule="auto"/>
        <w:jc w:val="both"/>
        <w:rPr>
          <w:rFonts w:ascii="Times New Roman" w:hAnsi="Times New Roman" w:cs="Times New Roman"/>
          <w:sz w:val="24"/>
          <w:szCs w:val="24"/>
        </w:rPr>
      </w:pPr>
    </w:p>
    <w:p w14:paraId="48D606A4"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В среднем по восьми узлам можно сделать вывод, что транспортный поток вЗдвинском районе имеет следующую структуру:</w:t>
      </w:r>
    </w:p>
    <w:p w14:paraId="55C9AD66"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Легковые автомобили – 77,5%</w:t>
      </w:r>
    </w:p>
    <w:p w14:paraId="350E0A81"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Грузовые автомобили разной грузоподъемности – 19,7%</w:t>
      </w:r>
    </w:p>
    <w:p w14:paraId="76B5D8A4"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Пассажирский транспорт разной вместимости – 1,6%</w:t>
      </w:r>
    </w:p>
    <w:p w14:paraId="39450D5B"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Велосипеды – 1,2%</w:t>
      </w:r>
      <w:r w:rsidRPr="00151772">
        <w:rPr>
          <w:rFonts w:ascii="Times New Roman" w:hAnsi="Times New Roman" w:cs="Times New Roman"/>
          <w:sz w:val="28"/>
          <w:szCs w:val="28"/>
        </w:rPr>
        <w:br w:type="page"/>
      </w:r>
    </w:p>
    <w:p w14:paraId="291E269D" w14:textId="77777777" w:rsidR="00151772" w:rsidRPr="00603B59" w:rsidRDefault="00603B59" w:rsidP="00603B59">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26" w:name="_Toc80658576"/>
      <w:bookmarkStart w:id="27" w:name="_Toc85828798"/>
      <w:r w:rsidRPr="00603B59">
        <w:rPr>
          <w:rFonts w:ascii="Times New Roman" w:hAnsi="Times New Roman" w:cs="Times New Roman"/>
          <w:bCs w:val="0"/>
          <w:color w:val="auto"/>
          <w:sz w:val="28"/>
          <w:szCs w:val="28"/>
        </w:rPr>
        <w:lastRenderedPageBreak/>
        <w:t>1.</w:t>
      </w:r>
      <w:r w:rsidR="00151772" w:rsidRPr="00603B59">
        <w:rPr>
          <w:rFonts w:ascii="Times New Roman" w:hAnsi="Times New Roman" w:cs="Times New Roman"/>
          <w:bCs w:val="0"/>
          <w:color w:val="auto"/>
          <w:sz w:val="28"/>
          <w:szCs w:val="28"/>
        </w:rPr>
        <w:t>8 Оценка и анализ параметров, характеризующих дорожное движение, параметров эффективности организации дорожного движения</w:t>
      </w:r>
      <w:bookmarkEnd w:id="26"/>
      <w:bookmarkEnd w:id="27"/>
    </w:p>
    <w:p w14:paraId="04BC249D" w14:textId="77777777" w:rsidR="00151772" w:rsidRPr="00151772" w:rsidRDefault="00151772" w:rsidP="00151772">
      <w:pPr>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Согласно Федеральному закону от 29.12.2017 г. № 443-ФЗ «Об организации дорожного движения в Российской Федерации и о внесении изменений в отдельные законодательные акты Российской Федерации» к параметрам, характеризующим дорожное движение, относятся:</w:t>
      </w:r>
    </w:p>
    <w:p w14:paraId="40D54AC4" w14:textId="77777777" w:rsidR="00151772" w:rsidRPr="00151772" w:rsidRDefault="00151772" w:rsidP="00151772">
      <w:pPr>
        <w:numPr>
          <w:ilvl w:val="0"/>
          <w:numId w:val="7"/>
        </w:numPr>
        <w:spacing w:after="0" w:line="360" w:lineRule="auto"/>
        <w:ind w:left="0" w:firstLine="709"/>
        <w:contextualSpacing/>
        <w:jc w:val="both"/>
        <w:rPr>
          <w:rFonts w:ascii="Times New Roman" w:eastAsia="Calibri" w:hAnsi="Times New Roman" w:cs="Times New Roman"/>
          <w:sz w:val="28"/>
          <w:szCs w:val="28"/>
        </w:rPr>
      </w:pPr>
      <w:r w:rsidRPr="00151772">
        <w:rPr>
          <w:rFonts w:ascii="Times New Roman" w:eastAsia="Calibri" w:hAnsi="Times New Roman" w:cs="Times New Roman"/>
          <w:sz w:val="28"/>
          <w:szCs w:val="28"/>
        </w:rPr>
        <w:t>интенсивность дорожного движения;</w:t>
      </w:r>
    </w:p>
    <w:p w14:paraId="51A20FBA" w14:textId="77777777" w:rsidR="00151772" w:rsidRPr="00151772" w:rsidRDefault="00151772" w:rsidP="00151772">
      <w:pPr>
        <w:numPr>
          <w:ilvl w:val="0"/>
          <w:numId w:val="7"/>
        </w:numPr>
        <w:spacing w:after="0" w:line="360" w:lineRule="auto"/>
        <w:ind w:left="0" w:firstLine="709"/>
        <w:contextualSpacing/>
        <w:jc w:val="both"/>
        <w:rPr>
          <w:rFonts w:ascii="Times New Roman" w:eastAsia="Calibri" w:hAnsi="Times New Roman" w:cs="Times New Roman"/>
          <w:sz w:val="28"/>
          <w:szCs w:val="28"/>
        </w:rPr>
      </w:pPr>
      <w:r w:rsidRPr="00151772">
        <w:rPr>
          <w:rFonts w:ascii="Times New Roman" w:eastAsia="Calibri" w:hAnsi="Times New Roman" w:cs="Times New Roman"/>
          <w:sz w:val="28"/>
          <w:szCs w:val="28"/>
        </w:rPr>
        <w:t xml:space="preserve">состав транспортных средств; </w:t>
      </w:r>
    </w:p>
    <w:p w14:paraId="51423A32" w14:textId="77777777" w:rsidR="00151772" w:rsidRPr="00151772" w:rsidRDefault="00151772" w:rsidP="00151772">
      <w:pPr>
        <w:numPr>
          <w:ilvl w:val="0"/>
          <w:numId w:val="7"/>
        </w:numPr>
        <w:spacing w:after="0" w:line="360" w:lineRule="auto"/>
        <w:ind w:left="0" w:firstLine="709"/>
        <w:contextualSpacing/>
        <w:jc w:val="both"/>
        <w:rPr>
          <w:rFonts w:ascii="Times New Roman" w:eastAsia="Calibri" w:hAnsi="Times New Roman" w:cs="Times New Roman"/>
          <w:sz w:val="28"/>
          <w:szCs w:val="28"/>
        </w:rPr>
      </w:pPr>
      <w:r w:rsidRPr="00151772">
        <w:rPr>
          <w:rFonts w:ascii="Times New Roman" w:eastAsia="Calibri" w:hAnsi="Times New Roman" w:cs="Times New Roman"/>
          <w:sz w:val="28"/>
          <w:szCs w:val="28"/>
        </w:rPr>
        <w:t>плотность движения;</w:t>
      </w:r>
    </w:p>
    <w:p w14:paraId="74BF7204" w14:textId="77777777" w:rsidR="00151772" w:rsidRPr="00151772" w:rsidRDefault="00151772" w:rsidP="00151772">
      <w:pPr>
        <w:numPr>
          <w:ilvl w:val="0"/>
          <w:numId w:val="7"/>
        </w:numPr>
        <w:spacing w:after="0" w:line="360" w:lineRule="auto"/>
        <w:ind w:left="0" w:firstLine="709"/>
        <w:contextualSpacing/>
        <w:jc w:val="both"/>
        <w:rPr>
          <w:rFonts w:ascii="Times New Roman" w:eastAsia="Calibri" w:hAnsi="Times New Roman" w:cs="Times New Roman"/>
          <w:sz w:val="28"/>
          <w:szCs w:val="28"/>
        </w:rPr>
      </w:pPr>
      <w:r w:rsidRPr="00151772">
        <w:rPr>
          <w:rFonts w:ascii="Times New Roman" w:eastAsia="Calibri" w:hAnsi="Times New Roman" w:cs="Times New Roman"/>
          <w:sz w:val="28"/>
          <w:szCs w:val="28"/>
        </w:rPr>
        <w:t>пропускная способность дороги.</w:t>
      </w:r>
    </w:p>
    <w:p w14:paraId="6F860C32"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Параметры дорожного движения были получены посредством проведения натурного обследования интенсивности движения и состава транспортных потоков на ключевых транспортных узлах на улично-дорожной сети Здвинского района, перечень которых согласован с Заказчиком и приведен в таблице </w:t>
      </w:r>
      <w:r w:rsidR="00603B59">
        <w:rPr>
          <w:rFonts w:ascii="Times New Roman" w:hAnsi="Times New Roman" w:cs="Times New Roman"/>
          <w:sz w:val="28"/>
          <w:szCs w:val="28"/>
        </w:rPr>
        <w:t>1.</w:t>
      </w:r>
      <w:r w:rsidRPr="00151772">
        <w:rPr>
          <w:rFonts w:ascii="Times New Roman" w:hAnsi="Times New Roman" w:cs="Times New Roman"/>
          <w:sz w:val="28"/>
          <w:szCs w:val="28"/>
        </w:rPr>
        <w:t xml:space="preserve">8.1, схемы расположения – на рисунке </w:t>
      </w:r>
      <w:r w:rsidR="00603B59">
        <w:rPr>
          <w:rFonts w:ascii="Times New Roman" w:hAnsi="Times New Roman" w:cs="Times New Roman"/>
          <w:sz w:val="28"/>
          <w:szCs w:val="28"/>
        </w:rPr>
        <w:t>1.</w:t>
      </w:r>
      <w:r w:rsidRPr="00151772">
        <w:rPr>
          <w:rFonts w:ascii="Times New Roman" w:hAnsi="Times New Roman" w:cs="Times New Roman"/>
          <w:sz w:val="28"/>
          <w:szCs w:val="28"/>
        </w:rPr>
        <w:t>8.1.</w:t>
      </w:r>
    </w:p>
    <w:p w14:paraId="048EC70A" w14:textId="77777777" w:rsidR="00151772" w:rsidRPr="00151772" w:rsidRDefault="00151772" w:rsidP="00151772">
      <w:pPr>
        <w:tabs>
          <w:tab w:val="left" w:pos="6406"/>
          <w:tab w:val="left" w:pos="6448"/>
        </w:tabs>
        <w:spacing w:before="240" w:after="0" w:line="360" w:lineRule="auto"/>
        <w:jc w:val="both"/>
        <w:rPr>
          <w:rFonts w:ascii="Times New Roman" w:hAnsi="Times New Roman" w:cs="Times New Roman"/>
          <w:sz w:val="24"/>
          <w:szCs w:val="24"/>
        </w:rPr>
      </w:pPr>
      <w:r w:rsidRPr="00151772">
        <w:rPr>
          <w:rFonts w:ascii="Times New Roman" w:hAnsi="Times New Roman" w:cs="Times New Roman"/>
          <w:sz w:val="28"/>
          <w:szCs w:val="28"/>
        </w:rPr>
        <w:t xml:space="preserve">Таблица </w:t>
      </w:r>
      <w:r w:rsidR="00603B59">
        <w:rPr>
          <w:rFonts w:ascii="Times New Roman" w:hAnsi="Times New Roman" w:cs="Times New Roman"/>
          <w:sz w:val="28"/>
          <w:szCs w:val="28"/>
        </w:rPr>
        <w:t>1.</w:t>
      </w:r>
      <w:r w:rsidRPr="00151772">
        <w:rPr>
          <w:rFonts w:ascii="Times New Roman" w:hAnsi="Times New Roman" w:cs="Times New Roman"/>
          <w:sz w:val="28"/>
          <w:szCs w:val="28"/>
        </w:rPr>
        <w:t>8.1 - Перечень обследованных транспортных узлов</w:t>
      </w:r>
    </w:p>
    <w:tbl>
      <w:tblPr>
        <w:tblStyle w:val="12"/>
        <w:tblW w:w="0" w:type="auto"/>
        <w:tblInd w:w="108" w:type="dxa"/>
        <w:tblLook w:val="04A0" w:firstRow="1" w:lastRow="0" w:firstColumn="1" w:lastColumn="0" w:noHBand="0" w:noVBand="1"/>
      </w:tblPr>
      <w:tblGrid>
        <w:gridCol w:w="1098"/>
        <w:gridCol w:w="8365"/>
      </w:tblGrid>
      <w:tr w:rsidR="00151772" w:rsidRPr="00151772" w14:paraId="06688504" w14:textId="77777777" w:rsidTr="00151772">
        <w:tc>
          <w:tcPr>
            <w:tcW w:w="709" w:type="dxa"/>
            <w:vAlign w:val="center"/>
          </w:tcPr>
          <w:p w14:paraId="74767B42" w14:textId="77777777" w:rsidR="00151772" w:rsidRPr="00151772" w:rsidRDefault="00151772" w:rsidP="00151772">
            <w:pPr>
              <w:jc w:val="center"/>
              <w:rPr>
                <w:b/>
                <w:sz w:val="24"/>
                <w:szCs w:val="24"/>
              </w:rPr>
            </w:pPr>
            <w:r w:rsidRPr="00151772">
              <w:rPr>
                <w:b/>
                <w:sz w:val="24"/>
                <w:szCs w:val="24"/>
              </w:rPr>
              <w:t>№ узла на рисунке 1.8.1</w:t>
            </w:r>
          </w:p>
        </w:tc>
        <w:tc>
          <w:tcPr>
            <w:tcW w:w="9639" w:type="dxa"/>
            <w:vAlign w:val="center"/>
          </w:tcPr>
          <w:p w14:paraId="00638EC3" w14:textId="77777777" w:rsidR="00151772" w:rsidRPr="00151772" w:rsidRDefault="00151772" w:rsidP="00151772">
            <w:pPr>
              <w:jc w:val="center"/>
              <w:rPr>
                <w:b/>
                <w:sz w:val="24"/>
                <w:szCs w:val="24"/>
              </w:rPr>
            </w:pPr>
            <w:r w:rsidRPr="00151772">
              <w:rPr>
                <w:b/>
                <w:sz w:val="24"/>
                <w:szCs w:val="24"/>
              </w:rPr>
              <w:t>Наименование транспортного узла</w:t>
            </w:r>
          </w:p>
        </w:tc>
      </w:tr>
      <w:tr w:rsidR="00151772" w:rsidRPr="00151772" w14:paraId="49ACB3B5" w14:textId="77777777" w:rsidTr="00151772">
        <w:tc>
          <w:tcPr>
            <w:tcW w:w="709" w:type="dxa"/>
            <w:vAlign w:val="center"/>
          </w:tcPr>
          <w:p w14:paraId="72C3AA71" w14:textId="77777777" w:rsidR="00151772" w:rsidRPr="00151772" w:rsidRDefault="00151772" w:rsidP="00151772">
            <w:pPr>
              <w:jc w:val="center"/>
              <w:rPr>
                <w:b/>
                <w:sz w:val="24"/>
                <w:szCs w:val="24"/>
              </w:rPr>
            </w:pPr>
            <w:r w:rsidRPr="00151772">
              <w:rPr>
                <w:b/>
                <w:sz w:val="24"/>
                <w:szCs w:val="24"/>
              </w:rPr>
              <w:t>1</w:t>
            </w:r>
          </w:p>
        </w:tc>
        <w:tc>
          <w:tcPr>
            <w:tcW w:w="9639" w:type="dxa"/>
            <w:vAlign w:val="center"/>
          </w:tcPr>
          <w:p w14:paraId="576E9DE8" w14:textId="77777777" w:rsidR="00151772" w:rsidRPr="00151772" w:rsidRDefault="00151772" w:rsidP="00151772">
            <w:pPr>
              <w:jc w:val="center"/>
              <w:rPr>
                <w:b/>
                <w:sz w:val="24"/>
                <w:szCs w:val="24"/>
              </w:rPr>
            </w:pPr>
            <w:r w:rsidRPr="00151772">
              <w:rPr>
                <w:b/>
                <w:sz w:val="24"/>
                <w:szCs w:val="24"/>
              </w:rPr>
              <w:t>2</w:t>
            </w:r>
          </w:p>
        </w:tc>
      </w:tr>
      <w:tr w:rsidR="00151772" w:rsidRPr="00151772" w14:paraId="05BE5947" w14:textId="77777777" w:rsidTr="00151772">
        <w:tc>
          <w:tcPr>
            <w:tcW w:w="709" w:type="dxa"/>
          </w:tcPr>
          <w:p w14:paraId="01770C36" w14:textId="77777777" w:rsidR="00151772" w:rsidRPr="00151772" w:rsidRDefault="00151772" w:rsidP="00151772">
            <w:pPr>
              <w:spacing w:line="360" w:lineRule="auto"/>
              <w:jc w:val="center"/>
              <w:rPr>
                <w:sz w:val="24"/>
                <w:szCs w:val="24"/>
              </w:rPr>
            </w:pPr>
            <w:r w:rsidRPr="00151772">
              <w:rPr>
                <w:sz w:val="24"/>
                <w:szCs w:val="24"/>
              </w:rPr>
              <w:t>1</w:t>
            </w:r>
          </w:p>
        </w:tc>
        <w:tc>
          <w:tcPr>
            <w:tcW w:w="9639" w:type="dxa"/>
          </w:tcPr>
          <w:p w14:paraId="4F1C24D8" w14:textId="77777777" w:rsidR="00151772" w:rsidRPr="00151772" w:rsidRDefault="00151772" w:rsidP="00151772">
            <w:pPr>
              <w:spacing w:line="360" w:lineRule="auto"/>
              <w:jc w:val="both"/>
              <w:rPr>
                <w:sz w:val="24"/>
                <w:szCs w:val="24"/>
              </w:rPr>
            </w:pPr>
            <w:r w:rsidRPr="00151772">
              <w:rPr>
                <w:sz w:val="24"/>
                <w:szCs w:val="24"/>
              </w:rPr>
              <w:t>Пересечение ул.Калинина - а/д 50К-07</w:t>
            </w:r>
          </w:p>
        </w:tc>
      </w:tr>
      <w:tr w:rsidR="00151772" w:rsidRPr="00151772" w14:paraId="5A46ED91" w14:textId="77777777" w:rsidTr="00151772">
        <w:tc>
          <w:tcPr>
            <w:tcW w:w="709" w:type="dxa"/>
          </w:tcPr>
          <w:p w14:paraId="72739975" w14:textId="77777777" w:rsidR="00151772" w:rsidRPr="00151772" w:rsidRDefault="00151772" w:rsidP="00151772">
            <w:pPr>
              <w:spacing w:line="360" w:lineRule="auto"/>
              <w:jc w:val="center"/>
              <w:rPr>
                <w:sz w:val="24"/>
                <w:szCs w:val="24"/>
              </w:rPr>
            </w:pPr>
            <w:r w:rsidRPr="00151772">
              <w:rPr>
                <w:sz w:val="24"/>
                <w:szCs w:val="24"/>
              </w:rPr>
              <w:t>2</w:t>
            </w:r>
          </w:p>
        </w:tc>
        <w:tc>
          <w:tcPr>
            <w:tcW w:w="9639" w:type="dxa"/>
          </w:tcPr>
          <w:p w14:paraId="57D32533" w14:textId="77777777" w:rsidR="00151772" w:rsidRPr="00151772" w:rsidRDefault="00151772" w:rsidP="00151772">
            <w:pPr>
              <w:spacing w:line="360" w:lineRule="auto"/>
              <w:jc w:val="both"/>
              <w:rPr>
                <w:sz w:val="24"/>
                <w:szCs w:val="24"/>
              </w:rPr>
            </w:pPr>
            <w:r w:rsidRPr="00151772">
              <w:rPr>
                <w:sz w:val="24"/>
                <w:szCs w:val="24"/>
              </w:rPr>
              <w:t>Примыкание а/д к ул. Здвинского (Здвинск) к а/д 50К-05</w:t>
            </w:r>
          </w:p>
        </w:tc>
      </w:tr>
      <w:tr w:rsidR="00151772" w:rsidRPr="00151772" w14:paraId="67E3D3A4" w14:textId="77777777" w:rsidTr="00151772">
        <w:tc>
          <w:tcPr>
            <w:tcW w:w="709" w:type="dxa"/>
          </w:tcPr>
          <w:p w14:paraId="6E14BDEC" w14:textId="77777777" w:rsidR="00151772" w:rsidRPr="00151772" w:rsidRDefault="00151772" w:rsidP="00151772">
            <w:pPr>
              <w:spacing w:line="360" w:lineRule="auto"/>
              <w:jc w:val="center"/>
              <w:rPr>
                <w:sz w:val="24"/>
                <w:szCs w:val="24"/>
              </w:rPr>
            </w:pPr>
            <w:r w:rsidRPr="00151772">
              <w:rPr>
                <w:sz w:val="24"/>
                <w:szCs w:val="24"/>
              </w:rPr>
              <w:t>3</w:t>
            </w:r>
          </w:p>
        </w:tc>
        <w:tc>
          <w:tcPr>
            <w:tcW w:w="9639" w:type="dxa"/>
          </w:tcPr>
          <w:p w14:paraId="2CC6F64E" w14:textId="77777777" w:rsidR="00151772" w:rsidRPr="00151772" w:rsidRDefault="00151772" w:rsidP="00151772">
            <w:pPr>
              <w:spacing w:line="360" w:lineRule="auto"/>
              <w:jc w:val="both"/>
              <w:rPr>
                <w:sz w:val="24"/>
                <w:szCs w:val="24"/>
              </w:rPr>
            </w:pPr>
            <w:r w:rsidRPr="00151772">
              <w:rPr>
                <w:sz w:val="24"/>
                <w:szCs w:val="24"/>
              </w:rPr>
              <w:t>Пересечение ул. Здвинского и ул. Ленина</w:t>
            </w:r>
          </w:p>
        </w:tc>
      </w:tr>
      <w:tr w:rsidR="00151772" w:rsidRPr="00151772" w14:paraId="5C6D14EB" w14:textId="77777777" w:rsidTr="00151772">
        <w:tc>
          <w:tcPr>
            <w:tcW w:w="709" w:type="dxa"/>
          </w:tcPr>
          <w:p w14:paraId="2A3B3B75" w14:textId="77777777" w:rsidR="00151772" w:rsidRPr="00151772" w:rsidRDefault="00151772" w:rsidP="00151772">
            <w:pPr>
              <w:spacing w:line="360" w:lineRule="auto"/>
              <w:jc w:val="center"/>
              <w:rPr>
                <w:sz w:val="24"/>
                <w:szCs w:val="24"/>
              </w:rPr>
            </w:pPr>
            <w:r w:rsidRPr="00151772">
              <w:rPr>
                <w:sz w:val="24"/>
                <w:szCs w:val="24"/>
              </w:rPr>
              <w:t>4</w:t>
            </w:r>
          </w:p>
        </w:tc>
        <w:tc>
          <w:tcPr>
            <w:tcW w:w="9639" w:type="dxa"/>
          </w:tcPr>
          <w:p w14:paraId="3D64BB2A" w14:textId="77777777" w:rsidR="00151772" w:rsidRPr="00151772" w:rsidRDefault="00151772" w:rsidP="00151772">
            <w:pPr>
              <w:spacing w:line="360" w:lineRule="auto"/>
              <w:rPr>
                <w:sz w:val="24"/>
                <w:szCs w:val="24"/>
              </w:rPr>
            </w:pPr>
            <w:r w:rsidRPr="00151772">
              <w:rPr>
                <w:sz w:val="24"/>
                <w:szCs w:val="24"/>
              </w:rPr>
              <w:t>Пересечение ул. Мира - ул. Максима Горького</w:t>
            </w:r>
          </w:p>
        </w:tc>
      </w:tr>
      <w:tr w:rsidR="00151772" w:rsidRPr="00151772" w14:paraId="3CE49A52" w14:textId="77777777" w:rsidTr="00151772">
        <w:tc>
          <w:tcPr>
            <w:tcW w:w="709" w:type="dxa"/>
          </w:tcPr>
          <w:p w14:paraId="5FC87354" w14:textId="77777777" w:rsidR="00151772" w:rsidRPr="00151772" w:rsidRDefault="00151772" w:rsidP="00151772">
            <w:pPr>
              <w:spacing w:line="360" w:lineRule="auto"/>
              <w:jc w:val="center"/>
              <w:rPr>
                <w:sz w:val="24"/>
                <w:szCs w:val="24"/>
              </w:rPr>
            </w:pPr>
            <w:r w:rsidRPr="00151772">
              <w:rPr>
                <w:sz w:val="24"/>
                <w:szCs w:val="24"/>
              </w:rPr>
              <w:t>5</w:t>
            </w:r>
          </w:p>
        </w:tc>
        <w:tc>
          <w:tcPr>
            <w:tcW w:w="9639" w:type="dxa"/>
          </w:tcPr>
          <w:p w14:paraId="27FD564D" w14:textId="77777777" w:rsidR="00151772" w:rsidRPr="00151772" w:rsidRDefault="00151772" w:rsidP="00151772">
            <w:pPr>
              <w:spacing w:line="360" w:lineRule="auto"/>
              <w:rPr>
                <w:sz w:val="24"/>
                <w:szCs w:val="24"/>
              </w:rPr>
            </w:pPr>
            <w:r w:rsidRPr="00151772">
              <w:rPr>
                <w:sz w:val="24"/>
                <w:szCs w:val="24"/>
              </w:rPr>
              <w:t>Примыкание а/д на Нижний Чулым к а/д 50К-06</w:t>
            </w:r>
          </w:p>
        </w:tc>
      </w:tr>
      <w:tr w:rsidR="00151772" w:rsidRPr="00151772" w14:paraId="79AF9062" w14:textId="77777777" w:rsidTr="00151772">
        <w:tc>
          <w:tcPr>
            <w:tcW w:w="709" w:type="dxa"/>
          </w:tcPr>
          <w:p w14:paraId="2901072B" w14:textId="77777777" w:rsidR="00151772" w:rsidRPr="00151772" w:rsidRDefault="00151772" w:rsidP="00151772">
            <w:pPr>
              <w:spacing w:line="360" w:lineRule="auto"/>
              <w:jc w:val="center"/>
              <w:rPr>
                <w:sz w:val="24"/>
                <w:szCs w:val="24"/>
              </w:rPr>
            </w:pPr>
            <w:r w:rsidRPr="00151772">
              <w:rPr>
                <w:sz w:val="24"/>
                <w:szCs w:val="24"/>
              </w:rPr>
              <w:t>6</w:t>
            </w:r>
          </w:p>
        </w:tc>
        <w:tc>
          <w:tcPr>
            <w:tcW w:w="9639" w:type="dxa"/>
          </w:tcPr>
          <w:p w14:paraId="277CCC1F" w14:textId="77777777" w:rsidR="00151772" w:rsidRPr="00151772" w:rsidRDefault="00151772" w:rsidP="00151772">
            <w:pPr>
              <w:spacing w:line="360" w:lineRule="auto"/>
              <w:rPr>
                <w:sz w:val="24"/>
                <w:szCs w:val="24"/>
              </w:rPr>
            </w:pPr>
            <w:r w:rsidRPr="00151772">
              <w:rPr>
                <w:sz w:val="24"/>
                <w:szCs w:val="24"/>
              </w:rPr>
              <w:t>Примыкание а/д 50Н-0704 к а/д 50К-06</w:t>
            </w:r>
          </w:p>
        </w:tc>
      </w:tr>
      <w:tr w:rsidR="00151772" w:rsidRPr="00151772" w14:paraId="1E97A5FC" w14:textId="77777777" w:rsidTr="00151772">
        <w:tc>
          <w:tcPr>
            <w:tcW w:w="709" w:type="dxa"/>
          </w:tcPr>
          <w:p w14:paraId="5F42F89C" w14:textId="77777777" w:rsidR="00151772" w:rsidRPr="00151772" w:rsidRDefault="00151772" w:rsidP="00151772">
            <w:pPr>
              <w:spacing w:line="360" w:lineRule="auto"/>
              <w:jc w:val="center"/>
              <w:rPr>
                <w:sz w:val="24"/>
                <w:szCs w:val="24"/>
              </w:rPr>
            </w:pPr>
            <w:r w:rsidRPr="00151772">
              <w:rPr>
                <w:sz w:val="24"/>
                <w:szCs w:val="24"/>
              </w:rPr>
              <w:t>7</w:t>
            </w:r>
          </w:p>
        </w:tc>
        <w:tc>
          <w:tcPr>
            <w:tcW w:w="9639" w:type="dxa"/>
          </w:tcPr>
          <w:p w14:paraId="27486000" w14:textId="77777777" w:rsidR="00151772" w:rsidRPr="00151772" w:rsidRDefault="00151772" w:rsidP="00151772">
            <w:pPr>
              <w:spacing w:line="360" w:lineRule="auto"/>
              <w:rPr>
                <w:sz w:val="24"/>
                <w:szCs w:val="24"/>
              </w:rPr>
            </w:pPr>
            <w:r w:rsidRPr="00151772">
              <w:rPr>
                <w:sz w:val="24"/>
                <w:szCs w:val="24"/>
              </w:rPr>
              <w:t>Примыкание а/д 50Н-0707 к а/д 50К-06</w:t>
            </w:r>
          </w:p>
        </w:tc>
      </w:tr>
      <w:tr w:rsidR="00151772" w:rsidRPr="00151772" w14:paraId="4E89CF11" w14:textId="77777777" w:rsidTr="00151772">
        <w:tc>
          <w:tcPr>
            <w:tcW w:w="709" w:type="dxa"/>
          </w:tcPr>
          <w:p w14:paraId="3AC7810D" w14:textId="77777777" w:rsidR="00151772" w:rsidRPr="00151772" w:rsidRDefault="00151772" w:rsidP="00151772">
            <w:pPr>
              <w:spacing w:line="360" w:lineRule="auto"/>
              <w:jc w:val="center"/>
              <w:rPr>
                <w:sz w:val="24"/>
                <w:szCs w:val="24"/>
              </w:rPr>
            </w:pPr>
            <w:r w:rsidRPr="00151772">
              <w:rPr>
                <w:sz w:val="24"/>
                <w:szCs w:val="24"/>
              </w:rPr>
              <w:t>8</w:t>
            </w:r>
          </w:p>
        </w:tc>
        <w:tc>
          <w:tcPr>
            <w:tcW w:w="9639" w:type="dxa"/>
          </w:tcPr>
          <w:p w14:paraId="12AE94A9" w14:textId="77777777" w:rsidR="00151772" w:rsidRPr="00151772" w:rsidRDefault="00151772" w:rsidP="00151772">
            <w:pPr>
              <w:spacing w:line="360" w:lineRule="auto"/>
              <w:jc w:val="both"/>
              <w:rPr>
                <w:sz w:val="24"/>
                <w:szCs w:val="24"/>
              </w:rPr>
            </w:pPr>
            <w:r w:rsidRPr="00151772">
              <w:rPr>
                <w:sz w:val="24"/>
                <w:szCs w:val="24"/>
              </w:rPr>
              <w:t>Примыкание а/д 50Н-0707 к а/д 50Н-0704</w:t>
            </w:r>
          </w:p>
        </w:tc>
      </w:tr>
    </w:tbl>
    <w:p w14:paraId="17D99772" w14:textId="77777777" w:rsidR="00151772" w:rsidRPr="00151772" w:rsidRDefault="00151772" w:rsidP="00151772">
      <w:pPr>
        <w:spacing w:after="0" w:line="360" w:lineRule="auto"/>
        <w:ind w:firstLine="709"/>
        <w:jc w:val="both"/>
        <w:rPr>
          <w:rFonts w:ascii="Times New Roman" w:hAnsi="Times New Roman" w:cs="Times New Roman"/>
          <w:sz w:val="24"/>
          <w:szCs w:val="24"/>
          <w:highlight w:val="green"/>
        </w:rPr>
      </w:pPr>
    </w:p>
    <w:p w14:paraId="1193A2D8" w14:textId="77777777" w:rsidR="00151772" w:rsidRPr="00151772" w:rsidRDefault="00151772" w:rsidP="00151772">
      <w:pPr>
        <w:spacing w:after="0" w:line="360" w:lineRule="auto"/>
        <w:jc w:val="both"/>
        <w:rPr>
          <w:rFonts w:ascii="Times New Roman" w:hAnsi="Times New Roman" w:cs="Times New Roman"/>
          <w:sz w:val="24"/>
          <w:szCs w:val="24"/>
          <w:highlight w:val="green"/>
        </w:rPr>
      </w:pPr>
      <w:r w:rsidRPr="00151772">
        <w:rPr>
          <w:rFonts w:ascii="Times New Roman" w:hAnsi="Times New Roman" w:cs="Times New Roman"/>
          <w:noProof/>
          <w:sz w:val="24"/>
          <w:szCs w:val="24"/>
          <w:lang w:eastAsia="ru-RU"/>
        </w:rPr>
        <w:lastRenderedPageBreak/>
        <w:drawing>
          <wp:inline distT="0" distB="0" distL="0" distR="0" wp14:anchorId="28D7F4BA" wp14:editId="7FD43E3C">
            <wp:extent cx="5991225" cy="4360550"/>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3170" cy="4361966"/>
                    </a:xfrm>
                    <a:prstGeom prst="rect">
                      <a:avLst/>
                    </a:prstGeom>
                    <a:noFill/>
                  </pic:spPr>
                </pic:pic>
              </a:graphicData>
            </a:graphic>
          </wp:inline>
        </w:drawing>
      </w:r>
    </w:p>
    <w:p w14:paraId="67DAF54F" w14:textId="77777777" w:rsidR="00151772" w:rsidRPr="00151772" w:rsidRDefault="00151772" w:rsidP="00151772">
      <w:pPr>
        <w:spacing w:after="240" w:line="240" w:lineRule="auto"/>
        <w:jc w:val="center"/>
        <w:rPr>
          <w:rFonts w:ascii="Times New Roman" w:hAnsi="Times New Roman" w:cs="Times New Roman"/>
          <w:sz w:val="28"/>
          <w:szCs w:val="28"/>
        </w:rPr>
      </w:pPr>
      <w:r w:rsidRPr="00151772">
        <w:rPr>
          <w:rFonts w:ascii="Times New Roman" w:hAnsi="Times New Roman" w:cs="Times New Roman"/>
          <w:sz w:val="28"/>
          <w:szCs w:val="28"/>
        </w:rPr>
        <w:t xml:space="preserve">Рисунок </w:t>
      </w:r>
      <w:r w:rsidR="00603B59">
        <w:rPr>
          <w:rFonts w:ascii="Times New Roman" w:hAnsi="Times New Roman" w:cs="Times New Roman"/>
          <w:sz w:val="28"/>
          <w:szCs w:val="28"/>
        </w:rPr>
        <w:t>1.</w:t>
      </w:r>
      <w:r w:rsidRPr="00151772">
        <w:rPr>
          <w:rFonts w:ascii="Times New Roman" w:hAnsi="Times New Roman" w:cs="Times New Roman"/>
          <w:sz w:val="28"/>
          <w:szCs w:val="28"/>
        </w:rPr>
        <w:t>8.1 – Схема расположения ключевых транспортных узлов, подлежащих обследованию, на территории Здвинского района Новосибирской области</w:t>
      </w:r>
    </w:p>
    <w:p w14:paraId="5601C46B"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На территории улично-дорожной сети Здвинского района обследование транспортных потоков проводилось в периоды пиковых транспортных нагрузок в утренний час «пик». Значения максимальных интенсивностей движения транспортных потоков (в приведенных единицах) по направлениям представленв в таблице </w:t>
      </w:r>
      <w:r w:rsidR="00603B59">
        <w:rPr>
          <w:rFonts w:ascii="Times New Roman" w:hAnsi="Times New Roman" w:cs="Times New Roman"/>
          <w:sz w:val="28"/>
          <w:szCs w:val="28"/>
        </w:rPr>
        <w:t>1.</w:t>
      </w:r>
      <w:r w:rsidRPr="00151772">
        <w:rPr>
          <w:rFonts w:ascii="Times New Roman" w:hAnsi="Times New Roman" w:cs="Times New Roman"/>
          <w:sz w:val="28"/>
          <w:szCs w:val="28"/>
        </w:rPr>
        <w:t xml:space="preserve">8.2 и на рисунках </w:t>
      </w:r>
      <w:r w:rsidR="00603B59">
        <w:rPr>
          <w:rFonts w:ascii="Times New Roman" w:hAnsi="Times New Roman" w:cs="Times New Roman"/>
          <w:sz w:val="28"/>
          <w:szCs w:val="28"/>
        </w:rPr>
        <w:t>1.</w:t>
      </w:r>
      <w:r w:rsidRPr="00151772">
        <w:rPr>
          <w:rFonts w:ascii="Times New Roman" w:hAnsi="Times New Roman" w:cs="Times New Roman"/>
          <w:sz w:val="28"/>
          <w:szCs w:val="28"/>
        </w:rPr>
        <w:t>8.2-</w:t>
      </w:r>
      <w:r w:rsidR="00603B59">
        <w:rPr>
          <w:rFonts w:ascii="Times New Roman" w:hAnsi="Times New Roman" w:cs="Times New Roman"/>
          <w:sz w:val="28"/>
          <w:szCs w:val="28"/>
        </w:rPr>
        <w:t>1.</w:t>
      </w:r>
      <w:r w:rsidRPr="00151772">
        <w:rPr>
          <w:rFonts w:ascii="Times New Roman" w:hAnsi="Times New Roman" w:cs="Times New Roman"/>
          <w:sz w:val="28"/>
          <w:szCs w:val="28"/>
        </w:rPr>
        <w:t>8.3. Электронная база данных по результатам обследования интенсивностей движения и состава транспортных потоков на ключевых транспортных узлах прилагается отдельно на электронном носителе.</w:t>
      </w:r>
      <w:r w:rsidRPr="00151772">
        <w:rPr>
          <w:rFonts w:ascii="Times New Roman" w:hAnsi="Times New Roman" w:cs="Times New Roman"/>
          <w:sz w:val="28"/>
          <w:szCs w:val="28"/>
        </w:rPr>
        <w:br w:type="page"/>
      </w:r>
    </w:p>
    <w:p w14:paraId="1CD92C38" w14:textId="77777777" w:rsidR="00151772" w:rsidRPr="00151772" w:rsidRDefault="00151772" w:rsidP="00151772">
      <w:pPr>
        <w:spacing w:before="240" w:after="0" w:line="240" w:lineRule="auto"/>
        <w:jc w:val="both"/>
        <w:rPr>
          <w:rFonts w:ascii="Times New Roman" w:hAnsi="Times New Roman" w:cs="Times New Roman"/>
          <w:sz w:val="28"/>
          <w:szCs w:val="28"/>
        </w:rPr>
      </w:pPr>
      <w:r w:rsidRPr="00151772">
        <w:rPr>
          <w:rFonts w:ascii="Times New Roman" w:hAnsi="Times New Roman" w:cs="Times New Roman"/>
          <w:sz w:val="28"/>
          <w:szCs w:val="28"/>
        </w:rPr>
        <w:lastRenderedPageBreak/>
        <w:t xml:space="preserve">Таблица </w:t>
      </w:r>
      <w:r w:rsidR="00603B59">
        <w:rPr>
          <w:rFonts w:ascii="Times New Roman" w:hAnsi="Times New Roman" w:cs="Times New Roman"/>
          <w:sz w:val="28"/>
          <w:szCs w:val="28"/>
        </w:rPr>
        <w:t>1.</w:t>
      </w:r>
      <w:r w:rsidRPr="00151772">
        <w:rPr>
          <w:rFonts w:ascii="Times New Roman" w:hAnsi="Times New Roman" w:cs="Times New Roman"/>
          <w:sz w:val="28"/>
          <w:szCs w:val="28"/>
        </w:rPr>
        <w:t>8.2 - Значения максимальных интенсивностей движения транспортных потоков по направлениям на каждом транспортном узле в утренний час «пик»</w:t>
      </w:r>
    </w:p>
    <w:tbl>
      <w:tblPr>
        <w:tblpPr w:leftFromText="180" w:rightFromText="180" w:vertAnchor="text" w:tblpX="108" w:tblpY="1"/>
        <w:tblOverlap w:val="neve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6663"/>
        <w:gridCol w:w="1849"/>
      </w:tblGrid>
      <w:tr w:rsidR="00151772" w:rsidRPr="00151772" w14:paraId="35C48630" w14:textId="77777777" w:rsidTr="00151772">
        <w:trPr>
          <w:cantSplit/>
          <w:trHeight w:val="2948"/>
          <w:tblHeader/>
        </w:trPr>
        <w:tc>
          <w:tcPr>
            <w:tcW w:w="506" w:type="pct"/>
            <w:textDirection w:val="btLr"/>
            <w:vAlign w:val="center"/>
          </w:tcPr>
          <w:p w14:paraId="528210A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b/>
                <w:sz w:val="24"/>
                <w:szCs w:val="24"/>
                <w:lang w:eastAsia="ru-RU"/>
              </w:rPr>
            </w:pPr>
            <w:r w:rsidRPr="00151772">
              <w:rPr>
                <w:rFonts w:ascii="Times New Roman" w:eastAsia="Times New Roman" w:hAnsi="Times New Roman" w:cs="Times New Roman"/>
                <w:b/>
                <w:sz w:val="24"/>
                <w:szCs w:val="24"/>
                <w:lang w:eastAsia="ru-RU"/>
              </w:rPr>
              <w:t>Номер транспортного узла на рисунках 1.8.2-1.8.3</w:t>
            </w:r>
          </w:p>
        </w:tc>
        <w:tc>
          <w:tcPr>
            <w:tcW w:w="3518" w:type="pct"/>
            <w:vAlign w:val="center"/>
          </w:tcPr>
          <w:p w14:paraId="62C67664" w14:textId="77777777" w:rsidR="00151772" w:rsidRPr="00151772" w:rsidRDefault="00151772" w:rsidP="00151772">
            <w:pPr>
              <w:spacing w:after="0" w:line="240" w:lineRule="auto"/>
              <w:contextualSpacing/>
              <w:jc w:val="center"/>
              <w:rPr>
                <w:rFonts w:ascii="Times New Roman" w:eastAsia="Times New Roman" w:hAnsi="Times New Roman" w:cs="Times New Roman"/>
                <w:b/>
                <w:sz w:val="24"/>
                <w:szCs w:val="24"/>
                <w:lang w:eastAsia="ru-RU"/>
              </w:rPr>
            </w:pPr>
            <w:r w:rsidRPr="00151772">
              <w:rPr>
                <w:rFonts w:ascii="Times New Roman" w:eastAsia="Times New Roman" w:hAnsi="Times New Roman" w:cs="Times New Roman"/>
                <w:b/>
                <w:sz w:val="24"/>
                <w:szCs w:val="24"/>
                <w:lang w:eastAsia="ru-RU"/>
              </w:rPr>
              <w:t>Направление</w:t>
            </w:r>
          </w:p>
        </w:tc>
        <w:tc>
          <w:tcPr>
            <w:tcW w:w="976" w:type="pct"/>
            <w:vAlign w:val="center"/>
          </w:tcPr>
          <w:p w14:paraId="72B8C759" w14:textId="77777777" w:rsidR="00151772" w:rsidRPr="00151772" w:rsidRDefault="00151772" w:rsidP="00151772">
            <w:pPr>
              <w:spacing w:after="0" w:line="240" w:lineRule="auto"/>
              <w:contextualSpacing/>
              <w:jc w:val="center"/>
              <w:rPr>
                <w:rFonts w:ascii="Times New Roman" w:eastAsia="Times New Roman" w:hAnsi="Times New Roman" w:cs="Times New Roman"/>
                <w:b/>
                <w:sz w:val="24"/>
                <w:szCs w:val="24"/>
                <w:lang w:eastAsia="ru-RU"/>
              </w:rPr>
            </w:pPr>
            <w:r w:rsidRPr="00151772">
              <w:rPr>
                <w:rFonts w:ascii="Times New Roman" w:eastAsia="Times New Roman" w:hAnsi="Times New Roman" w:cs="Times New Roman"/>
                <w:b/>
                <w:sz w:val="24"/>
                <w:szCs w:val="24"/>
                <w:lang w:eastAsia="ru-RU"/>
              </w:rPr>
              <w:t>Пиковая часовая интенсивность движения, утро, прив. ед/час/ направление</w:t>
            </w:r>
          </w:p>
        </w:tc>
      </w:tr>
      <w:tr w:rsidR="00151772" w:rsidRPr="00151772" w14:paraId="03BFDD46" w14:textId="77777777" w:rsidTr="00151772">
        <w:trPr>
          <w:trHeight w:val="20"/>
          <w:tblHeader/>
        </w:trPr>
        <w:tc>
          <w:tcPr>
            <w:tcW w:w="506" w:type="pct"/>
            <w:vAlign w:val="center"/>
          </w:tcPr>
          <w:p w14:paraId="4F5CA5CB"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b/>
                <w:sz w:val="24"/>
                <w:szCs w:val="24"/>
                <w:lang w:eastAsia="ru-RU"/>
              </w:rPr>
            </w:pPr>
            <w:r w:rsidRPr="00151772">
              <w:rPr>
                <w:rFonts w:ascii="Times New Roman" w:eastAsia="Times New Roman" w:hAnsi="Times New Roman" w:cs="Times New Roman"/>
                <w:b/>
                <w:sz w:val="24"/>
                <w:szCs w:val="24"/>
                <w:lang w:eastAsia="ru-RU"/>
              </w:rPr>
              <w:t>1</w:t>
            </w:r>
          </w:p>
        </w:tc>
        <w:tc>
          <w:tcPr>
            <w:tcW w:w="3518" w:type="pct"/>
            <w:vAlign w:val="center"/>
          </w:tcPr>
          <w:p w14:paraId="30514C17" w14:textId="77777777" w:rsidR="00151772" w:rsidRPr="00151772" w:rsidRDefault="00151772" w:rsidP="00151772">
            <w:pPr>
              <w:spacing w:after="0" w:line="240" w:lineRule="auto"/>
              <w:contextualSpacing/>
              <w:jc w:val="center"/>
              <w:rPr>
                <w:rFonts w:ascii="Times New Roman" w:eastAsia="Times New Roman" w:hAnsi="Times New Roman" w:cs="Times New Roman"/>
                <w:b/>
                <w:sz w:val="24"/>
                <w:szCs w:val="24"/>
                <w:lang w:eastAsia="ru-RU"/>
              </w:rPr>
            </w:pPr>
            <w:r w:rsidRPr="00151772">
              <w:rPr>
                <w:rFonts w:ascii="Times New Roman" w:eastAsia="Times New Roman" w:hAnsi="Times New Roman" w:cs="Times New Roman"/>
                <w:b/>
                <w:sz w:val="24"/>
                <w:szCs w:val="24"/>
                <w:lang w:eastAsia="ru-RU"/>
              </w:rPr>
              <w:t>2</w:t>
            </w:r>
          </w:p>
        </w:tc>
        <w:tc>
          <w:tcPr>
            <w:tcW w:w="976" w:type="pct"/>
            <w:vAlign w:val="center"/>
          </w:tcPr>
          <w:p w14:paraId="39E0E50C" w14:textId="77777777" w:rsidR="00151772" w:rsidRPr="00151772" w:rsidRDefault="00151772" w:rsidP="00151772">
            <w:pPr>
              <w:spacing w:after="0" w:line="240" w:lineRule="auto"/>
              <w:contextualSpacing/>
              <w:jc w:val="center"/>
              <w:rPr>
                <w:rFonts w:ascii="Times New Roman" w:eastAsia="Times New Roman" w:hAnsi="Times New Roman" w:cs="Times New Roman"/>
                <w:b/>
                <w:sz w:val="24"/>
                <w:szCs w:val="24"/>
                <w:lang w:eastAsia="ru-RU"/>
              </w:rPr>
            </w:pPr>
            <w:r w:rsidRPr="00151772">
              <w:rPr>
                <w:rFonts w:ascii="Times New Roman" w:eastAsia="Times New Roman" w:hAnsi="Times New Roman" w:cs="Times New Roman"/>
                <w:b/>
                <w:sz w:val="24"/>
                <w:szCs w:val="24"/>
                <w:lang w:eastAsia="ru-RU"/>
              </w:rPr>
              <w:t>3</w:t>
            </w:r>
          </w:p>
        </w:tc>
      </w:tr>
      <w:tr w:rsidR="00151772" w:rsidRPr="00151772" w14:paraId="405268F7" w14:textId="77777777" w:rsidTr="00151772">
        <w:trPr>
          <w:trHeight w:val="20"/>
        </w:trPr>
        <w:tc>
          <w:tcPr>
            <w:tcW w:w="506" w:type="pct"/>
            <w:vMerge w:val="restart"/>
            <w:vAlign w:val="center"/>
          </w:tcPr>
          <w:p w14:paraId="729866B9"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1</w:t>
            </w:r>
          </w:p>
        </w:tc>
        <w:tc>
          <w:tcPr>
            <w:tcW w:w="3518" w:type="pct"/>
            <w:vAlign w:val="center"/>
          </w:tcPr>
          <w:p w14:paraId="5BA9AC0F"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50К-05(от деревни Маландино) на ул.Калинина(в сторону ул.Мира)</w:t>
            </w:r>
          </w:p>
        </w:tc>
        <w:tc>
          <w:tcPr>
            <w:tcW w:w="976" w:type="pct"/>
            <w:vAlign w:val="center"/>
          </w:tcPr>
          <w:p w14:paraId="173AA82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12</w:t>
            </w:r>
          </w:p>
        </w:tc>
      </w:tr>
      <w:tr w:rsidR="00151772" w:rsidRPr="00151772" w14:paraId="6B305EEF" w14:textId="77777777" w:rsidTr="00151772">
        <w:trPr>
          <w:trHeight w:val="20"/>
        </w:trPr>
        <w:tc>
          <w:tcPr>
            <w:tcW w:w="506" w:type="pct"/>
            <w:vMerge/>
            <w:vAlign w:val="center"/>
          </w:tcPr>
          <w:p w14:paraId="3491A26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210E924"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50К-05(от деревни Маландино) на 50К-06(в сторону ул.Ленина)</w:t>
            </w:r>
          </w:p>
        </w:tc>
        <w:tc>
          <w:tcPr>
            <w:tcW w:w="976" w:type="pct"/>
            <w:vAlign w:val="center"/>
          </w:tcPr>
          <w:p w14:paraId="6DCCF719"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25</w:t>
            </w:r>
          </w:p>
        </w:tc>
      </w:tr>
      <w:tr w:rsidR="00151772" w:rsidRPr="00151772" w14:paraId="6B477BE8" w14:textId="77777777" w:rsidTr="00151772">
        <w:trPr>
          <w:trHeight w:val="20"/>
        </w:trPr>
        <w:tc>
          <w:tcPr>
            <w:tcW w:w="506" w:type="pct"/>
            <w:vMerge/>
            <w:vAlign w:val="center"/>
          </w:tcPr>
          <w:p w14:paraId="39B6E38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8443AEA"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50К-05(от деревни Маландино) на 50К-07(в сторону деревни Цветники)</w:t>
            </w:r>
          </w:p>
        </w:tc>
        <w:tc>
          <w:tcPr>
            <w:tcW w:w="976" w:type="pct"/>
            <w:vAlign w:val="center"/>
          </w:tcPr>
          <w:p w14:paraId="2C9500AB"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25</w:t>
            </w:r>
          </w:p>
        </w:tc>
      </w:tr>
      <w:tr w:rsidR="00151772" w:rsidRPr="00151772" w14:paraId="6DD6BA20" w14:textId="77777777" w:rsidTr="00151772">
        <w:trPr>
          <w:trHeight w:val="20"/>
        </w:trPr>
        <w:tc>
          <w:tcPr>
            <w:tcW w:w="506" w:type="pct"/>
            <w:vMerge/>
            <w:vAlign w:val="center"/>
          </w:tcPr>
          <w:p w14:paraId="306960AE"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5AEAE2E"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Ул.Калинина(от ул.Мира) на 50К-06(в сторону ул.Ленина)</w:t>
            </w:r>
          </w:p>
        </w:tc>
        <w:tc>
          <w:tcPr>
            <w:tcW w:w="976" w:type="pct"/>
            <w:vAlign w:val="center"/>
          </w:tcPr>
          <w:p w14:paraId="295CF2AE"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17</w:t>
            </w:r>
          </w:p>
        </w:tc>
      </w:tr>
      <w:tr w:rsidR="00151772" w:rsidRPr="00151772" w14:paraId="5EDB5EE1" w14:textId="77777777" w:rsidTr="00151772">
        <w:trPr>
          <w:trHeight w:val="20"/>
        </w:trPr>
        <w:tc>
          <w:tcPr>
            <w:tcW w:w="506" w:type="pct"/>
            <w:vMerge/>
            <w:vAlign w:val="center"/>
          </w:tcPr>
          <w:p w14:paraId="61AF5150"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DCF554A"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Ул.Калинина(от ул.Мира) на 50К-07(в сторону деревни Цветники)</w:t>
            </w:r>
          </w:p>
        </w:tc>
        <w:tc>
          <w:tcPr>
            <w:tcW w:w="976" w:type="pct"/>
            <w:vAlign w:val="center"/>
          </w:tcPr>
          <w:p w14:paraId="3607A896"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25</w:t>
            </w:r>
          </w:p>
        </w:tc>
      </w:tr>
      <w:tr w:rsidR="00151772" w:rsidRPr="00151772" w14:paraId="620D7DC9" w14:textId="77777777" w:rsidTr="00151772">
        <w:trPr>
          <w:trHeight w:val="20"/>
        </w:trPr>
        <w:tc>
          <w:tcPr>
            <w:tcW w:w="506" w:type="pct"/>
            <w:vMerge/>
            <w:vAlign w:val="center"/>
          </w:tcPr>
          <w:p w14:paraId="20D3B628"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4FFDCE4"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Ул.Калинина(от ул.Мира) на 50К-05(в сторону деревни Маландино)</w:t>
            </w:r>
          </w:p>
        </w:tc>
        <w:tc>
          <w:tcPr>
            <w:tcW w:w="976" w:type="pct"/>
            <w:vAlign w:val="center"/>
          </w:tcPr>
          <w:p w14:paraId="16CA1828"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21</w:t>
            </w:r>
          </w:p>
        </w:tc>
      </w:tr>
      <w:tr w:rsidR="00151772" w:rsidRPr="00151772" w14:paraId="5A0CC1BF" w14:textId="77777777" w:rsidTr="00151772">
        <w:trPr>
          <w:trHeight w:val="20"/>
        </w:trPr>
        <w:tc>
          <w:tcPr>
            <w:tcW w:w="506" w:type="pct"/>
            <w:vMerge/>
            <w:vAlign w:val="center"/>
          </w:tcPr>
          <w:p w14:paraId="3A9F7E42"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3BB7595"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50К-06(от ул.Ленина) на 50К-07(в сторону деревни Цветники)</w:t>
            </w:r>
          </w:p>
        </w:tc>
        <w:tc>
          <w:tcPr>
            <w:tcW w:w="976" w:type="pct"/>
            <w:vAlign w:val="center"/>
          </w:tcPr>
          <w:p w14:paraId="199A932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29</w:t>
            </w:r>
          </w:p>
        </w:tc>
      </w:tr>
      <w:tr w:rsidR="00151772" w:rsidRPr="00151772" w14:paraId="226B1A50" w14:textId="77777777" w:rsidTr="00151772">
        <w:trPr>
          <w:trHeight w:val="20"/>
        </w:trPr>
        <w:tc>
          <w:tcPr>
            <w:tcW w:w="506" w:type="pct"/>
            <w:vMerge/>
            <w:vAlign w:val="center"/>
          </w:tcPr>
          <w:p w14:paraId="36719028"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DB42B38"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50К-06(от ул.Ленина) на 50К-05(в сторону деревни Маландино)</w:t>
            </w:r>
          </w:p>
        </w:tc>
        <w:tc>
          <w:tcPr>
            <w:tcW w:w="976" w:type="pct"/>
            <w:vAlign w:val="center"/>
          </w:tcPr>
          <w:p w14:paraId="43EAD145"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12</w:t>
            </w:r>
          </w:p>
        </w:tc>
      </w:tr>
      <w:tr w:rsidR="00151772" w:rsidRPr="00151772" w14:paraId="05A7C666" w14:textId="77777777" w:rsidTr="00151772">
        <w:trPr>
          <w:trHeight w:val="20"/>
        </w:trPr>
        <w:tc>
          <w:tcPr>
            <w:tcW w:w="506" w:type="pct"/>
            <w:vMerge/>
            <w:vAlign w:val="center"/>
          </w:tcPr>
          <w:p w14:paraId="01DD252A"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BE77548" w14:textId="77777777" w:rsidR="00151772" w:rsidRPr="00151772" w:rsidRDefault="00151772" w:rsidP="00151772">
            <w:pPr>
              <w:spacing w:after="0" w:line="240" w:lineRule="auto"/>
              <w:contextualSpacing/>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50К-06(от ул.Ленина) на ул.Калинина(в сторону ул.Мира)</w:t>
            </w:r>
          </w:p>
        </w:tc>
        <w:tc>
          <w:tcPr>
            <w:tcW w:w="976" w:type="pct"/>
            <w:vAlign w:val="center"/>
          </w:tcPr>
          <w:p w14:paraId="198B0767"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5</w:t>
            </w:r>
          </w:p>
        </w:tc>
      </w:tr>
      <w:tr w:rsidR="00151772" w:rsidRPr="00151772" w14:paraId="53C38351" w14:textId="77777777" w:rsidTr="00151772">
        <w:trPr>
          <w:trHeight w:val="20"/>
        </w:trPr>
        <w:tc>
          <w:tcPr>
            <w:tcW w:w="506" w:type="pct"/>
            <w:vMerge/>
            <w:vAlign w:val="center"/>
          </w:tcPr>
          <w:p w14:paraId="1072F194"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24AA68EC"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xml:space="preserve">50К-07(от деревни Цветники) на </w:t>
            </w:r>
            <w:r w:rsidRPr="00151772">
              <w:rPr>
                <w:rFonts w:ascii="Times New Roman" w:eastAsia="Times New Roman" w:hAnsi="Times New Roman" w:cs="Times New Roman"/>
                <w:color w:val="000000"/>
                <w:sz w:val="24"/>
                <w:szCs w:val="24"/>
                <w:lang w:eastAsia="ru-RU"/>
              </w:rPr>
              <w:t>50К-05(в сторону деревни Маландино)</w:t>
            </w:r>
          </w:p>
        </w:tc>
        <w:tc>
          <w:tcPr>
            <w:tcW w:w="976" w:type="pct"/>
            <w:vAlign w:val="center"/>
          </w:tcPr>
          <w:p w14:paraId="3887FB61"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4</w:t>
            </w:r>
          </w:p>
        </w:tc>
      </w:tr>
      <w:tr w:rsidR="00151772" w:rsidRPr="00151772" w14:paraId="457EE156" w14:textId="77777777" w:rsidTr="00151772">
        <w:trPr>
          <w:trHeight w:val="20"/>
        </w:trPr>
        <w:tc>
          <w:tcPr>
            <w:tcW w:w="506" w:type="pct"/>
            <w:vMerge/>
            <w:vAlign w:val="center"/>
          </w:tcPr>
          <w:p w14:paraId="0E91946B"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1F7861F"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50К-07(от деревни Цветники) на</w:t>
            </w:r>
            <w:r w:rsidRPr="00151772">
              <w:rPr>
                <w:rFonts w:ascii="Times New Roman" w:eastAsia="Times New Roman" w:hAnsi="Times New Roman" w:cs="Times New Roman"/>
                <w:color w:val="000000"/>
                <w:sz w:val="24"/>
                <w:szCs w:val="24"/>
                <w:lang w:eastAsia="ru-RU"/>
              </w:rPr>
              <w:t>ул.Калинина(в сторону ул.Мира)</w:t>
            </w:r>
          </w:p>
        </w:tc>
        <w:tc>
          <w:tcPr>
            <w:tcW w:w="976" w:type="pct"/>
            <w:vAlign w:val="center"/>
          </w:tcPr>
          <w:p w14:paraId="0FE0FE0D"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48</w:t>
            </w:r>
          </w:p>
        </w:tc>
      </w:tr>
      <w:tr w:rsidR="00151772" w:rsidRPr="00151772" w14:paraId="0945DB15" w14:textId="77777777" w:rsidTr="00151772">
        <w:trPr>
          <w:trHeight w:val="20"/>
        </w:trPr>
        <w:tc>
          <w:tcPr>
            <w:tcW w:w="506" w:type="pct"/>
            <w:vMerge/>
            <w:vAlign w:val="center"/>
          </w:tcPr>
          <w:p w14:paraId="2F977BF5"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617B261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xml:space="preserve">50К-07(от деревни Цветники) на </w:t>
            </w:r>
            <w:r w:rsidRPr="00151772">
              <w:rPr>
                <w:rFonts w:ascii="Times New Roman" w:eastAsia="Times New Roman" w:hAnsi="Times New Roman" w:cs="Times New Roman"/>
                <w:color w:val="000000"/>
                <w:sz w:val="24"/>
                <w:szCs w:val="24"/>
                <w:lang w:eastAsia="ru-RU"/>
              </w:rPr>
              <w:t>50К-06(в сторону ул.Ленина)</w:t>
            </w:r>
          </w:p>
        </w:tc>
        <w:tc>
          <w:tcPr>
            <w:tcW w:w="976" w:type="pct"/>
            <w:vAlign w:val="center"/>
          </w:tcPr>
          <w:p w14:paraId="4C703FA1"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14</w:t>
            </w:r>
          </w:p>
        </w:tc>
      </w:tr>
      <w:tr w:rsidR="00151772" w:rsidRPr="00151772" w14:paraId="3C118F35" w14:textId="77777777" w:rsidTr="00151772">
        <w:trPr>
          <w:trHeight w:val="20"/>
        </w:trPr>
        <w:tc>
          <w:tcPr>
            <w:tcW w:w="506" w:type="pct"/>
            <w:vMerge w:val="restart"/>
            <w:vAlign w:val="center"/>
          </w:tcPr>
          <w:p w14:paraId="57F27511"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2</w:t>
            </w:r>
          </w:p>
        </w:tc>
        <w:tc>
          <w:tcPr>
            <w:tcW w:w="3518" w:type="pct"/>
            <w:vAlign w:val="center"/>
          </w:tcPr>
          <w:p w14:paraId="0B81EF1C"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50К-05(от ул.Калинина) на 50К-05(в сторону деревни Маландино)</w:t>
            </w:r>
          </w:p>
        </w:tc>
        <w:tc>
          <w:tcPr>
            <w:tcW w:w="976" w:type="pct"/>
            <w:vAlign w:val="center"/>
          </w:tcPr>
          <w:p w14:paraId="12BEC829"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8</w:t>
            </w:r>
          </w:p>
        </w:tc>
      </w:tr>
      <w:tr w:rsidR="00151772" w:rsidRPr="00151772" w14:paraId="790AE850" w14:textId="77777777" w:rsidTr="00151772">
        <w:trPr>
          <w:trHeight w:val="20"/>
        </w:trPr>
        <w:tc>
          <w:tcPr>
            <w:tcW w:w="506" w:type="pct"/>
            <w:vMerge/>
            <w:vAlign w:val="center"/>
          </w:tcPr>
          <w:p w14:paraId="08AFB495"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7AF60D0"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50К-05(от ул.Калинина) на дорогу в сторону ул.Здвинского</w:t>
            </w:r>
          </w:p>
        </w:tc>
        <w:tc>
          <w:tcPr>
            <w:tcW w:w="976" w:type="pct"/>
            <w:vAlign w:val="center"/>
          </w:tcPr>
          <w:p w14:paraId="7E21FD9A"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8</w:t>
            </w:r>
          </w:p>
        </w:tc>
      </w:tr>
      <w:tr w:rsidR="00151772" w:rsidRPr="00151772" w14:paraId="64D01E3B" w14:textId="77777777" w:rsidTr="00151772">
        <w:trPr>
          <w:trHeight w:val="20"/>
        </w:trPr>
        <w:tc>
          <w:tcPr>
            <w:tcW w:w="506" w:type="pct"/>
            <w:vMerge/>
            <w:vAlign w:val="center"/>
          </w:tcPr>
          <w:p w14:paraId="327F5081"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940400D"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50К-05(от деревни Маландино) на дорогу в сторону ул.Здвинского</w:t>
            </w:r>
          </w:p>
        </w:tc>
        <w:tc>
          <w:tcPr>
            <w:tcW w:w="976" w:type="pct"/>
            <w:vAlign w:val="center"/>
          </w:tcPr>
          <w:p w14:paraId="10E60EBD"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4104EA9B" w14:textId="77777777" w:rsidTr="00151772">
        <w:trPr>
          <w:trHeight w:val="20"/>
        </w:trPr>
        <w:tc>
          <w:tcPr>
            <w:tcW w:w="506" w:type="pct"/>
            <w:vMerge/>
            <w:vAlign w:val="center"/>
          </w:tcPr>
          <w:p w14:paraId="1F24B8C5"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ED1104B"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50К-05(от деревни Маландино) на 50К-05(в сторону ул.Калинина)</w:t>
            </w:r>
          </w:p>
        </w:tc>
        <w:tc>
          <w:tcPr>
            <w:tcW w:w="976" w:type="pct"/>
            <w:vAlign w:val="center"/>
          </w:tcPr>
          <w:p w14:paraId="156AE5F7"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9</w:t>
            </w:r>
          </w:p>
        </w:tc>
      </w:tr>
      <w:tr w:rsidR="00151772" w:rsidRPr="00151772" w14:paraId="1C0100A6" w14:textId="77777777" w:rsidTr="00151772">
        <w:trPr>
          <w:trHeight w:val="20"/>
        </w:trPr>
        <w:tc>
          <w:tcPr>
            <w:tcW w:w="506" w:type="pct"/>
            <w:vMerge/>
            <w:vAlign w:val="center"/>
          </w:tcPr>
          <w:p w14:paraId="74A906C9"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3763BFE"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Дорога от ул.Здвинского на 50К-05(в сторону ул.Калинина)</w:t>
            </w:r>
          </w:p>
        </w:tc>
        <w:tc>
          <w:tcPr>
            <w:tcW w:w="976" w:type="pct"/>
            <w:vAlign w:val="center"/>
          </w:tcPr>
          <w:p w14:paraId="39E8333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4</w:t>
            </w:r>
          </w:p>
        </w:tc>
      </w:tr>
      <w:tr w:rsidR="00151772" w:rsidRPr="00151772" w14:paraId="6F8341EF" w14:textId="77777777" w:rsidTr="00151772">
        <w:trPr>
          <w:trHeight w:val="20"/>
        </w:trPr>
        <w:tc>
          <w:tcPr>
            <w:tcW w:w="506" w:type="pct"/>
            <w:vMerge/>
            <w:vAlign w:val="center"/>
          </w:tcPr>
          <w:p w14:paraId="6D82A0F7"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47661A9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Дорога от ул.Здвинского на 50К-05(в сторону деревни Маландино)</w:t>
            </w:r>
          </w:p>
        </w:tc>
        <w:tc>
          <w:tcPr>
            <w:tcW w:w="976" w:type="pct"/>
            <w:vAlign w:val="center"/>
          </w:tcPr>
          <w:p w14:paraId="331609D0"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271AD6FC" w14:textId="77777777" w:rsidTr="00151772">
        <w:trPr>
          <w:trHeight w:val="20"/>
        </w:trPr>
        <w:tc>
          <w:tcPr>
            <w:tcW w:w="506" w:type="pct"/>
            <w:vMerge w:val="restart"/>
            <w:vAlign w:val="center"/>
          </w:tcPr>
          <w:p w14:paraId="198551B5"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3</w:t>
            </w:r>
          </w:p>
        </w:tc>
        <w:tc>
          <w:tcPr>
            <w:tcW w:w="3518" w:type="pct"/>
            <w:vAlign w:val="center"/>
          </w:tcPr>
          <w:p w14:paraId="2A9C452D"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Ул.Здвинского(от 50К-06) на ул.Ленина(в сторону 50К-06)</w:t>
            </w:r>
          </w:p>
        </w:tc>
        <w:tc>
          <w:tcPr>
            <w:tcW w:w="976" w:type="pct"/>
            <w:vAlign w:val="center"/>
          </w:tcPr>
          <w:p w14:paraId="4816A092"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6745C833" w14:textId="77777777" w:rsidTr="00151772">
        <w:trPr>
          <w:trHeight w:val="20"/>
        </w:trPr>
        <w:tc>
          <w:tcPr>
            <w:tcW w:w="506" w:type="pct"/>
            <w:vMerge/>
            <w:vAlign w:val="center"/>
          </w:tcPr>
          <w:p w14:paraId="4BB64222"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2A140239"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Ул.Здвинского(от 50К-06) на ул.Здвинского(в сторону ул.Максима Горького)</w:t>
            </w:r>
          </w:p>
        </w:tc>
        <w:tc>
          <w:tcPr>
            <w:tcW w:w="976" w:type="pct"/>
            <w:vAlign w:val="center"/>
          </w:tcPr>
          <w:p w14:paraId="5CA5FF7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25</w:t>
            </w:r>
          </w:p>
        </w:tc>
      </w:tr>
      <w:tr w:rsidR="00151772" w:rsidRPr="00151772" w14:paraId="12F97651" w14:textId="77777777" w:rsidTr="00151772">
        <w:trPr>
          <w:trHeight w:val="20"/>
        </w:trPr>
        <w:tc>
          <w:tcPr>
            <w:tcW w:w="506" w:type="pct"/>
            <w:vMerge/>
            <w:vAlign w:val="center"/>
          </w:tcPr>
          <w:p w14:paraId="7B1E3C2B"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1F73030"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Ул.Здвинского(от 50К-06) на ул.Иноземцева(в сторону ул.Зонова)</w:t>
            </w:r>
          </w:p>
        </w:tc>
        <w:tc>
          <w:tcPr>
            <w:tcW w:w="976" w:type="pct"/>
            <w:vAlign w:val="center"/>
          </w:tcPr>
          <w:p w14:paraId="130070F1"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197828A6" w14:textId="77777777" w:rsidTr="00151772">
        <w:trPr>
          <w:trHeight w:val="20"/>
        </w:trPr>
        <w:tc>
          <w:tcPr>
            <w:tcW w:w="506" w:type="pct"/>
            <w:vMerge/>
            <w:vAlign w:val="center"/>
          </w:tcPr>
          <w:p w14:paraId="073CADB6"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DE0E00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 xml:space="preserve">Ул.Ленина(от 50К-06) на ул.Здвинского(в сторону </w:t>
            </w:r>
            <w:r w:rsidRPr="00151772">
              <w:rPr>
                <w:rFonts w:ascii="Times New Roman" w:eastAsia="Times New Roman" w:hAnsi="Times New Roman" w:cs="Times New Roman"/>
                <w:sz w:val="24"/>
                <w:szCs w:val="24"/>
                <w:lang w:eastAsia="ru-RU"/>
              </w:rPr>
              <w:lastRenderedPageBreak/>
              <w:t>ул.Максима Горького)</w:t>
            </w:r>
          </w:p>
        </w:tc>
        <w:tc>
          <w:tcPr>
            <w:tcW w:w="976" w:type="pct"/>
            <w:vAlign w:val="center"/>
          </w:tcPr>
          <w:p w14:paraId="76FE6BBD"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lastRenderedPageBreak/>
              <w:t>24</w:t>
            </w:r>
          </w:p>
        </w:tc>
      </w:tr>
      <w:tr w:rsidR="00151772" w:rsidRPr="00151772" w14:paraId="7A5D74BC" w14:textId="77777777" w:rsidTr="00151772">
        <w:trPr>
          <w:trHeight w:val="20"/>
        </w:trPr>
        <w:tc>
          <w:tcPr>
            <w:tcW w:w="506" w:type="pct"/>
            <w:vMerge/>
            <w:vAlign w:val="center"/>
          </w:tcPr>
          <w:p w14:paraId="31BC2CDE"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B11FBD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Ул.Ленина(от 50К-06) на ул.Иноземцева(в сторону ул.Зонова)</w:t>
            </w:r>
          </w:p>
        </w:tc>
        <w:tc>
          <w:tcPr>
            <w:tcW w:w="976" w:type="pct"/>
            <w:vAlign w:val="center"/>
          </w:tcPr>
          <w:p w14:paraId="1BF753FB"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2F30790B" w14:textId="77777777" w:rsidTr="00151772">
        <w:trPr>
          <w:trHeight w:val="20"/>
        </w:trPr>
        <w:tc>
          <w:tcPr>
            <w:tcW w:w="506" w:type="pct"/>
            <w:vMerge/>
            <w:vAlign w:val="center"/>
          </w:tcPr>
          <w:p w14:paraId="6E54451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1EC23E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Ул.Ленина(от 50К-06) на ул.Здвинского(в сторону 50К-06)</w:t>
            </w:r>
          </w:p>
        </w:tc>
        <w:tc>
          <w:tcPr>
            <w:tcW w:w="976" w:type="pct"/>
            <w:vAlign w:val="center"/>
          </w:tcPr>
          <w:p w14:paraId="4B2A41F0"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5DDE9EA7" w14:textId="77777777" w:rsidTr="00151772">
        <w:trPr>
          <w:trHeight w:val="20"/>
        </w:trPr>
        <w:tc>
          <w:tcPr>
            <w:tcW w:w="506" w:type="pct"/>
            <w:vMerge/>
            <w:vAlign w:val="center"/>
          </w:tcPr>
          <w:p w14:paraId="71A06134"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0BDE94C"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Ул.Здвинского(от ул.Максима Горького) на ул.Иноземцева(в сторону ул.Зонова)</w:t>
            </w:r>
          </w:p>
        </w:tc>
        <w:tc>
          <w:tcPr>
            <w:tcW w:w="976" w:type="pct"/>
            <w:vAlign w:val="center"/>
          </w:tcPr>
          <w:p w14:paraId="00ABE78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12</w:t>
            </w:r>
          </w:p>
        </w:tc>
      </w:tr>
      <w:tr w:rsidR="00151772" w:rsidRPr="00151772" w14:paraId="77321C60" w14:textId="77777777" w:rsidTr="00151772">
        <w:trPr>
          <w:trHeight w:val="20"/>
        </w:trPr>
        <w:tc>
          <w:tcPr>
            <w:tcW w:w="506" w:type="pct"/>
            <w:vMerge/>
            <w:vAlign w:val="center"/>
          </w:tcPr>
          <w:p w14:paraId="407960B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B80D91A"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Ул.Здвинского(от ул.Максима Горького) на ул.Здвинского(в сторону 50К-06)</w:t>
            </w:r>
          </w:p>
        </w:tc>
        <w:tc>
          <w:tcPr>
            <w:tcW w:w="976" w:type="pct"/>
            <w:vAlign w:val="center"/>
          </w:tcPr>
          <w:p w14:paraId="691574E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46</w:t>
            </w:r>
          </w:p>
        </w:tc>
      </w:tr>
      <w:tr w:rsidR="00151772" w:rsidRPr="00151772" w14:paraId="2F072AB8" w14:textId="77777777" w:rsidTr="00151772">
        <w:trPr>
          <w:trHeight w:val="20"/>
        </w:trPr>
        <w:tc>
          <w:tcPr>
            <w:tcW w:w="506" w:type="pct"/>
            <w:vMerge/>
            <w:vAlign w:val="center"/>
          </w:tcPr>
          <w:p w14:paraId="58778F00"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DB5E437"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Ул.Здвинского(от ул.Максима Горького) на ул.Ленина(в сторону 50К-06)</w:t>
            </w:r>
          </w:p>
        </w:tc>
        <w:tc>
          <w:tcPr>
            <w:tcW w:w="976" w:type="pct"/>
            <w:vAlign w:val="center"/>
          </w:tcPr>
          <w:p w14:paraId="4600FD6D"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7</w:t>
            </w:r>
          </w:p>
        </w:tc>
      </w:tr>
      <w:tr w:rsidR="00151772" w:rsidRPr="00151772" w14:paraId="7741982B" w14:textId="77777777" w:rsidTr="00151772">
        <w:trPr>
          <w:trHeight w:val="20"/>
        </w:trPr>
        <w:tc>
          <w:tcPr>
            <w:tcW w:w="506" w:type="pct"/>
            <w:vMerge/>
            <w:vAlign w:val="center"/>
          </w:tcPr>
          <w:p w14:paraId="40FEB2CE"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61E5A23"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Ул.Иноземцева(от ул.Зонова) на ул.Здвинского(в сторону 50К-06)</w:t>
            </w:r>
          </w:p>
        </w:tc>
        <w:tc>
          <w:tcPr>
            <w:tcW w:w="976" w:type="pct"/>
            <w:vAlign w:val="center"/>
          </w:tcPr>
          <w:p w14:paraId="5574A74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4</w:t>
            </w:r>
          </w:p>
        </w:tc>
      </w:tr>
      <w:tr w:rsidR="00151772" w:rsidRPr="00151772" w14:paraId="22277D51" w14:textId="77777777" w:rsidTr="00151772">
        <w:trPr>
          <w:trHeight w:val="20"/>
        </w:trPr>
        <w:tc>
          <w:tcPr>
            <w:tcW w:w="506" w:type="pct"/>
            <w:vMerge/>
            <w:vAlign w:val="center"/>
          </w:tcPr>
          <w:p w14:paraId="2A7799DE"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49569105"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Ул.Иноземцева(от ул.Зонова) на ул.Ленина(в сторону 50К-06)</w:t>
            </w:r>
          </w:p>
        </w:tc>
        <w:tc>
          <w:tcPr>
            <w:tcW w:w="976" w:type="pct"/>
            <w:vAlign w:val="center"/>
          </w:tcPr>
          <w:p w14:paraId="19064F9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79C7D866" w14:textId="77777777" w:rsidTr="00151772">
        <w:trPr>
          <w:trHeight w:val="20"/>
        </w:trPr>
        <w:tc>
          <w:tcPr>
            <w:tcW w:w="506" w:type="pct"/>
            <w:vMerge/>
            <w:vAlign w:val="center"/>
          </w:tcPr>
          <w:p w14:paraId="5FFF47C4"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F712502"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Ул.Иноземцева(от ул.Зонова) на ул.Здвинского(в сторону ул.Максима Горького)</w:t>
            </w:r>
          </w:p>
        </w:tc>
        <w:tc>
          <w:tcPr>
            <w:tcW w:w="976" w:type="pct"/>
            <w:vAlign w:val="center"/>
          </w:tcPr>
          <w:p w14:paraId="12A5B2C5"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29</w:t>
            </w:r>
          </w:p>
        </w:tc>
      </w:tr>
      <w:tr w:rsidR="00151772" w:rsidRPr="00151772" w14:paraId="3A86B85C" w14:textId="77777777" w:rsidTr="00151772">
        <w:trPr>
          <w:trHeight w:val="20"/>
        </w:trPr>
        <w:tc>
          <w:tcPr>
            <w:tcW w:w="506" w:type="pct"/>
            <w:vMerge w:val="restart"/>
            <w:vAlign w:val="center"/>
          </w:tcPr>
          <w:p w14:paraId="02C5C109"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4</w:t>
            </w:r>
          </w:p>
        </w:tc>
        <w:tc>
          <w:tcPr>
            <w:tcW w:w="3518" w:type="pct"/>
            <w:vAlign w:val="center"/>
          </w:tcPr>
          <w:p w14:paraId="778B3309"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Ул.Максима Горького(от ул.Здвинского) на ул.Максима Горького(в сторону 50К-06)</w:t>
            </w:r>
          </w:p>
        </w:tc>
        <w:tc>
          <w:tcPr>
            <w:tcW w:w="976" w:type="pct"/>
            <w:vAlign w:val="center"/>
          </w:tcPr>
          <w:p w14:paraId="3231C607"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20</w:t>
            </w:r>
          </w:p>
        </w:tc>
      </w:tr>
      <w:tr w:rsidR="00151772" w:rsidRPr="00151772" w14:paraId="66207CB3" w14:textId="77777777" w:rsidTr="00151772">
        <w:trPr>
          <w:trHeight w:val="20"/>
        </w:trPr>
        <w:tc>
          <w:tcPr>
            <w:tcW w:w="506" w:type="pct"/>
            <w:vMerge/>
            <w:vAlign w:val="center"/>
          </w:tcPr>
          <w:p w14:paraId="5D5B75A4"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8BCF4B7"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Ул.Максима Горького(от ул.Здвинского) на ул.Мира(в сторону ул.Калинина)</w:t>
            </w:r>
          </w:p>
        </w:tc>
        <w:tc>
          <w:tcPr>
            <w:tcW w:w="976" w:type="pct"/>
            <w:vAlign w:val="center"/>
          </w:tcPr>
          <w:p w14:paraId="2404C5AE"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60</w:t>
            </w:r>
          </w:p>
        </w:tc>
      </w:tr>
      <w:tr w:rsidR="00151772" w:rsidRPr="00151772" w14:paraId="1C634DAC" w14:textId="77777777" w:rsidTr="00151772">
        <w:trPr>
          <w:trHeight w:val="20"/>
        </w:trPr>
        <w:tc>
          <w:tcPr>
            <w:tcW w:w="506" w:type="pct"/>
            <w:vMerge/>
            <w:vAlign w:val="center"/>
          </w:tcPr>
          <w:p w14:paraId="075CCCBA"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E26AC0D"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Ул.Максима Горького(от 50К-06) на ул.Мира(в сторону ул.Калинина)</w:t>
            </w:r>
          </w:p>
        </w:tc>
        <w:tc>
          <w:tcPr>
            <w:tcW w:w="976" w:type="pct"/>
            <w:vAlign w:val="center"/>
          </w:tcPr>
          <w:p w14:paraId="7CA3363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1</w:t>
            </w:r>
          </w:p>
        </w:tc>
      </w:tr>
      <w:tr w:rsidR="00151772" w:rsidRPr="00151772" w14:paraId="451E2A71" w14:textId="77777777" w:rsidTr="00151772">
        <w:trPr>
          <w:trHeight w:val="20"/>
        </w:trPr>
        <w:tc>
          <w:tcPr>
            <w:tcW w:w="506" w:type="pct"/>
            <w:vMerge/>
            <w:vAlign w:val="center"/>
          </w:tcPr>
          <w:p w14:paraId="28A77ECD"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CB8449B"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Ул.Максима Горького(от 50К-06) на ул.Максима Горького(в сторону ул.Здвинского)</w:t>
            </w:r>
          </w:p>
        </w:tc>
        <w:tc>
          <w:tcPr>
            <w:tcW w:w="976" w:type="pct"/>
            <w:vAlign w:val="center"/>
          </w:tcPr>
          <w:p w14:paraId="042CC8C0"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w:t>
            </w:r>
          </w:p>
        </w:tc>
      </w:tr>
      <w:tr w:rsidR="00151772" w:rsidRPr="00151772" w14:paraId="10D33F70" w14:textId="77777777" w:rsidTr="00151772">
        <w:trPr>
          <w:trHeight w:val="20"/>
        </w:trPr>
        <w:tc>
          <w:tcPr>
            <w:tcW w:w="506" w:type="pct"/>
            <w:vMerge/>
            <w:vAlign w:val="center"/>
          </w:tcPr>
          <w:p w14:paraId="314F0FD6"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411F55F7"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Ул.Мира(от ул.Калинина) на ул.Максима Горького(в сторону ул.Здвинского)</w:t>
            </w:r>
          </w:p>
        </w:tc>
        <w:tc>
          <w:tcPr>
            <w:tcW w:w="976" w:type="pct"/>
            <w:vAlign w:val="center"/>
          </w:tcPr>
          <w:p w14:paraId="6A31BAA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28</w:t>
            </w:r>
          </w:p>
        </w:tc>
      </w:tr>
      <w:tr w:rsidR="00151772" w:rsidRPr="00151772" w14:paraId="19D30309" w14:textId="77777777" w:rsidTr="00151772">
        <w:trPr>
          <w:trHeight w:val="20"/>
        </w:trPr>
        <w:tc>
          <w:tcPr>
            <w:tcW w:w="506" w:type="pct"/>
            <w:vMerge/>
            <w:vAlign w:val="center"/>
          </w:tcPr>
          <w:p w14:paraId="13357532"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4DDB9E9"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Ул.Мира(от ул.Калинина) на ул.Максима Горького(в сторону 50К-06)</w:t>
            </w:r>
          </w:p>
        </w:tc>
        <w:tc>
          <w:tcPr>
            <w:tcW w:w="976" w:type="pct"/>
            <w:vAlign w:val="center"/>
          </w:tcPr>
          <w:p w14:paraId="4931E2B5"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18</w:t>
            </w:r>
          </w:p>
        </w:tc>
      </w:tr>
      <w:tr w:rsidR="00151772" w:rsidRPr="00151772" w14:paraId="68AF893E" w14:textId="77777777" w:rsidTr="00151772">
        <w:trPr>
          <w:trHeight w:val="20"/>
        </w:trPr>
        <w:tc>
          <w:tcPr>
            <w:tcW w:w="506" w:type="pct"/>
            <w:vMerge w:val="restart"/>
            <w:vAlign w:val="center"/>
          </w:tcPr>
          <w:p w14:paraId="4F283C79"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w:t>
            </w:r>
          </w:p>
        </w:tc>
        <w:tc>
          <w:tcPr>
            <w:tcW w:w="3518" w:type="pct"/>
            <w:vAlign w:val="center"/>
          </w:tcPr>
          <w:p w14:paraId="55A4BD6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ул.Ленина) на 50К-06(в сторону ул.Здвинского)</w:t>
            </w:r>
          </w:p>
        </w:tc>
        <w:tc>
          <w:tcPr>
            <w:tcW w:w="976" w:type="pct"/>
            <w:vAlign w:val="center"/>
          </w:tcPr>
          <w:p w14:paraId="2C0220C2"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73F7F5B2" w14:textId="77777777" w:rsidTr="00151772">
        <w:trPr>
          <w:trHeight w:val="20"/>
        </w:trPr>
        <w:tc>
          <w:tcPr>
            <w:tcW w:w="506" w:type="pct"/>
            <w:vMerge/>
            <w:vAlign w:val="center"/>
          </w:tcPr>
          <w:p w14:paraId="3130F667"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3E698FF4"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ул.Ленина) на 50Н-0705(в сторону села Нижний Чулым)</w:t>
            </w:r>
          </w:p>
        </w:tc>
        <w:tc>
          <w:tcPr>
            <w:tcW w:w="976" w:type="pct"/>
            <w:vAlign w:val="center"/>
          </w:tcPr>
          <w:p w14:paraId="72C468DE"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5</w:t>
            </w:r>
          </w:p>
        </w:tc>
      </w:tr>
      <w:tr w:rsidR="00151772" w:rsidRPr="00151772" w14:paraId="07FD97F4" w14:textId="77777777" w:rsidTr="00151772">
        <w:trPr>
          <w:trHeight w:val="20"/>
        </w:trPr>
        <w:tc>
          <w:tcPr>
            <w:tcW w:w="506" w:type="pct"/>
            <w:vMerge/>
            <w:vAlign w:val="center"/>
          </w:tcPr>
          <w:p w14:paraId="0A99A0FB"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42C185A4"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ул.Здвинского) на 50Н-0705(в сторону села Нижний Чулым)</w:t>
            </w:r>
          </w:p>
        </w:tc>
        <w:tc>
          <w:tcPr>
            <w:tcW w:w="976" w:type="pct"/>
            <w:vAlign w:val="center"/>
          </w:tcPr>
          <w:p w14:paraId="1530B0D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2EBF8426" w14:textId="77777777" w:rsidTr="00151772">
        <w:trPr>
          <w:trHeight w:val="20"/>
        </w:trPr>
        <w:tc>
          <w:tcPr>
            <w:tcW w:w="506" w:type="pct"/>
            <w:vMerge/>
            <w:vAlign w:val="center"/>
          </w:tcPr>
          <w:p w14:paraId="26BB2FAD"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620D6FC"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ул.Здвинского) на 50К-06(в сторону ул.Ленина)</w:t>
            </w:r>
          </w:p>
        </w:tc>
        <w:tc>
          <w:tcPr>
            <w:tcW w:w="976" w:type="pct"/>
            <w:vAlign w:val="center"/>
          </w:tcPr>
          <w:p w14:paraId="64E48B4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20</w:t>
            </w:r>
          </w:p>
        </w:tc>
      </w:tr>
      <w:tr w:rsidR="00151772" w:rsidRPr="00151772" w14:paraId="7CADF39B" w14:textId="77777777" w:rsidTr="00151772">
        <w:trPr>
          <w:trHeight w:val="20"/>
        </w:trPr>
        <w:tc>
          <w:tcPr>
            <w:tcW w:w="506" w:type="pct"/>
            <w:vMerge/>
            <w:vAlign w:val="center"/>
          </w:tcPr>
          <w:p w14:paraId="043D747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44AA61E2"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50Н-0705(от села Нижинй Чулым) на 50К-06(в сторону ул.Ленина)</w:t>
            </w:r>
          </w:p>
        </w:tc>
        <w:tc>
          <w:tcPr>
            <w:tcW w:w="976" w:type="pct"/>
            <w:vAlign w:val="center"/>
          </w:tcPr>
          <w:p w14:paraId="5779F4B7"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194CBF55" w14:textId="77777777" w:rsidTr="00151772">
        <w:trPr>
          <w:trHeight w:val="20"/>
        </w:trPr>
        <w:tc>
          <w:tcPr>
            <w:tcW w:w="506" w:type="pct"/>
            <w:vMerge/>
            <w:vAlign w:val="center"/>
          </w:tcPr>
          <w:p w14:paraId="38678D6D"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7A95BD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50Н-0705(от села Нижинй Чулым) на 50К-06(в сторону ул.Здвинского)</w:t>
            </w:r>
          </w:p>
        </w:tc>
        <w:tc>
          <w:tcPr>
            <w:tcW w:w="976" w:type="pct"/>
            <w:vAlign w:val="center"/>
          </w:tcPr>
          <w:p w14:paraId="37357816"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4A0CCFF9" w14:textId="77777777" w:rsidTr="00151772">
        <w:trPr>
          <w:trHeight w:val="20"/>
        </w:trPr>
        <w:tc>
          <w:tcPr>
            <w:tcW w:w="506" w:type="pct"/>
            <w:vMerge w:val="restart"/>
            <w:vAlign w:val="center"/>
          </w:tcPr>
          <w:p w14:paraId="3054E377"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6</w:t>
            </w:r>
          </w:p>
        </w:tc>
        <w:tc>
          <w:tcPr>
            <w:tcW w:w="3518" w:type="pct"/>
            <w:vAlign w:val="center"/>
          </w:tcPr>
          <w:p w14:paraId="43A71FED"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ул.Ленина) на 50К-06(в сторону ул.Здвинского)</w:t>
            </w:r>
          </w:p>
        </w:tc>
        <w:tc>
          <w:tcPr>
            <w:tcW w:w="976" w:type="pct"/>
            <w:vAlign w:val="center"/>
          </w:tcPr>
          <w:p w14:paraId="7D809CD0"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0</w:t>
            </w:r>
          </w:p>
        </w:tc>
      </w:tr>
      <w:tr w:rsidR="00151772" w:rsidRPr="00151772" w14:paraId="4C15239D" w14:textId="77777777" w:rsidTr="00151772">
        <w:trPr>
          <w:trHeight w:val="20"/>
        </w:trPr>
        <w:tc>
          <w:tcPr>
            <w:tcW w:w="506" w:type="pct"/>
            <w:vMerge/>
            <w:vAlign w:val="center"/>
          </w:tcPr>
          <w:p w14:paraId="68935966"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7D9850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ул.Ленина) на 50Н-0704(в сторону села Верх-Урюм)</w:t>
            </w:r>
          </w:p>
        </w:tc>
        <w:tc>
          <w:tcPr>
            <w:tcW w:w="976" w:type="pct"/>
            <w:vAlign w:val="center"/>
          </w:tcPr>
          <w:p w14:paraId="6ED0673B"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0</w:t>
            </w:r>
          </w:p>
        </w:tc>
      </w:tr>
      <w:tr w:rsidR="00151772" w:rsidRPr="00151772" w14:paraId="048F5037" w14:textId="77777777" w:rsidTr="00151772">
        <w:trPr>
          <w:trHeight w:val="20"/>
        </w:trPr>
        <w:tc>
          <w:tcPr>
            <w:tcW w:w="506" w:type="pct"/>
            <w:vMerge/>
            <w:vAlign w:val="center"/>
          </w:tcPr>
          <w:p w14:paraId="62042E80"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578D6FD"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ул.Здвинского) на 50Н-0704(в сторону села Верх-Урюм)</w:t>
            </w:r>
          </w:p>
        </w:tc>
        <w:tc>
          <w:tcPr>
            <w:tcW w:w="976" w:type="pct"/>
            <w:vAlign w:val="center"/>
          </w:tcPr>
          <w:p w14:paraId="17DC96BB"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0</w:t>
            </w:r>
          </w:p>
        </w:tc>
      </w:tr>
      <w:tr w:rsidR="00151772" w:rsidRPr="00151772" w14:paraId="04224190" w14:textId="77777777" w:rsidTr="00151772">
        <w:trPr>
          <w:trHeight w:val="20"/>
        </w:trPr>
        <w:tc>
          <w:tcPr>
            <w:tcW w:w="506" w:type="pct"/>
            <w:vMerge/>
            <w:vAlign w:val="center"/>
          </w:tcPr>
          <w:p w14:paraId="0904FE03"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F917D2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ул.Здвинского) на 50К-06(в сторону ул.Ленина)</w:t>
            </w:r>
          </w:p>
        </w:tc>
        <w:tc>
          <w:tcPr>
            <w:tcW w:w="976" w:type="pct"/>
            <w:vAlign w:val="center"/>
          </w:tcPr>
          <w:p w14:paraId="2B7A0BC5"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0</w:t>
            </w:r>
          </w:p>
        </w:tc>
      </w:tr>
      <w:tr w:rsidR="00151772" w:rsidRPr="00151772" w14:paraId="1D7B548B" w14:textId="77777777" w:rsidTr="00151772">
        <w:trPr>
          <w:trHeight w:val="20"/>
        </w:trPr>
        <w:tc>
          <w:tcPr>
            <w:tcW w:w="506" w:type="pct"/>
            <w:vMerge/>
            <w:vAlign w:val="center"/>
          </w:tcPr>
          <w:p w14:paraId="3139DF3F"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43634A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50Н-0704(от села Верх-Урюм) на 50К-06(в сторону ул.Ленина)</w:t>
            </w:r>
          </w:p>
        </w:tc>
        <w:tc>
          <w:tcPr>
            <w:tcW w:w="976" w:type="pct"/>
            <w:vAlign w:val="center"/>
          </w:tcPr>
          <w:p w14:paraId="7E8DB590"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0</w:t>
            </w:r>
          </w:p>
        </w:tc>
      </w:tr>
      <w:tr w:rsidR="00151772" w:rsidRPr="00151772" w14:paraId="545AEC12" w14:textId="77777777" w:rsidTr="00151772">
        <w:trPr>
          <w:trHeight w:val="20"/>
        </w:trPr>
        <w:tc>
          <w:tcPr>
            <w:tcW w:w="506" w:type="pct"/>
            <w:vMerge/>
            <w:vAlign w:val="center"/>
          </w:tcPr>
          <w:p w14:paraId="1F671C75"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1BB84AD"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50Н-0704(от села Верх-Урюм) на 50К-06(в сторону ул.Здвинского)</w:t>
            </w:r>
          </w:p>
        </w:tc>
        <w:tc>
          <w:tcPr>
            <w:tcW w:w="976" w:type="pct"/>
            <w:vAlign w:val="center"/>
          </w:tcPr>
          <w:p w14:paraId="21DDC853"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val="en-US" w:eastAsia="ru-RU"/>
              </w:rPr>
            </w:pPr>
            <w:r w:rsidRPr="00151772">
              <w:rPr>
                <w:rFonts w:ascii="Times New Roman" w:eastAsia="Times New Roman" w:hAnsi="Times New Roman" w:cs="Times New Roman"/>
                <w:color w:val="000000"/>
                <w:sz w:val="24"/>
                <w:szCs w:val="24"/>
                <w:lang w:val="en-US" w:eastAsia="ru-RU"/>
              </w:rPr>
              <w:t>0</w:t>
            </w:r>
          </w:p>
        </w:tc>
      </w:tr>
      <w:tr w:rsidR="00151772" w:rsidRPr="00151772" w14:paraId="190E9AEB" w14:textId="77777777" w:rsidTr="00151772">
        <w:trPr>
          <w:trHeight w:val="20"/>
        </w:trPr>
        <w:tc>
          <w:tcPr>
            <w:tcW w:w="506" w:type="pct"/>
            <w:vMerge w:val="restart"/>
            <w:vAlign w:val="center"/>
          </w:tcPr>
          <w:p w14:paraId="3F1F592A"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7</w:t>
            </w:r>
          </w:p>
        </w:tc>
        <w:tc>
          <w:tcPr>
            <w:tcW w:w="3518" w:type="pct"/>
            <w:vAlign w:val="center"/>
          </w:tcPr>
          <w:p w14:paraId="30AC65F1"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села Здвинск) на 50К-06(в сторону Купино)</w:t>
            </w:r>
          </w:p>
        </w:tc>
        <w:tc>
          <w:tcPr>
            <w:tcW w:w="976" w:type="pct"/>
            <w:vAlign w:val="center"/>
          </w:tcPr>
          <w:p w14:paraId="60CFA58A"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8</w:t>
            </w:r>
          </w:p>
        </w:tc>
      </w:tr>
      <w:tr w:rsidR="00151772" w:rsidRPr="00151772" w14:paraId="160E5B37" w14:textId="77777777" w:rsidTr="00151772">
        <w:trPr>
          <w:trHeight w:val="20"/>
        </w:trPr>
        <w:tc>
          <w:tcPr>
            <w:tcW w:w="506" w:type="pct"/>
            <w:vMerge/>
            <w:vAlign w:val="center"/>
          </w:tcPr>
          <w:p w14:paraId="6059DF8B"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2E1BDD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села Здвинск) на 50Н-0707(в сторону села Нижний Урюм)</w:t>
            </w:r>
          </w:p>
        </w:tc>
        <w:tc>
          <w:tcPr>
            <w:tcW w:w="976" w:type="pct"/>
            <w:vAlign w:val="center"/>
          </w:tcPr>
          <w:p w14:paraId="593D0C51"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3ECB6ACF" w14:textId="77777777" w:rsidTr="00151772">
        <w:trPr>
          <w:trHeight w:val="20"/>
        </w:trPr>
        <w:tc>
          <w:tcPr>
            <w:tcW w:w="506" w:type="pct"/>
            <w:vMerge/>
            <w:vAlign w:val="center"/>
          </w:tcPr>
          <w:p w14:paraId="3FCE1403"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FE2986C"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 Купино) на 50Н-0707(в сторону села НижнийУрюм)</w:t>
            </w:r>
          </w:p>
        </w:tc>
        <w:tc>
          <w:tcPr>
            <w:tcW w:w="976" w:type="pct"/>
            <w:vAlign w:val="center"/>
          </w:tcPr>
          <w:p w14:paraId="12FE3F34"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26759EEF" w14:textId="77777777" w:rsidTr="00151772">
        <w:trPr>
          <w:trHeight w:val="20"/>
        </w:trPr>
        <w:tc>
          <w:tcPr>
            <w:tcW w:w="506" w:type="pct"/>
            <w:vMerge/>
            <w:vAlign w:val="center"/>
          </w:tcPr>
          <w:p w14:paraId="1CCD5487"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C3083E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50К-06(отКупино) на 50К-06(в сторону села Здвинск)</w:t>
            </w:r>
          </w:p>
        </w:tc>
        <w:tc>
          <w:tcPr>
            <w:tcW w:w="976" w:type="pct"/>
            <w:vAlign w:val="center"/>
          </w:tcPr>
          <w:p w14:paraId="3C410BF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8</w:t>
            </w:r>
          </w:p>
        </w:tc>
      </w:tr>
      <w:tr w:rsidR="00151772" w:rsidRPr="00151772" w14:paraId="3F816B11" w14:textId="77777777" w:rsidTr="00151772">
        <w:trPr>
          <w:trHeight w:val="20"/>
        </w:trPr>
        <w:tc>
          <w:tcPr>
            <w:tcW w:w="506" w:type="pct"/>
            <w:vMerge/>
            <w:vAlign w:val="center"/>
          </w:tcPr>
          <w:p w14:paraId="095F0F3E"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1ED87DE4"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50Н-0707(от села Нижний Урюм) на 50К-06(в сторону села Здвинск)</w:t>
            </w:r>
          </w:p>
        </w:tc>
        <w:tc>
          <w:tcPr>
            <w:tcW w:w="976" w:type="pct"/>
            <w:vAlign w:val="center"/>
          </w:tcPr>
          <w:p w14:paraId="7262486D"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4</w:t>
            </w:r>
          </w:p>
        </w:tc>
      </w:tr>
      <w:tr w:rsidR="00151772" w:rsidRPr="00151772" w14:paraId="75037C16" w14:textId="77777777" w:rsidTr="00151772">
        <w:trPr>
          <w:trHeight w:val="20"/>
        </w:trPr>
        <w:tc>
          <w:tcPr>
            <w:tcW w:w="506" w:type="pct"/>
            <w:vMerge/>
            <w:vAlign w:val="center"/>
          </w:tcPr>
          <w:p w14:paraId="62F5538D"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893230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50Н-0707(от села НижнийУрюм) на 50К-06(в сторону Купино)</w:t>
            </w:r>
          </w:p>
        </w:tc>
        <w:tc>
          <w:tcPr>
            <w:tcW w:w="976" w:type="pct"/>
            <w:vAlign w:val="center"/>
          </w:tcPr>
          <w:p w14:paraId="3FB3EFCE"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1369C8F8" w14:textId="77777777" w:rsidTr="00151772">
        <w:trPr>
          <w:trHeight w:val="20"/>
        </w:trPr>
        <w:tc>
          <w:tcPr>
            <w:tcW w:w="506" w:type="pct"/>
            <w:vMerge w:val="restart"/>
            <w:vAlign w:val="center"/>
          </w:tcPr>
          <w:p w14:paraId="21BC586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8</w:t>
            </w:r>
          </w:p>
        </w:tc>
        <w:tc>
          <w:tcPr>
            <w:tcW w:w="3518" w:type="pct"/>
            <w:vAlign w:val="center"/>
          </w:tcPr>
          <w:p w14:paraId="5198E799"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50Н-0704(от села Лянино) на 50Н-0704(в сторону села Верх-Урюм)</w:t>
            </w:r>
          </w:p>
        </w:tc>
        <w:tc>
          <w:tcPr>
            <w:tcW w:w="976" w:type="pct"/>
            <w:vAlign w:val="center"/>
          </w:tcPr>
          <w:p w14:paraId="71F9B38B"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30</w:t>
            </w:r>
          </w:p>
        </w:tc>
      </w:tr>
      <w:tr w:rsidR="00151772" w:rsidRPr="00151772" w14:paraId="333FAEDD" w14:textId="77777777" w:rsidTr="00151772">
        <w:trPr>
          <w:trHeight w:val="20"/>
        </w:trPr>
        <w:tc>
          <w:tcPr>
            <w:tcW w:w="506" w:type="pct"/>
            <w:vMerge/>
            <w:vAlign w:val="center"/>
          </w:tcPr>
          <w:p w14:paraId="5C4F941B"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73F1AA9E"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50Н-0704(от села Лянино) на 50Н-0707(в сторону села НижнийУрюм)</w:t>
            </w:r>
          </w:p>
        </w:tc>
        <w:tc>
          <w:tcPr>
            <w:tcW w:w="976" w:type="pct"/>
            <w:vAlign w:val="center"/>
          </w:tcPr>
          <w:p w14:paraId="192B754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0A3012D6" w14:textId="77777777" w:rsidTr="00151772">
        <w:trPr>
          <w:trHeight w:val="20"/>
        </w:trPr>
        <w:tc>
          <w:tcPr>
            <w:tcW w:w="506" w:type="pct"/>
            <w:vMerge/>
            <w:vAlign w:val="center"/>
          </w:tcPr>
          <w:p w14:paraId="2D242E5A"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6012F2E8"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50Н-0704(от села Верх-Урюм) на 50Н-0707(в сторону села НижнийУрюм)</w:t>
            </w:r>
          </w:p>
        </w:tc>
        <w:tc>
          <w:tcPr>
            <w:tcW w:w="976" w:type="pct"/>
            <w:vAlign w:val="center"/>
          </w:tcPr>
          <w:p w14:paraId="51FDA1AC"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4955BCAC" w14:textId="77777777" w:rsidTr="00151772">
        <w:trPr>
          <w:trHeight w:val="20"/>
        </w:trPr>
        <w:tc>
          <w:tcPr>
            <w:tcW w:w="506" w:type="pct"/>
            <w:vMerge/>
            <w:vAlign w:val="center"/>
          </w:tcPr>
          <w:p w14:paraId="714F5CED"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0CACF15A"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50Н-0704(от села Верх-Урюм) на 50Н-0704(в сторону села Лянино)</w:t>
            </w:r>
          </w:p>
        </w:tc>
        <w:tc>
          <w:tcPr>
            <w:tcW w:w="976" w:type="pct"/>
            <w:vAlign w:val="center"/>
          </w:tcPr>
          <w:p w14:paraId="61B3C9E8"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11</w:t>
            </w:r>
          </w:p>
        </w:tc>
      </w:tr>
      <w:tr w:rsidR="00151772" w:rsidRPr="00151772" w14:paraId="23849494" w14:textId="77777777" w:rsidTr="00151772">
        <w:trPr>
          <w:trHeight w:val="20"/>
        </w:trPr>
        <w:tc>
          <w:tcPr>
            <w:tcW w:w="506" w:type="pct"/>
            <w:vMerge/>
            <w:vAlign w:val="center"/>
          </w:tcPr>
          <w:p w14:paraId="7933E1D5"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66B8FEE"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50Н-0707(от села НижнийУрюм) на 50Н-0704(в сторону села Лянино)</w:t>
            </w:r>
          </w:p>
        </w:tc>
        <w:tc>
          <w:tcPr>
            <w:tcW w:w="976" w:type="pct"/>
            <w:vAlign w:val="center"/>
          </w:tcPr>
          <w:p w14:paraId="777D787F"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0</w:t>
            </w:r>
          </w:p>
        </w:tc>
      </w:tr>
      <w:tr w:rsidR="00151772" w:rsidRPr="00151772" w14:paraId="5072C233" w14:textId="77777777" w:rsidTr="00151772">
        <w:trPr>
          <w:trHeight w:val="20"/>
        </w:trPr>
        <w:tc>
          <w:tcPr>
            <w:tcW w:w="506" w:type="pct"/>
            <w:vMerge/>
            <w:vAlign w:val="center"/>
          </w:tcPr>
          <w:p w14:paraId="3044AFBC" w14:textId="77777777" w:rsidR="00151772" w:rsidRPr="00151772" w:rsidRDefault="00151772" w:rsidP="00151772">
            <w:pPr>
              <w:spacing w:after="0" w:line="240" w:lineRule="auto"/>
              <w:ind w:left="-142" w:right="-109"/>
              <w:contextualSpacing/>
              <w:jc w:val="center"/>
              <w:rPr>
                <w:rFonts w:ascii="Times New Roman" w:eastAsia="Times New Roman" w:hAnsi="Times New Roman" w:cs="Times New Roman"/>
                <w:sz w:val="24"/>
                <w:szCs w:val="24"/>
                <w:lang w:eastAsia="ru-RU"/>
              </w:rPr>
            </w:pPr>
          </w:p>
        </w:tc>
        <w:tc>
          <w:tcPr>
            <w:tcW w:w="3518" w:type="pct"/>
            <w:vAlign w:val="center"/>
          </w:tcPr>
          <w:p w14:paraId="56167B17" w14:textId="77777777" w:rsidR="00151772" w:rsidRPr="00151772" w:rsidRDefault="00151772" w:rsidP="00151772">
            <w:pPr>
              <w:spacing w:after="0" w:line="240" w:lineRule="auto"/>
              <w:contextualSpacing/>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4"/>
                <w:szCs w:val="24"/>
                <w:lang w:eastAsia="ru-RU"/>
              </w:rPr>
              <w:t>50Н-0707(от села НижнийУрюм) на 50Н-0704(в сторону села Верх-Урюм)</w:t>
            </w:r>
          </w:p>
        </w:tc>
        <w:tc>
          <w:tcPr>
            <w:tcW w:w="976" w:type="pct"/>
            <w:vAlign w:val="center"/>
          </w:tcPr>
          <w:p w14:paraId="377CF93F" w14:textId="77777777" w:rsidR="00151772" w:rsidRPr="00151772" w:rsidRDefault="00151772" w:rsidP="00151772">
            <w:pPr>
              <w:spacing w:after="0" w:line="240" w:lineRule="auto"/>
              <w:contextualSpacing/>
              <w:jc w:val="center"/>
              <w:rPr>
                <w:rFonts w:ascii="Times New Roman" w:eastAsia="Times New Roman" w:hAnsi="Times New Roman" w:cs="Times New Roman"/>
                <w:color w:val="000000"/>
                <w:sz w:val="24"/>
                <w:szCs w:val="24"/>
                <w:lang w:eastAsia="ru-RU"/>
              </w:rPr>
            </w:pPr>
            <w:r w:rsidRPr="00151772">
              <w:rPr>
                <w:rFonts w:ascii="Times New Roman" w:eastAsia="Times New Roman" w:hAnsi="Times New Roman" w:cs="Times New Roman"/>
                <w:color w:val="000000"/>
                <w:sz w:val="24"/>
                <w:szCs w:val="24"/>
                <w:lang w:eastAsia="ru-RU"/>
              </w:rPr>
              <w:t>4</w:t>
            </w:r>
          </w:p>
        </w:tc>
      </w:tr>
    </w:tbl>
    <w:p w14:paraId="5D90EFF9" w14:textId="77777777" w:rsidR="00151772" w:rsidRPr="00151772" w:rsidRDefault="00151772" w:rsidP="00151772">
      <w:pPr>
        <w:spacing w:after="0" w:line="360" w:lineRule="auto"/>
        <w:jc w:val="both"/>
        <w:rPr>
          <w:rFonts w:ascii="Times New Roman" w:hAnsi="Times New Roman" w:cs="Times New Roman"/>
          <w:sz w:val="24"/>
          <w:szCs w:val="24"/>
        </w:rPr>
      </w:pPr>
    </w:p>
    <w:p w14:paraId="1C530E4F" w14:textId="77777777" w:rsidR="00151772" w:rsidRPr="00151772" w:rsidRDefault="00151772" w:rsidP="00151772">
      <w:pPr>
        <w:spacing w:after="0" w:line="360" w:lineRule="auto"/>
        <w:jc w:val="center"/>
        <w:rPr>
          <w:rFonts w:ascii="Times New Roman" w:hAnsi="Times New Roman" w:cs="Times New Roman"/>
          <w:sz w:val="24"/>
          <w:szCs w:val="24"/>
        </w:rPr>
      </w:pPr>
      <w:r w:rsidRPr="00151772">
        <w:rPr>
          <w:rFonts w:ascii="Times New Roman" w:hAnsi="Times New Roman" w:cs="Times New Roman"/>
          <w:noProof/>
          <w:sz w:val="24"/>
          <w:szCs w:val="24"/>
          <w:lang w:eastAsia="ru-RU"/>
        </w:rPr>
        <w:drawing>
          <wp:inline distT="0" distB="0" distL="0" distR="0" wp14:anchorId="0C648C9F" wp14:editId="087356F4">
            <wp:extent cx="6083454" cy="5334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7360" cy="5337425"/>
                    </a:xfrm>
                    <a:prstGeom prst="rect">
                      <a:avLst/>
                    </a:prstGeom>
                    <a:noFill/>
                  </pic:spPr>
                </pic:pic>
              </a:graphicData>
            </a:graphic>
          </wp:inline>
        </w:drawing>
      </w:r>
    </w:p>
    <w:p w14:paraId="3958A0ED" w14:textId="77777777" w:rsidR="00151772" w:rsidRPr="00151772" w:rsidRDefault="00151772" w:rsidP="00151772">
      <w:pPr>
        <w:spacing w:after="0" w:line="240" w:lineRule="auto"/>
        <w:jc w:val="center"/>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8.2 – Интенсивность движения на обследованных транспортных узлах 1, 2, 3, 4, 5, 6 в утренний час «пик»</w:t>
      </w:r>
    </w:p>
    <w:p w14:paraId="18226EBB" w14:textId="77777777" w:rsidR="00151772" w:rsidRPr="00151772" w:rsidRDefault="00151772" w:rsidP="00151772">
      <w:pPr>
        <w:spacing w:after="0" w:line="360" w:lineRule="auto"/>
        <w:jc w:val="center"/>
        <w:rPr>
          <w:rFonts w:ascii="Times New Roman" w:hAnsi="Times New Roman" w:cs="Times New Roman"/>
          <w:sz w:val="24"/>
          <w:szCs w:val="24"/>
        </w:rPr>
      </w:pPr>
      <w:r w:rsidRPr="00151772">
        <w:rPr>
          <w:rFonts w:ascii="Times New Roman" w:hAnsi="Times New Roman" w:cs="Times New Roman"/>
          <w:noProof/>
          <w:sz w:val="24"/>
          <w:szCs w:val="24"/>
          <w:lang w:eastAsia="ru-RU"/>
        </w:rPr>
        <w:lastRenderedPageBreak/>
        <w:drawing>
          <wp:inline distT="0" distB="0" distL="0" distR="0" wp14:anchorId="4BDB820B" wp14:editId="3F18AAB3">
            <wp:extent cx="6048375" cy="2071673"/>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58894" cy="2075276"/>
                    </a:xfrm>
                    <a:prstGeom prst="rect">
                      <a:avLst/>
                    </a:prstGeom>
                    <a:noFill/>
                  </pic:spPr>
                </pic:pic>
              </a:graphicData>
            </a:graphic>
          </wp:inline>
        </w:drawing>
      </w:r>
    </w:p>
    <w:p w14:paraId="7BFEAC1C" w14:textId="77777777" w:rsidR="00151772" w:rsidRPr="00151772" w:rsidRDefault="00151772" w:rsidP="00151772">
      <w:pPr>
        <w:spacing w:after="240" w:line="240" w:lineRule="auto"/>
        <w:jc w:val="center"/>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8.3 – Интенсивность движения на обследованных транспортных узлах 7, 8 в утренний час «пик»</w:t>
      </w:r>
    </w:p>
    <w:p w14:paraId="741DA681"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По результатам проведенного обследования на ключевых узлах было выявлено следующее: </w:t>
      </w:r>
    </w:p>
    <w:p w14:paraId="30899847"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а) </w:t>
      </w:r>
      <w:r w:rsidRPr="00151772">
        <w:rPr>
          <w:rFonts w:ascii="Times New Roman" w:eastAsia="Calibri" w:hAnsi="Times New Roman" w:cs="Times New Roman"/>
          <w:color w:val="000000"/>
          <w:sz w:val="28"/>
          <w:szCs w:val="28"/>
        </w:rPr>
        <w:t xml:space="preserve">пересечение ул. Калинина - а/д 50К-07 </w:t>
      </w:r>
      <w:r w:rsidRPr="00151772">
        <w:rPr>
          <w:rFonts w:ascii="Times New Roman" w:eastAsia="Times New Roman" w:hAnsi="Times New Roman" w:cs="Times New Roman"/>
          <w:sz w:val="28"/>
          <w:szCs w:val="28"/>
          <w:lang w:eastAsia="ru-RU"/>
        </w:rPr>
        <w:t>(транспортный узел №1) является нерегулируемым. Отсутствует дорожная разметка. Наибольшая интенсивность зафиксирована на направлении  50К-07(от деревни Цветники) на</w:t>
      </w:r>
      <w:r w:rsidRPr="00151772">
        <w:rPr>
          <w:rFonts w:ascii="Times New Roman" w:eastAsia="Times New Roman" w:hAnsi="Times New Roman" w:cs="Times New Roman"/>
          <w:color w:val="000000"/>
          <w:sz w:val="28"/>
          <w:szCs w:val="28"/>
          <w:lang w:eastAsia="ru-RU"/>
        </w:rPr>
        <w:t xml:space="preserve"> ул. Калинина (в сторону ул. Мира), </w:t>
      </w:r>
      <w:r w:rsidRPr="00151772">
        <w:rPr>
          <w:rFonts w:ascii="Times New Roman" w:eastAsia="Times New Roman" w:hAnsi="Times New Roman" w:cs="Times New Roman"/>
          <w:sz w:val="28"/>
          <w:szCs w:val="28"/>
          <w:lang w:eastAsia="ru-RU"/>
        </w:rPr>
        <w:t xml:space="preserve">максимальная интенсивность - 48 прив. ед./час. Зафиксировано несоблюдение правил перехода проезжей части пешеходами.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организации дорожного движения (далее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8.4.</w:t>
      </w:r>
    </w:p>
    <w:p w14:paraId="29A3A78C" w14:textId="77777777" w:rsidR="00151772" w:rsidRPr="00151772" w:rsidRDefault="00151772" w:rsidP="00151772">
      <w:pPr>
        <w:tabs>
          <w:tab w:val="left" w:pos="1035"/>
        </w:tabs>
        <w:spacing w:after="0" w:line="360" w:lineRule="auto"/>
        <w:ind w:firstLine="567"/>
        <w:jc w:val="both"/>
        <w:rPr>
          <w:rFonts w:ascii="Times New Roman" w:eastAsia="Times New Roman" w:hAnsi="Times New Roman" w:cs="Times New Roman"/>
          <w:sz w:val="24"/>
          <w:szCs w:val="24"/>
          <w:lang w:eastAsia="ru-RU"/>
        </w:rPr>
      </w:pPr>
    </w:p>
    <w:p w14:paraId="065F71D7" w14:textId="77777777" w:rsidR="00151772" w:rsidRPr="00151772" w:rsidRDefault="00151772" w:rsidP="00151772">
      <w:pPr>
        <w:tabs>
          <w:tab w:val="left" w:pos="1035"/>
        </w:tabs>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lastRenderedPageBreak/>
        <w:drawing>
          <wp:inline distT="0" distB="0" distL="0" distR="0" wp14:anchorId="3059728A" wp14:editId="728BE5FB">
            <wp:extent cx="4709681" cy="5104737"/>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711837" cy="5107074"/>
                    </a:xfrm>
                    <a:prstGeom prst="rect">
                      <a:avLst/>
                    </a:prstGeom>
                  </pic:spPr>
                </pic:pic>
              </a:graphicData>
            </a:graphic>
          </wp:inline>
        </w:drawing>
      </w:r>
    </w:p>
    <w:p w14:paraId="169EFFA1" w14:textId="77777777" w:rsidR="00151772" w:rsidRPr="00151772" w:rsidRDefault="00151772" w:rsidP="00151772">
      <w:pPr>
        <w:tabs>
          <w:tab w:val="left" w:pos="1035"/>
        </w:tabs>
        <w:spacing w:after="240" w:line="240" w:lineRule="auto"/>
        <w:ind w:firstLine="567"/>
        <w:jc w:val="center"/>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 xml:space="preserve">8.4 – Наглядное представление существующей схемы ОДД на пересечении </w:t>
      </w:r>
      <w:r w:rsidRPr="00151772">
        <w:rPr>
          <w:rFonts w:ascii="Times New Roman" w:eastAsia="Calibri" w:hAnsi="Times New Roman" w:cs="Times New Roman"/>
          <w:color w:val="000000"/>
          <w:sz w:val="28"/>
          <w:szCs w:val="28"/>
        </w:rPr>
        <w:t>ул. Калинина - а/д 50К-07</w:t>
      </w:r>
    </w:p>
    <w:p w14:paraId="6CC171A4"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б) </w:t>
      </w:r>
      <w:r w:rsidRPr="00151772">
        <w:rPr>
          <w:rFonts w:ascii="Times New Roman" w:eastAsia="Calibri" w:hAnsi="Times New Roman" w:cs="Times New Roman"/>
          <w:color w:val="000000"/>
          <w:sz w:val="28"/>
          <w:szCs w:val="28"/>
          <w:shd w:val="clear" w:color="auto" w:fill="FFFFFF"/>
        </w:rPr>
        <w:t xml:space="preserve">примыкание а/д к ул. Здвинского (Здвинск) к а/д 50К-05 (транспортный узел №2) </w:t>
      </w:r>
      <w:r w:rsidRPr="00151772">
        <w:rPr>
          <w:rFonts w:ascii="Times New Roman" w:eastAsia="Times New Roman" w:hAnsi="Times New Roman" w:cs="Times New Roman"/>
          <w:sz w:val="28"/>
          <w:szCs w:val="28"/>
          <w:lang w:eastAsia="ru-RU"/>
        </w:rPr>
        <w:t xml:space="preserve">является регулируемым. На пересечении наблюдается низкая интенсивность движения транспортных средств (не более 10 автомобилей в каждую сторону).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8.5.</w:t>
      </w:r>
    </w:p>
    <w:p w14:paraId="54319C95" w14:textId="77777777" w:rsidR="00151772" w:rsidRPr="00151772" w:rsidRDefault="00151772" w:rsidP="00151772">
      <w:pPr>
        <w:tabs>
          <w:tab w:val="left" w:pos="1035"/>
        </w:tabs>
        <w:spacing w:after="0" w:line="240" w:lineRule="auto"/>
        <w:ind w:firstLine="567"/>
        <w:jc w:val="both"/>
        <w:rPr>
          <w:rFonts w:ascii="Times New Roman" w:eastAsia="Times New Roman" w:hAnsi="Times New Roman" w:cs="Times New Roman"/>
          <w:sz w:val="24"/>
          <w:szCs w:val="24"/>
          <w:lang w:eastAsia="ru-RU"/>
        </w:rPr>
      </w:pPr>
    </w:p>
    <w:p w14:paraId="0E50F1A6" w14:textId="77777777" w:rsidR="00151772" w:rsidRPr="00151772" w:rsidRDefault="00151772" w:rsidP="00151772">
      <w:pPr>
        <w:tabs>
          <w:tab w:val="left" w:pos="1035"/>
        </w:tabs>
        <w:spacing w:after="0" w:line="240" w:lineRule="auto"/>
        <w:jc w:val="center"/>
        <w:rPr>
          <w:rFonts w:ascii="Times New Roman" w:eastAsia="Times New Roman" w:hAnsi="Times New Roman" w:cs="Times New Roman"/>
          <w:sz w:val="24"/>
          <w:szCs w:val="24"/>
          <w:highlight w:val="green"/>
          <w:lang w:eastAsia="ru-RU"/>
        </w:rPr>
      </w:pPr>
      <w:r w:rsidRPr="00151772">
        <w:rPr>
          <w:rFonts w:ascii="Times New Roman" w:eastAsia="Times New Roman" w:hAnsi="Times New Roman" w:cs="Times New Roman"/>
          <w:noProof/>
          <w:sz w:val="24"/>
          <w:szCs w:val="24"/>
          <w:lang w:eastAsia="ru-RU"/>
        </w:rPr>
        <w:lastRenderedPageBreak/>
        <w:drawing>
          <wp:inline distT="0" distB="0" distL="0" distR="0" wp14:anchorId="7C02C3D1" wp14:editId="111F3006">
            <wp:extent cx="4028661" cy="4452730"/>
            <wp:effectExtent l="0" t="0" r="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30505" cy="4454768"/>
                    </a:xfrm>
                    <a:prstGeom prst="rect">
                      <a:avLst/>
                    </a:prstGeom>
                  </pic:spPr>
                </pic:pic>
              </a:graphicData>
            </a:graphic>
          </wp:inline>
        </w:drawing>
      </w:r>
    </w:p>
    <w:p w14:paraId="525327E6" w14:textId="77777777" w:rsidR="00151772" w:rsidRPr="00151772" w:rsidRDefault="00151772" w:rsidP="00151772">
      <w:pPr>
        <w:tabs>
          <w:tab w:val="left" w:pos="1035"/>
        </w:tabs>
        <w:spacing w:after="240" w:line="240" w:lineRule="auto"/>
        <w:ind w:firstLine="567"/>
        <w:jc w:val="center"/>
        <w:rPr>
          <w:rFonts w:ascii="Times New Roman" w:eastAsia="Calibri" w:hAnsi="Times New Roman" w:cs="Times New Roman"/>
          <w:color w:val="000000"/>
          <w:sz w:val="28"/>
          <w:szCs w:val="28"/>
          <w:shd w:val="clear" w:color="auto" w:fill="FFFFFF"/>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8.5 – Наглядное представление существующей схемы ОДД на пересечении</w:t>
      </w:r>
      <w:r w:rsidRPr="00151772">
        <w:rPr>
          <w:rFonts w:ascii="Times New Roman" w:eastAsia="Calibri" w:hAnsi="Times New Roman" w:cs="Times New Roman"/>
          <w:color w:val="000000"/>
          <w:sz w:val="28"/>
          <w:szCs w:val="28"/>
          <w:shd w:val="clear" w:color="auto" w:fill="FFFFFF"/>
        </w:rPr>
        <w:t>а/д к ул. Здвинского (Здвинск) к а/д 50К-05</w:t>
      </w:r>
    </w:p>
    <w:p w14:paraId="5B2E7E0A"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8"/>
          <w:szCs w:val="28"/>
          <w:lang w:eastAsia="ru-RU"/>
        </w:rPr>
        <w:t xml:space="preserve">в) </w:t>
      </w:r>
      <w:r w:rsidRPr="00151772">
        <w:rPr>
          <w:rFonts w:ascii="Times New Roman" w:eastAsia="Calibri" w:hAnsi="Times New Roman" w:cs="Times New Roman"/>
          <w:color w:val="000000"/>
          <w:sz w:val="28"/>
          <w:szCs w:val="28"/>
        </w:rPr>
        <w:t>пересечение ул. Здвинского и ул. Ленина (транспортный узел №3)</w:t>
      </w:r>
      <w:r w:rsidRPr="00151772">
        <w:rPr>
          <w:rFonts w:ascii="Times New Roman" w:eastAsia="Times New Roman" w:hAnsi="Times New Roman" w:cs="Times New Roman"/>
          <w:sz w:val="28"/>
          <w:szCs w:val="28"/>
          <w:lang w:eastAsia="ru-RU"/>
        </w:rPr>
        <w:t xml:space="preserve"> является нерегулируемым. Наибольшая интенсивность зафиксирована на направлении  ул. Здвинского (от ул. Максима Горького) на ул. Здвинского (в сторону 50К-06) (максимальная интенсивность - 46 прив. ед./час). Зафиксировано нарушение правил перехода проезжей части пешеходами. У пересечения наблюдается центр притяжения – продуктовый магазин.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8.6.</w:t>
      </w:r>
    </w:p>
    <w:p w14:paraId="21A63D85"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p>
    <w:p w14:paraId="0192E2C6"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lastRenderedPageBreak/>
        <w:drawing>
          <wp:inline distT="0" distB="0" distL="0" distR="0" wp14:anchorId="74821CD6" wp14:editId="3E992299">
            <wp:extent cx="6152515" cy="3543935"/>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52515" cy="3543935"/>
                    </a:xfrm>
                    <a:prstGeom prst="rect">
                      <a:avLst/>
                    </a:prstGeom>
                  </pic:spPr>
                </pic:pic>
              </a:graphicData>
            </a:graphic>
          </wp:inline>
        </w:drawing>
      </w:r>
    </w:p>
    <w:p w14:paraId="7B127608" w14:textId="77777777" w:rsidR="00151772" w:rsidRPr="00151772" w:rsidRDefault="00151772" w:rsidP="00151772">
      <w:pPr>
        <w:tabs>
          <w:tab w:val="left" w:pos="1035"/>
        </w:tabs>
        <w:spacing w:after="240" w:line="240" w:lineRule="auto"/>
        <w:ind w:firstLine="567"/>
        <w:jc w:val="center"/>
        <w:rPr>
          <w:rFonts w:ascii="Times New Roman" w:eastAsia="Calibri" w:hAnsi="Times New Roman" w:cs="Times New Roman"/>
          <w:color w:val="000000"/>
          <w:sz w:val="28"/>
          <w:szCs w:val="28"/>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 xml:space="preserve">8.6 – Наглядное представление существующей схемы ОДД на пересечении </w:t>
      </w:r>
      <w:r w:rsidRPr="00151772">
        <w:rPr>
          <w:rFonts w:ascii="Times New Roman" w:eastAsia="Calibri" w:hAnsi="Times New Roman" w:cs="Times New Roman"/>
          <w:color w:val="000000"/>
          <w:sz w:val="28"/>
          <w:szCs w:val="28"/>
        </w:rPr>
        <w:t>ул. Здвинского и ул. Ленина</w:t>
      </w:r>
    </w:p>
    <w:p w14:paraId="0E470247"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г) </w:t>
      </w:r>
      <w:r w:rsidRPr="00151772">
        <w:rPr>
          <w:rFonts w:ascii="Times New Roman" w:eastAsia="Calibri" w:hAnsi="Times New Roman" w:cs="Times New Roman"/>
          <w:color w:val="000000"/>
          <w:sz w:val="28"/>
          <w:szCs w:val="28"/>
          <w:shd w:val="clear" w:color="auto" w:fill="FFFFFF"/>
        </w:rPr>
        <w:t>пересечение ул. Мира - ул. Максима Горького (транспортный узел №4)</w:t>
      </w:r>
      <w:r w:rsidRPr="00151772">
        <w:rPr>
          <w:rFonts w:ascii="Times New Roman" w:eastAsia="Times New Roman" w:hAnsi="Times New Roman" w:cs="Times New Roman"/>
          <w:sz w:val="28"/>
          <w:szCs w:val="28"/>
          <w:lang w:eastAsia="ru-RU"/>
        </w:rPr>
        <w:t xml:space="preserve"> является нерегулируемым. Наибольшая интенсивность зафиксирована на направлении  ул. Максима Горького (от ул. Здвинского) на ул. Мира(в сторону ул. Калинина) (максимальная интенсивность - 60 прив. ед./час). Зафиксировано несоблюдение правил перехода проезжей части пешеходами. На пересечении отсутствует дорожная разметка. Велосипедное движение составляет 8,6% от общего потока.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8.7.</w:t>
      </w:r>
    </w:p>
    <w:p w14:paraId="552F1610"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p>
    <w:p w14:paraId="0A6E4D77"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p>
    <w:p w14:paraId="449E860D"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108986EE"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lastRenderedPageBreak/>
        <w:drawing>
          <wp:inline distT="0" distB="0" distL="0" distR="0" wp14:anchorId="13D10DF1" wp14:editId="56109F88">
            <wp:extent cx="6152515" cy="2073275"/>
            <wp:effectExtent l="0" t="0" r="63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52515" cy="2073275"/>
                    </a:xfrm>
                    <a:prstGeom prst="rect">
                      <a:avLst/>
                    </a:prstGeom>
                  </pic:spPr>
                </pic:pic>
              </a:graphicData>
            </a:graphic>
          </wp:inline>
        </w:drawing>
      </w:r>
    </w:p>
    <w:p w14:paraId="070A02A6" w14:textId="77777777" w:rsidR="00151772" w:rsidRPr="00151772" w:rsidRDefault="00151772" w:rsidP="00151772">
      <w:pPr>
        <w:tabs>
          <w:tab w:val="left" w:pos="1035"/>
        </w:tabs>
        <w:spacing w:after="240" w:line="240" w:lineRule="auto"/>
        <w:ind w:firstLine="567"/>
        <w:jc w:val="center"/>
        <w:rPr>
          <w:rFonts w:ascii="Times New Roman" w:eastAsia="Calibri" w:hAnsi="Times New Roman" w:cs="Times New Roman"/>
          <w:color w:val="000000"/>
          <w:sz w:val="28"/>
          <w:szCs w:val="28"/>
          <w:shd w:val="clear" w:color="auto" w:fill="FFFFFF"/>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 xml:space="preserve">8.7 – Наглядное представление существующей схемы ОДД на пересечении </w:t>
      </w:r>
      <w:r w:rsidRPr="00151772">
        <w:rPr>
          <w:rFonts w:ascii="Times New Roman" w:eastAsia="Calibri" w:hAnsi="Times New Roman" w:cs="Times New Roman"/>
          <w:color w:val="000000"/>
          <w:sz w:val="28"/>
          <w:szCs w:val="28"/>
          <w:shd w:val="clear" w:color="auto" w:fill="FFFFFF"/>
        </w:rPr>
        <w:t>ул. Мира - ул. Максима Горького</w:t>
      </w:r>
    </w:p>
    <w:p w14:paraId="261457E6"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4"/>
          <w:szCs w:val="24"/>
          <w:lang w:eastAsia="ru-RU"/>
        </w:rPr>
      </w:pPr>
      <w:r w:rsidRPr="00151772">
        <w:rPr>
          <w:rFonts w:ascii="Times New Roman" w:eastAsia="Times New Roman" w:hAnsi="Times New Roman" w:cs="Times New Roman"/>
          <w:sz w:val="28"/>
          <w:szCs w:val="28"/>
          <w:lang w:eastAsia="ru-RU"/>
        </w:rPr>
        <w:t xml:space="preserve">д) </w:t>
      </w:r>
      <w:r w:rsidRPr="00151772">
        <w:rPr>
          <w:rFonts w:ascii="Times New Roman" w:eastAsia="Calibri" w:hAnsi="Times New Roman" w:cs="Times New Roman"/>
          <w:color w:val="000000"/>
          <w:sz w:val="28"/>
          <w:szCs w:val="28"/>
        </w:rPr>
        <w:t xml:space="preserve">примыкание а/д на Нижний Чулым к а/д 50К-06 (транспортный узел №5) </w:t>
      </w:r>
      <w:r w:rsidRPr="00151772">
        <w:rPr>
          <w:rFonts w:ascii="Times New Roman" w:eastAsia="Times New Roman" w:hAnsi="Times New Roman" w:cs="Times New Roman"/>
          <w:sz w:val="28"/>
          <w:szCs w:val="28"/>
          <w:lang w:eastAsia="ru-RU"/>
        </w:rPr>
        <w:t xml:space="preserve">является нерегулируемым. На пересечении наблюдается низкая интенсивность движения транспортных средств (не более 20 автомобилей в каждую сторону). Пересечение с щебеночным покрытием.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8.8.</w:t>
      </w:r>
    </w:p>
    <w:p w14:paraId="757CD1DE"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508C1E25"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drawing>
          <wp:inline distT="0" distB="0" distL="0" distR="0" wp14:anchorId="56C4FB19" wp14:editId="5DE1CDFD">
            <wp:extent cx="5400675" cy="40671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10200" cy="4074348"/>
                    </a:xfrm>
                    <a:prstGeom prst="rect">
                      <a:avLst/>
                    </a:prstGeom>
                  </pic:spPr>
                </pic:pic>
              </a:graphicData>
            </a:graphic>
          </wp:inline>
        </w:drawing>
      </w:r>
    </w:p>
    <w:p w14:paraId="2A6D4BE2" w14:textId="77777777" w:rsidR="00151772" w:rsidRPr="00151772" w:rsidRDefault="00151772" w:rsidP="00151772">
      <w:pPr>
        <w:tabs>
          <w:tab w:val="left" w:pos="1035"/>
        </w:tabs>
        <w:spacing w:after="240" w:line="240" w:lineRule="auto"/>
        <w:ind w:firstLine="567"/>
        <w:jc w:val="center"/>
        <w:rPr>
          <w:rFonts w:ascii="Times New Roman" w:eastAsia="Calibri" w:hAnsi="Times New Roman" w:cs="Times New Roman"/>
          <w:color w:val="000000"/>
          <w:sz w:val="28"/>
          <w:szCs w:val="28"/>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8.8 – Наглядное представление существующей схемы ОДД на пересечении</w:t>
      </w:r>
      <w:r w:rsidRPr="00151772">
        <w:rPr>
          <w:rFonts w:ascii="Times New Roman" w:eastAsia="Calibri" w:hAnsi="Times New Roman" w:cs="Times New Roman"/>
          <w:color w:val="000000"/>
          <w:sz w:val="28"/>
          <w:szCs w:val="28"/>
        </w:rPr>
        <w:t>а/д на Нижний Чулым к а/д 50К-06</w:t>
      </w:r>
    </w:p>
    <w:p w14:paraId="3E04D9CB"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lastRenderedPageBreak/>
        <w:t xml:space="preserve">е) </w:t>
      </w:r>
      <w:r w:rsidRPr="00151772">
        <w:rPr>
          <w:rFonts w:ascii="Times New Roman" w:eastAsia="Calibri" w:hAnsi="Times New Roman" w:cs="Times New Roman"/>
          <w:color w:val="000000"/>
          <w:sz w:val="28"/>
          <w:szCs w:val="28"/>
        </w:rPr>
        <w:t xml:space="preserve">примыкание а/д 50Н-0704 к а/д 50К-06 (транспортный узел №6) </w:t>
      </w:r>
      <w:r w:rsidRPr="00151772">
        <w:rPr>
          <w:rFonts w:ascii="Times New Roman" w:eastAsia="Times New Roman" w:hAnsi="Times New Roman" w:cs="Times New Roman"/>
          <w:sz w:val="28"/>
          <w:szCs w:val="28"/>
          <w:lang w:eastAsia="ru-RU"/>
        </w:rPr>
        <w:t xml:space="preserve">является нерегулируемым. На пересечении наблюдается низкая интенсивность движения транспортных средств. Пересечение с щебеночным покрытием.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8.9.</w:t>
      </w:r>
    </w:p>
    <w:p w14:paraId="5B241F87"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13DA75A2"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drawing>
          <wp:inline distT="0" distB="0" distL="0" distR="0" wp14:anchorId="3AA84FEE" wp14:editId="660F4250">
            <wp:extent cx="6152515" cy="2632075"/>
            <wp:effectExtent l="0" t="0" r="63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52515" cy="2632075"/>
                    </a:xfrm>
                    <a:prstGeom prst="rect">
                      <a:avLst/>
                    </a:prstGeom>
                  </pic:spPr>
                </pic:pic>
              </a:graphicData>
            </a:graphic>
          </wp:inline>
        </w:drawing>
      </w:r>
    </w:p>
    <w:p w14:paraId="3EDF776E" w14:textId="77777777" w:rsidR="00151772" w:rsidRPr="00151772" w:rsidRDefault="00151772" w:rsidP="00151772">
      <w:pPr>
        <w:tabs>
          <w:tab w:val="left" w:pos="1035"/>
        </w:tabs>
        <w:spacing w:after="240" w:line="240" w:lineRule="auto"/>
        <w:ind w:firstLine="567"/>
        <w:jc w:val="center"/>
        <w:rPr>
          <w:rFonts w:ascii="Times New Roman" w:eastAsia="Calibri" w:hAnsi="Times New Roman" w:cs="Times New Roman"/>
          <w:color w:val="000000"/>
          <w:sz w:val="28"/>
          <w:szCs w:val="28"/>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8.9 – Наглядное представление существующей схемы ОДД на пересечении</w:t>
      </w:r>
      <w:r w:rsidRPr="00151772">
        <w:rPr>
          <w:rFonts w:ascii="Times New Roman" w:eastAsia="Calibri" w:hAnsi="Times New Roman" w:cs="Times New Roman"/>
          <w:color w:val="000000"/>
          <w:sz w:val="28"/>
          <w:szCs w:val="28"/>
        </w:rPr>
        <w:t>а/д 50Н-0704 к а/д 50К-06</w:t>
      </w:r>
    </w:p>
    <w:p w14:paraId="1DF59DEA"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ж) </w:t>
      </w:r>
      <w:r w:rsidRPr="00151772">
        <w:rPr>
          <w:rFonts w:ascii="Times New Roman" w:eastAsia="Calibri" w:hAnsi="Times New Roman" w:cs="Times New Roman"/>
          <w:color w:val="000000"/>
          <w:sz w:val="28"/>
          <w:szCs w:val="28"/>
        </w:rPr>
        <w:t xml:space="preserve">примыкание а/д 50Н-0707 к а/д 50К-06 (транспортный узел №7) </w:t>
      </w:r>
      <w:r w:rsidRPr="00151772">
        <w:rPr>
          <w:rFonts w:ascii="Times New Roman" w:eastAsia="Times New Roman" w:hAnsi="Times New Roman" w:cs="Times New Roman"/>
          <w:sz w:val="28"/>
          <w:szCs w:val="28"/>
          <w:lang w:eastAsia="ru-RU"/>
        </w:rPr>
        <w:t xml:space="preserve">является нерегулируемым. На пересечении наблюдается низкая интенсивность движения транспортных средств (не более 12 автомобилей в каждую сторону). Пересечение с покрытием из щебня.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8.10.</w:t>
      </w:r>
    </w:p>
    <w:p w14:paraId="72B7E382"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139FF9B3"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lastRenderedPageBreak/>
        <w:drawing>
          <wp:inline distT="0" distB="0" distL="0" distR="0" wp14:anchorId="726FE3A1" wp14:editId="497C9F42">
            <wp:extent cx="6152515" cy="2965450"/>
            <wp:effectExtent l="0" t="0" r="635"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52515" cy="2965450"/>
                    </a:xfrm>
                    <a:prstGeom prst="rect">
                      <a:avLst/>
                    </a:prstGeom>
                  </pic:spPr>
                </pic:pic>
              </a:graphicData>
            </a:graphic>
          </wp:inline>
        </w:drawing>
      </w:r>
    </w:p>
    <w:p w14:paraId="7B3B0B16" w14:textId="77777777" w:rsidR="00151772" w:rsidRPr="00151772" w:rsidRDefault="00151772" w:rsidP="00151772">
      <w:pPr>
        <w:tabs>
          <w:tab w:val="left" w:pos="1035"/>
        </w:tabs>
        <w:spacing w:after="240" w:line="240" w:lineRule="auto"/>
        <w:jc w:val="center"/>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8.10 – Наглядное представление существующей схемы ОДД на пересечении</w:t>
      </w:r>
      <w:r w:rsidRPr="00151772">
        <w:rPr>
          <w:rFonts w:ascii="Times New Roman" w:eastAsia="Calibri" w:hAnsi="Times New Roman" w:cs="Times New Roman"/>
          <w:color w:val="000000"/>
          <w:sz w:val="28"/>
          <w:szCs w:val="28"/>
        </w:rPr>
        <w:t>а/д 50Н-0707 к а/д 50К-06</w:t>
      </w:r>
    </w:p>
    <w:p w14:paraId="23253AA3" w14:textId="77777777" w:rsidR="00151772" w:rsidRPr="00151772" w:rsidRDefault="00151772" w:rsidP="00151772">
      <w:pPr>
        <w:tabs>
          <w:tab w:val="left" w:pos="1035"/>
        </w:tabs>
        <w:spacing w:after="0" w:line="360" w:lineRule="auto"/>
        <w:ind w:firstLine="709"/>
        <w:jc w:val="both"/>
        <w:rPr>
          <w:rFonts w:ascii="Times New Roman" w:eastAsia="Times New Roman" w:hAnsi="Times New Roman" w:cs="Times New Roman"/>
          <w:sz w:val="28"/>
          <w:szCs w:val="28"/>
          <w:lang w:eastAsia="ru-RU"/>
        </w:rPr>
      </w:pPr>
      <w:r w:rsidRPr="00151772">
        <w:rPr>
          <w:rFonts w:ascii="Times New Roman" w:eastAsia="Times New Roman" w:hAnsi="Times New Roman" w:cs="Times New Roman"/>
          <w:sz w:val="28"/>
          <w:szCs w:val="28"/>
          <w:lang w:eastAsia="ru-RU"/>
        </w:rPr>
        <w:t xml:space="preserve">з) </w:t>
      </w:r>
      <w:r w:rsidRPr="00151772">
        <w:rPr>
          <w:rFonts w:ascii="Times New Roman" w:eastAsia="Calibri" w:hAnsi="Times New Roman" w:cs="Times New Roman"/>
          <w:color w:val="000000"/>
          <w:sz w:val="28"/>
          <w:szCs w:val="28"/>
        </w:rPr>
        <w:t>примыкание а/д 50Н-0707 к а/д 50Н-0704 (транспортный узел №8)</w:t>
      </w:r>
      <w:r w:rsidRPr="00151772">
        <w:rPr>
          <w:rFonts w:ascii="Times New Roman" w:eastAsia="Times New Roman" w:hAnsi="Times New Roman" w:cs="Times New Roman"/>
          <w:sz w:val="28"/>
          <w:szCs w:val="28"/>
          <w:lang w:eastAsia="ru-RU"/>
        </w:rPr>
        <w:t xml:space="preserve"> является нерегулируемым. Отсутствует дорожная разметка. Наибольшая интенсивность зафиксирована на направлении  50Н-0704 (от села Лянино) на 50Н-0704 (в сторону села Верх-Урюм) (максимальная интенсивность - 30 прив. ед./час). Пересечение с покрытием из щебня.  </w:t>
      </w:r>
      <w:r w:rsidRPr="00151772">
        <w:rPr>
          <w:rFonts w:ascii="Times New Roman" w:eastAsia="Times New Roman" w:hAnsi="Times New Roman" w:cs="Times New Roman"/>
          <w:color w:val="000000"/>
          <w:sz w:val="28"/>
          <w:szCs w:val="28"/>
          <w:shd w:val="clear" w:color="auto" w:fill="FFFFFF"/>
          <w:lang w:eastAsia="ru-RU" w:bidi="en-US"/>
        </w:rPr>
        <w:t xml:space="preserve">Заторовых ситуаций не наблюдается. </w:t>
      </w:r>
      <w:r w:rsidRPr="00151772">
        <w:rPr>
          <w:rFonts w:ascii="Times New Roman" w:eastAsia="Times New Roman" w:hAnsi="Times New Roman" w:cs="Times New Roman"/>
          <w:sz w:val="28"/>
          <w:szCs w:val="28"/>
          <w:lang w:eastAsia="ru-RU"/>
        </w:rPr>
        <w:t xml:space="preserve">Наглядное представление существующей схемы ОДД на рассматриваемом пересечении приведено на рисунке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8.11.</w:t>
      </w:r>
    </w:p>
    <w:p w14:paraId="66474B91"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582AD709"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7E885A8B" w14:textId="77777777" w:rsidR="00151772" w:rsidRPr="00151772" w:rsidRDefault="00151772" w:rsidP="00151772">
      <w:pPr>
        <w:spacing w:after="0" w:line="240" w:lineRule="auto"/>
        <w:ind w:firstLine="567"/>
        <w:jc w:val="both"/>
        <w:rPr>
          <w:rFonts w:ascii="Times New Roman" w:eastAsia="Times New Roman" w:hAnsi="Times New Roman" w:cs="Times New Roman"/>
          <w:sz w:val="24"/>
          <w:szCs w:val="24"/>
          <w:lang w:eastAsia="ru-RU"/>
        </w:rPr>
      </w:pPr>
    </w:p>
    <w:p w14:paraId="50068460" w14:textId="77777777" w:rsidR="00151772" w:rsidRPr="00151772" w:rsidRDefault="00151772" w:rsidP="00151772">
      <w:pPr>
        <w:spacing w:after="0" w:line="240" w:lineRule="auto"/>
        <w:jc w:val="center"/>
        <w:rPr>
          <w:rFonts w:ascii="Times New Roman" w:eastAsia="Times New Roman" w:hAnsi="Times New Roman" w:cs="Times New Roman"/>
          <w:sz w:val="24"/>
          <w:szCs w:val="24"/>
          <w:lang w:eastAsia="ru-RU"/>
        </w:rPr>
      </w:pPr>
      <w:r w:rsidRPr="00151772">
        <w:rPr>
          <w:rFonts w:ascii="Times New Roman" w:eastAsia="Times New Roman" w:hAnsi="Times New Roman" w:cs="Times New Roman"/>
          <w:noProof/>
          <w:sz w:val="24"/>
          <w:szCs w:val="24"/>
          <w:lang w:eastAsia="ru-RU"/>
        </w:rPr>
        <w:lastRenderedPageBreak/>
        <w:drawing>
          <wp:inline distT="0" distB="0" distL="0" distR="0" wp14:anchorId="4CF685E9" wp14:editId="287C1ACE">
            <wp:extent cx="6152515" cy="3483610"/>
            <wp:effectExtent l="0" t="0" r="63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52515" cy="3483610"/>
                    </a:xfrm>
                    <a:prstGeom prst="rect">
                      <a:avLst/>
                    </a:prstGeom>
                  </pic:spPr>
                </pic:pic>
              </a:graphicData>
            </a:graphic>
          </wp:inline>
        </w:drawing>
      </w:r>
    </w:p>
    <w:p w14:paraId="251136B6" w14:textId="77777777" w:rsidR="00151772" w:rsidRPr="00151772" w:rsidRDefault="00151772" w:rsidP="00151772">
      <w:pPr>
        <w:spacing w:after="240" w:line="240" w:lineRule="auto"/>
        <w:ind w:firstLine="709"/>
        <w:jc w:val="center"/>
        <w:rPr>
          <w:rFonts w:ascii="Times New Roman" w:eastAsia="Calibri" w:hAnsi="Times New Roman" w:cs="Times New Roman"/>
          <w:color w:val="000000"/>
          <w:sz w:val="28"/>
          <w:szCs w:val="28"/>
        </w:rPr>
      </w:pPr>
      <w:r w:rsidRPr="00151772">
        <w:rPr>
          <w:rFonts w:ascii="Times New Roman" w:eastAsia="Times New Roman" w:hAnsi="Times New Roman" w:cs="Times New Roman"/>
          <w:sz w:val="28"/>
          <w:szCs w:val="28"/>
          <w:lang w:eastAsia="ru-RU"/>
        </w:rPr>
        <w:t xml:space="preserve">Рисунок </w:t>
      </w:r>
      <w:r w:rsidR="00603B59">
        <w:rPr>
          <w:rFonts w:ascii="Times New Roman" w:eastAsia="Times New Roman" w:hAnsi="Times New Roman" w:cs="Times New Roman"/>
          <w:sz w:val="28"/>
          <w:szCs w:val="28"/>
          <w:lang w:eastAsia="ru-RU"/>
        </w:rPr>
        <w:t>1.</w:t>
      </w:r>
      <w:r w:rsidRPr="00151772">
        <w:rPr>
          <w:rFonts w:ascii="Times New Roman" w:eastAsia="Times New Roman" w:hAnsi="Times New Roman" w:cs="Times New Roman"/>
          <w:sz w:val="28"/>
          <w:szCs w:val="28"/>
          <w:lang w:eastAsia="ru-RU"/>
        </w:rPr>
        <w:t>8.11 – Наглядное представление существующей схемы ОДД на пересечении</w:t>
      </w:r>
      <w:r w:rsidRPr="00151772">
        <w:rPr>
          <w:rFonts w:ascii="Times New Roman" w:eastAsia="Calibri" w:hAnsi="Times New Roman" w:cs="Times New Roman"/>
          <w:color w:val="000000"/>
          <w:sz w:val="28"/>
          <w:szCs w:val="28"/>
        </w:rPr>
        <w:t>а/д 50Н-0707 к а/д 50Н-0704</w:t>
      </w:r>
    </w:p>
    <w:p w14:paraId="206CA3CF" w14:textId="77777777" w:rsidR="00151772" w:rsidRPr="00151772" w:rsidRDefault="00151772" w:rsidP="00151772">
      <w:pPr>
        <w:spacing w:after="0" w:line="240" w:lineRule="auto"/>
        <w:ind w:firstLine="709"/>
        <w:jc w:val="center"/>
        <w:rPr>
          <w:rFonts w:ascii="Times New Roman" w:eastAsia="Calibri" w:hAnsi="Times New Roman" w:cs="Times New Roman"/>
          <w:color w:val="000000"/>
          <w:sz w:val="28"/>
          <w:szCs w:val="28"/>
        </w:rPr>
      </w:pPr>
      <w:r w:rsidRPr="00151772">
        <w:rPr>
          <w:rFonts w:ascii="Times New Roman" w:eastAsia="Calibri" w:hAnsi="Times New Roman" w:cs="Times New Roman"/>
          <w:color w:val="000000"/>
          <w:sz w:val="28"/>
          <w:szCs w:val="28"/>
        </w:rPr>
        <w:br w:type="page"/>
      </w:r>
    </w:p>
    <w:p w14:paraId="02D4FED1" w14:textId="77777777" w:rsidR="00151772" w:rsidRPr="00603B59" w:rsidRDefault="00603B59" w:rsidP="00603B59">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28" w:name="_Toc80658577"/>
      <w:bookmarkStart w:id="29" w:name="_Toc85828799"/>
      <w:r w:rsidRPr="00603B59">
        <w:rPr>
          <w:rFonts w:ascii="Times New Roman" w:hAnsi="Times New Roman" w:cs="Times New Roman"/>
          <w:bCs w:val="0"/>
          <w:color w:val="auto"/>
          <w:sz w:val="28"/>
          <w:szCs w:val="28"/>
        </w:rPr>
        <w:lastRenderedPageBreak/>
        <w:t>1.</w:t>
      </w:r>
      <w:r w:rsidR="00151772" w:rsidRPr="00603B59">
        <w:rPr>
          <w:rFonts w:ascii="Times New Roman" w:hAnsi="Times New Roman" w:cs="Times New Roman"/>
          <w:bCs w:val="0"/>
          <w:color w:val="auto"/>
          <w:sz w:val="28"/>
          <w:szCs w:val="28"/>
        </w:rPr>
        <w:t>9 Анализ прохождения маршрутов регулярных перевозок по участкам дорог, движение по которым связано с потерями времени (задержками) при движении транспортных средств</w:t>
      </w:r>
      <w:bookmarkEnd w:id="28"/>
      <w:bookmarkEnd w:id="29"/>
    </w:p>
    <w:p w14:paraId="40403765"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Движение пассажирских транспортных средств вЗдвинском районе осуществляется по межмуниципальным и региональным дорогам в зависимости от направления движения. Все автобусы отходят от автостанции в с. Здвинск. Там их движение происходит в основном по ул. Калинина, ул. Мира, ул. Карла Маркса и ул. Здвинского. Данные улицы с. Здвинск имеют достаточную пропускную способность, тип покрытия – асфальтобетон. В связи с чем, задержки при движении по ним минимальны. </w:t>
      </w:r>
    </w:p>
    <w:p w14:paraId="7A9A029E"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Региональные и межмуниципальные автодороги также имеют достаточную пропускную способность, но их большая часть с переходным типом покрытия, что отрицательно влияет на скорость движения пассажирского транспорта. В связи с этим могут быть задержки транспорта из-за неудовлетворительного состояния проезжей части, а также поломок транспортных средств на линии из-за условий эксплуатации. Автомобильные дороги, где могут возникнуть задержки из-за покрытия проезжей части:</w:t>
      </w:r>
    </w:p>
    <w:p w14:paraId="016371F2"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Здвинск – 157 км а/д "К-01";</w:t>
      </w:r>
    </w:p>
    <w:p w14:paraId="5F16FED8"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Подъезд кс. Чулым /28 км/;</w:t>
      </w:r>
    </w:p>
    <w:p w14:paraId="103B8B93"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 xml:space="preserve">26 км а/д "Н-0704"- Верх-Урюм - Нижний Урюм-38 км а/д К-06; </w:t>
      </w:r>
    </w:p>
    <w:p w14:paraId="576642F1"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Здвинск - Верх-Урюм – Лянино - Мамон;</w:t>
      </w:r>
    </w:p>
    <w:p w14:paraId="09230EC4"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19км а/д «К-06» – Щелчиха;</w:t>
      </w:r>
    </w:p>
    <w:p w14:paraId="20FA284E"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56 км а/д "Н-0704" – Новороссийское - Немки;</w:t>
      </w:r>
    </w:p>
    <w:p w14:paraId="37E90D88"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16 км а/д «Н-0704» - Михайловка;</w:t>
      </w:r>
    </w:p>
    <w:p w14:paraId="02B8E20B"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9 км а/д «Н-0707» - Нижний Урюм;</w:t>
      </w:r>
    </w:p>
    <w:p w14:paraId="09C465FD"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40 км а/д «Н-0704» - Лянино - Барлакуль;</w:t>
      </w:r>
    </w:p>
    <w:p w14:paraId="4E8951E9"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14 км а\д «К-05» - Петраки - Городище;</w:t>
      </w:r>
    </w:p>
    <w:p w14:paraId="05182E8E"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км а/д «Н-0703» - Маландино;</w:t>
      </w:r>
    </w:p>
    <w:p w14:paraId="0BBEBCC1"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Подъезд к с. Петраки /16 км/;</w:t>
      </w:r>
    </w:p>
    <w:p w14:paraId="2F5BF050"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11 км а/д «К-05» - Сарыбалык – Горькое Озеро;</w:t>
      </w:r>
    </w:p>
    <w:p w14:paraId="751EE960"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lastRenderedPageBreak/>
        <w:t>18 км а\д «Н-0701» - Новощербаки;</w:t>
      </w:r>
    </w:p>
    <w:p w14:paraId="3DEC108B"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27 км а\д «К-07» Верх-Каргат – Березовка - Новощербаки;</w:t>
      </w:r>
    </w:p>
    <w:p w14:paraId="24438A53"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21 км а/д «К-07» - Бережки;</w:t>
      </w:r>
    </w:p>
    <w:p w14:paraId="4E1E6639"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км а\д «Н-0706» Верх -Каргат;</w:t>
      </w:r>
    </w:p>
    <w:p w14:paraId="7F446AE6"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Подъезд к с. Старогорносталево /46 км/;</w:t>
      </w:r>
    </w:p>
    <w:p w14:paraId="7EC603B8"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9км а/д «К-05» - Чича;</w:t>
      </w:r>
    </w:p>
    <w:p w14:paraId="0D89A7F4"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25 км а\д «К-05» - Алексеевка - Малышево;</w:t>
      </w:r>
    </w:p>
    <w:p w14:paraId="74FCE3B9"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12 км а/д «Н-0705» - Хапово;</w:t>
      </w:r>
    </w:p>
    <w:p w14:paraId="24B9373B"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7 км а/д «Н-0709» - Хапово;</w:t>
      </w:r>
    </w:p>
    <w:p w14:paraId="70889232" w14:textId="77777777" w:rsidR="00151772" w:rsidRPr="00151772" w:rsidRDefault="00151772" w:rsidP="00151772">
      <w:pPr>
        <w:numPr>
          <w:ilvl w:val="0"/>
          <w:numId w:val="4"/>
        </w:numPr>
        <w:spacing w:after="0" w:line="360" w:lineRule="auto"/>
        <w:ind w:left="0" w:firstLine="709"/>
        <w:contextualSpacing/>
        <w:jc w:val="both"/>
        <w:rPr>
          <w:rFonts w:ascii="Times New Roman" w:hAnsi="Times New Roman" w:cs="Times New Roman"/>
          <w:sz w:val="28"/>
          <w:szCs w:val="28"/>
        </w:rPr>
      </w:pPr>
      <w:r w:rsidRPr="00151772">
        <w:rPr>
          <w:rFonts w:ascii="Times New Roman" w:hAnsi="Times New Roman" w:cs="Times New Roman"/>
          <w:sz w:val="28"/>
          <w:szCs w:val="28"/>
        </w:rPr>
        <w:t>Здвинск – Нижний Чулым (Н-0705).</w:t>
      </w:r>
      <w:r w:rsidRPr="00151772">
        <w:rPr>
          <w:rFonts w:ascii="Times New Roman" w:hAnsi="Times New Roman" w:cs="Times New Roman"/>
          <w:sz w:val="28"/>
          <w:szCs w:val="28"/>
        </w:rPr>
        <w:br w:type="page"/>
      </w:r>
    </w:p>
    <w:p w14:paraId="425D781B" w14:textId="77777777" w:rsidR="00151772" w:rsidRPr="00603B59" w:rsidRDefault="00603B59" w:rsidP="00603B59">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30" w:name="_Toc80658578"/>
      <w:bookmarkStart w:id="31" w:name="_Toc85828800"/>
      <w:r w:rsidRPr="00603B59">
        <w:rPr>
          <w:rFonts w:ascii="Times New Roman" w:hAnsi="Times New Roman" w:cs="Times New Roman"/>
          <w:bCs w:val="0"/>
          <w:color w:val="auto"/>
          <w:sz w:val="28"/>
          <w:szCs w:val="28"/>
        </w:rPr>
        <w:lastRenderedPageBreak/>
        <w:t>1.</w:t>
      </w:r>
      <w:r w:rsidR="00151772" w:rsidRPr="00603B59">
        <w:rPr>
          <w:rFonts w:ascii="Times New Roman" w:hAnsi="Times New Roman" w:cs="Times New Roman"/>
          <w:bCs w:val="0"/>
          <w:color w:val="auto"/>
          <w:sz w:val="28"/>
          <w:szCs w:val="28"/>
        </w:rPr>
        <w:t>10 Анализ состояния безопасности дорожного движения, результаты исследования причин и условий возникновения дорожно-транспортных происшествий (далее - ДТП)</w:t>
      </w:r>
      <w:bookmarkEnd w:id="30"/>
      <w:bookmarkEnd w:id="31"/>
    </w:p>
    <w:p w14:paraId="16D58C09"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Для общей характеристики ситуации с безопасностью дорожного движения на территории Здвинского района Новосибирской области в первую очередь необходимо рассмотреть понятие «дорожно-транспортное происшествие». </w:t>
      </w:r>
    </w:p>
    <w:p w14:paraId="196A0226"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Дорожно-транспортное происшествие – это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 (статья 2 Федерального  закона  от  10.12.1995  №196-ФЗ  «О  безопасности  дорожного движения»). </w:t>
      </w:r>
    </w:p>
    <w:p w14:paraId="12E12D38"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Тождественное определение понятия «дорожно-транспортное происшествие» содержится в п. 1.2 Правил дорожного движения РФ, утвержденных Постановлением Совета Министров – Правительством Российской Федерации от 23.10.1993 №1090.</w:t>
      </w:r>
    </w:p>
    <w:p w14:paraId="639086C6"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 Понятие ДТП раскрывается и в Правилах учета и анализа дорожно-транспортных происшествий на автомобильных дорогах Российской Федерации, утвержденных Федеральной дорожной службы России 29.05.1998 года. В приложении 3 к указанному документу дается аналогичное определение понятия  ДТП:  дорожно-транспортным  происшествием  (ДТП) называется событие, возникшее в процессе движения по дороге транспортного средства  и  с  его  участием,  при  котором  погибли  или  были  ранены  люди, повреждены транспортные средства, груз, сооружения.</w:t>
      </w:r>
    </w:p>
    <w:p w14:paraId="3A8F3412" w14:textId="77777777" w:rsidR="00151772" w:rsidRPr="00151772" w:rsidRDefault="00151772" w:rsidP="00151772">
      <w:pPr>
        <w:spacing w:after="0" w:line="360" w:lineRule="auto"/>
        <w:ind w:firstLine="709"/>
        <w:jc w:val="both"/>
        <w:rPr>
          <w:rFonts w:ascii="Times New Roman" w:hAnsi="Times New Roman" w:cs="Times New Roman"/>
          <w:sz w:val="24"/>
          <w:szCs w:val="24"/>
        </w:rPr>
      </w:pPr>
      <w:r w:rsidRPr="00151772">
        <w:rPr>
          <w:rFonts w:ascii="Times New Roman" w:hAnsi="Times New Roman" w:cs="Times New Roman"/>
          <w:sz w:val="28"/>
          <w:szCs w:val="28"/>
        </w:rPr>
        <w:t xml:space="preserve">На основе данных, представленных межмуниципальным отделом министерства внутренних дел Российской Федерации «Барабинский» (письмо №3/215407869215 от 26.07.2021) выявлены основные виды дорожно-транспортных происшествий (ДТП) за период с 01.01.2018 г. по 31.12.2020 г. </w:t>
      </w:r>
      <w:r w:rsidRPr="00151772">
        <w:rPr>
          <w:rFonts w:ascii="Times New Roman" w:hAnsi="Times New Roman" w:cs="Times New Roman"/>
          <w:sz w:val="28"/>
          <w:szCs w:val="28"/>
        </w:rPr>
        <w:lastRenderedPageBreak/>
        <w:t xml:space="preserve">вЗдвинском районе. Всего за 3 года на территории района произошло 13 ДТП. Диаграмма распределения основных видов ДТП представлена на рисунке </w:t>
      </w:r>
      <w:r w:rsidR="00603B59">
        <w:rPr>
          <w:rFonts w:ascii="Times New Roman" w:hAnsi="Times New Roman" w:cs="Times New Roman"/>
          <w:sz w:val="28"/>
          <w:szCs w:val="28"/>
        </w:rPr>
        <w:t>1.</w:t>
      </w:r>
      <w:r w:rsidRPr="00151772">
        <w:rPr>
          <w:rFonts w:ascii="Times New Roman" w:hAnsi="Times New Roman" w:cs="Times New Roman"/>
          <w:sz w:val="28"/>
          <w:szCs w:val="28"/>
        </w:rPr>
        <w:t>10.1.</w:t>
      </w:r>
    </w:p>
    <w:p w14:paraId="22CD5DB9" w14:textId="77777777" w:rsidR="00151772" w:rsidRPr="00151772" w:rsidRDefault="00151772" w:rsidP="00151772">
      <w:pPr>
        <w:spacing w:after="0" w:line="360" w:lineRule="auto"/>
        <w:ind w:firstLine="709"/>
        <w:jc w:val="both"/>
        <w:rPr>
          <w:rFonts w:ascii="Times New Roman" w:hAnsi="Times New Roman" w:cs="Times New Roman"/>
          <w:sz w:val="24"/>
          <w:szCs w:val="24"/>
        </w:rPr>
      </w:pPr>
      <w:r w:rsidRPr="00151772">
        <w:rPr>
          <w:rFonts w:ascii="Times New Roman" w:eastAsia="Calibri" w:hAnsi="Times New Roman" w:cs="Times New Roman"/>
          <w:noProof/>
          <w:sz w:val="28"/>
          <w:szCs w:val="28"/>
          <w:lang w:eastAsia="ru-RU"/>
        </w:rPr>
        <w:drawing>
          <wp:inline distT="0" distB="0" distL="0" distR="0" wp14:anchorId="3C1D1E8A" wp14:editId="44295578">
            <wp:extent cx="5486400" cy="3200400"/>
            <wp:effectExtent l="0" t="0" r="19050" b="190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B914B1D" w14:textId="77777777" w:rsidR="00151772" w:rsidRPr="00151772" w:rsidRDefault="00151772" w:rsidP="00151772">
      <w:pPr>
        <w:spacing w:after="0" w:line="360" w:lineRule="auto"/>
        <w:ind w:firstLine="709"/>
        <w:jc w:val="center"/>
        <w:rPr>
          <w:rFonts w:ascii="Times New Roman" w:eastAsia="Calibri" w:hAnsi="Times New Roman" w:cs="Times New Roman"/>
          <w:sz w:val="28"/>
          <w:szCs w:val="28"/>
        </w:rPr>
      </w:pPr>
      <w:r w:rsidRPr="00151772">
        <w:rPr>
          <w:rFonts w:ascii="Times New Roman" w:eastAsia="Calibri" w:hAnsi="Times New Roman" w:cs="Times New Roman"/>
          <w:sz w:val="28"/>
          <w:szCs w:val="28"/>
        </w:rPr>
        <w:t xml:space="preserve">Рисунок </w:t>
      </w:r>
      <w:r w:rsidR="00603B59">
        <w:rPr>
          <w:rFonts w:ascii="Times New Roman" w:eastAsia="Calibri" w:hAnsi="Times New Roman" w:cs="Times New Roman"/>
          <w:sz w:val="28"/>
          <w:szCs w:val="28"/>
        </w:rPr>
        <w:t>1.</w:t>
      </w:r>
      <w:r w:rsidRPr="00151772">
        <w:rPr>
          <w:rFonts w:ascii="Times New Roman" w:eastAsia="Calibri" w:hAnsi="Times New Roman" w:cs="Times New Roman"/>
          <w:sz w:val="28"/>
          <w:szCs w:val="28"/>
        </w:rPr>
        <w:t>10.1 - Основные виды ДТП</w:t>
      </w:r>
    </w:p>
    <w:p w14:paraId="4FFB6742"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Анализ видов ДТП показывает, что основным видом происшествий является съезд с дороги и наезд на пешехода. Высокий уровень такого вида ДТП, как съезд с дороги, связан в первую очередь с большим количеством нарушений правил дорожного движения – несоблюдения скоростного режима, с качеством покрытия автомобильных дорог и не достаточной освещенностью участков малой видимости. Высокий уровень такого вида ДТП, как наезд на пешеходов, связан, также, с несоблюдением правил дорожного движения, как пешеходами, так и водителями, недостаточной освещенностью улиц и дорог, а также недостаточным количеством оборудованных пешеходных переходов.</w:t>
      </w:r>
    </w:p>
    <w:p w14:paraId="7AB53301" w14:textId="77777777" w:rsidR="00151772" w:rsidRPr="00151772" w:rsidRDefault="00151772" w:rsidP="00151772">
      <w:pPr>
        <w:spacing w:after="0" w:line="360" w:lineRule="auto"/>
        <w:ind w:firstLine="709"/>
        <w:jc w:val="both"/>
        <w:rPr>
          <w:rFonts w:ascii="Times New Roman" w:hAnsi="Times New Roman" w:cs="Times New Roman"/>
          <w:sz w:val="24"/>
          <w:szCs w:val="24"/>
        </w:rPr>
      </w:pPr>
      <w:r w:rsidRPr="00151772">
        <w:rPr>
          <w:rFonts w:ascii="Times New Roman" w:hAnsi="Times New Roman" w:cs="Times New Roman"/>
          <w:sz w:val="28"/>
          <w:szCs w:val="28"/>
        </w:rPr>
        <w:t xml:space="preserve">Диаграмма распределения дорожно-транспортных происшествий в зависимости от времени года представлена на рисунке </w:t>
      </w:r>
      <w:r w:rsidR="00603B59">
        <w:rPr>
          <w:rFonts w:ascii="Times New Roman" w:hAnsi="Times New Roman" w:cs="Times New Roman"/>
          <w:sz w:val="28"/>
          <w:szCs w:val="28"/>
        </w:rPr>
        <w:t>1.</w:t>
      </w:r>
      <w:r w:rsidRPr="00151772">
        <w:rPr>
          <w:rFonts w:ascii="Times New Roman" w:hAnsi="Times New Roman" w:cs="Times New Roman"/>
          <w:sz w:val="28"/>
          <w:szCs w:val="28"/>
        </w:rPr>
        <w:t>10.2.</w:t>
      </w:r>
    </w:p>
    <w:p w14:paraId="14729A03" w14:textId="77777777" w:rsidR="00151772" w:rsidRPr="00151772" w:rsidRDefault="00151772" w:rsidP="00151772">
      <w:pPr>
        <w:spacing w:after="0" w:line="360" w:lineRule="auto"/>
        <w:jc w:val="center"/>
        <w:rPr>
          <w:rFonts w:ascii="Times New Roman" w:hAnsi="Times New Roman" w:cs="Times New Roman"/>
          <w:sz w:val="24"/>
          <w:szCs w:val="24"/>
        </w:rPr>
      </w:pPr>
      <w:r w:rsidRPr="00151772">
        <w:rPr>
          <w:rFonts w:ascii="Times New Roman" w:hAnsi="Times New Roman" w:cs="Times New Roman"/>
          <w:noProof/>
          <w:sz w:val="28"/>
          <w:szCs w:val="28"/>
          <w:lang w:eastAsia="ru-RU"/>
        </w:rPr>
        <w:lastRenderedPageBreak/>
        <w:drawing>
          <wp:inline distT="0" distB="0" distL="0" distR="0" wp14:anchorId="00C0C56C" wp14:editId="7E627821">
            <wp:extent cx="5462547" cy="2918129"/>
            <wp:effectExtent l="0" t="0" r="24130" b="1587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B8B2741" w14:textId="77777777" w:rsidR="00151772" w:rsidRPr="00151772" w:rsidRDefault="00151772" w:rsidP="00151772">
      <w:pPr>
        <w:spacing w:after="240" w:line="240" w:lineRule="auto"/>
        <w:jc w:val="center"/>
        <w:rPr>
          <w:rFonts w:ascii="Times New Roman" w:hAnsi="Times New Roman" w:cs="Times New Roman"/>
          <w:sz w:val="28"/>
          <w:szCs w:val="28"/>
        </w:rPr>
      </w:pPr>
      <w:r w:rsidRPr="00151772">
        <w:rPr>
          <w:rFonts w:ascii="Times New Roman" w:hAnsi="Times New Roman" w:cs="Times New Roman"/>
          <w:sz w:val="28"/>
          <w:szCs w:val="28"/>
        </w:rPr>
        <w:t xml:space="preserve">Рисунок </w:t>
      </w:r>
      <w:r w:rsidR="00603B59">
        <w:rPr>
          <w:rFonts w:ascii="Times New Roman" w:hAnsi="Times New Roman" w:cs="Times New Roman"/>
          <w:sz w:val="28"/>
          <w:szCs w:val="28"/>
        </w:rPr>
        <w:t>1.</w:t>
      </w:r>
      <w:r w:rsidRPr="00151772">
        <w:rPr>
          <w:rFonts w:ascii="Times New Roman" w:hAnsi="Times New Roman" w:cs="Times New Roman"/>
          <w:sz w:val="28"/>
          <w:szCs w:val="28"/>
        </w:rPr>
        <w:t>10.2 - Распределение количества ДТП в зависимости от времени года</w:t>
      </w:r>
    </w:p>
    <w:p w14:paraId="746DAAFF"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В результате анализа диаграммы, представленной на рисунке </w:t>
      </w:r>
      <w:r w:rsidR="00603B59">
        <w:rPr>
          <w:rFonts w:ascii="Times New Roman" w:hAnsi="Times New Roman" w:cs="Times New Roman"/>
          <w:sz w:val="28"/>
          <w:szCs w:val="28"/>
        </w:rPr>
        <w:t>1.</w:t>
      </w:r>
      <w:r w:rsidRPr="00151772">
        <w:rPr>
          <w:rFonts w:ascii="Times New Roman" w:hAnsi="Times New Roman" w:cs="Times New Roman"/>
          <w:sz w:val="28"/>
          <w:szCs w:val="28"/>
        </w:rPr>
        <w:t>10.2 можно сделать вывод, что наибольшее количество ДТП происходит в мае и октябре, что можно объяснить погодными условиями.</w:t>
      </w:r>
    </w:p>
    <w:p w14:paraId="2E45F64B" w14:textId="77777777" w:rsidR="00151772" w:rsidRPr="00151772" w:rsidRDefault="00151772" w:rsidP="00151772">
      <w:pPr>
        <w:widowControl w:val="0"/>
        <w:spacing w:after="0" w:line="360" w:lineRule="auto"/>
        <w:ind w:firstLine="709"/>
        <w:jc w:val="both"/>
        <w:rPr>
          <w:rFonts w:ascii="Times New Roman" w:eastAsia="Times New Roman" w:hAnsi="Times New Roman" w:cs="Times New Roman"/>
          <w:sz w:val="28"/>
          <w:szCs w:val="28"/>
        </w:rPr>
      </w:pPr>
      <w:r w:rsidRPr="00151772">
        <w:rPr>
          <w:rFonts w:ascii="Times New Roman" w:eastAsia="Times New Roman" w:hAnsi="Times New Roman" w:cs="Times New Roman"/>
          <w:sz w:val="28"/>
          <w:szCs w:val="28"/>
        </w:rPr>
        <w:t xml:space="preserve">На рисунке </w:t>
      </w:r>
      <w:r w:rsidR="00603B59">
        <w:rPr>
          <w:rFonts w:ascii="Times New Roman" w:eastAsia="Times New Roman" w:hAnsi="Times New Roman" w:cs="Times New Roman"/>
          <w:sz w:val="28"/>
          <w:szCs w:val="28"/>
        </w:rPr>
        <w:t>1.</w:t>
      </w:r>
      <w:r w:rsidRPr="00151772">
        <w:rPr>
          <w:rFonts w:ascii="Times New Roman" w:eastAsia="Times New Roman" w:hAnsi="Times New Roman" w:cs="Times New Roman"/>
          <w:sz w:val="28"/>
          <w:szCs w:val="28"/>
        </w:rPr>
        <w:t xml:space="preserve">10.3 представлена диаграмма распределения количества погибших и раненых в ДТП за 2018, 2019 и 2020 года. </w:t>
      </w:r>
    </w:p>
    <w:p w14:paraId="4D066640" w14:textId="77777777" w:rsidR="00151772" w:rsidRPr="00151772" w:rsidRDefault="00151772" w:rsidP="00151772">
      <w:pPr>
        <w:widowControl w:val="0"/>
        <w:spacing w:after="0" w:line="360" w:lineRule="auto"/>
        <w:jc w:val="center"/>
        <w:rPr>
          <w:rFonts w:ascii="Times New Roman" w:eastAsia="Times New Roman" w:hAnsi="Times New Roman" w:cs="Times New Roman"/>
          <w:sz w:val="24"/>
          <w:szCs w:val="24"/>
        </w:rPr>
      </w:pPr>
      <w:r w:rsidRPr="00151772">
        <w:rPr>
          <w:rFonts w:ascii="Times New Roman" w:hAnsi="Times New Roman" w:cs="Times New Roman"/>
          <w:noProof/>
          <w:sz w:val="24"/>
          <w:szCs w:val="24"/>
          <w:lang w:eastAsia="ru-RU"/>
        </w:rPr>
        <w:drawing>
          <wp:inline distT="0" distB="0" distL="0" distR="0" wp14:anchorId="22A77729" wp14:editId="0D9337F0">
            <wp:extent cx="5486400" cy="3200400"/>
            <wp:effectExtent l="0" t="0" r="19050" b="190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98D7846" w14:textId="77777777" w:rsidR="00151772" w:rsidRPr="00151772" w:rsidRDefault="00151772" w:rsidP="00151772">
      <w:pPr>
        <w:widowControl w:val="0"/>
        <w:spacing w:after="0" w:line="360" w:lineRule="auto"/>
        <w:jc w:val="center"/>
        <w:rPr>
          <w:rFonts w:ascii="Times New Roman" w:eastAsia="Times New Roman" w:hAnsi="Times New Roman" w:cs="Times New Roman"/>
          <w:sz w:val="28"/>
          <w:szCs w:val="28"/>
        </w:rPr>
      </w:pPr>
      <w:r w:rsidRPr="00151772">
        <w:rPr>
          <w:rFonts w:ascii="Times New Roman" w:hAnsi="Times New Roman" w:cs="Times New Roman"/>
          <w:bCs/>
          <w:sz w:val="28"/>
          <w:szCs w:val="28"/>
        </w:rPr>
        <w:t xml:space="preserve">Рисунок </w:t>
      </w:r>
      <w:r w:rsidR="00603B59">
        <w:rPr>
          <w:rFonts w:ascii="Times New Roman" w:hAnsi="Times New Roman" w:cs="Times New Roman"/>
          <w:bCs/>
          <w:sz w:val="28"/>
          <w:szCs w:val="28"/>
        </w:rPr>
        <w:t>1.</w:t>
      </w:r>
      <w:r w:rsidRPr="00151772">
        <w:rPr>
          <w:rFonts w:ascii="Times New Roman" w:hAnsi="Times New Roman" w:cs="Times New Roman"/>
          <w:bCs/>
          <w:sz w:val="28"/>
          <w:szCs w:val="28"/>
        </w:rPr>
        <w:t>10.3 - Распределение количества погибших и раненных в ДТП</w:t>
      </w:r>
    </w:p>
    <w:p w14:paraId="134BD2CD"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lastRenderedPageBreak/>
        <w:t>В результате анализа данной диаграммы можно видеть тенденцию роста числа ДТП, скорее всего это связано с плохим состоянием улично-дорожной сети, недостаточной освещенностью, а также с плохой организацией дорожного движения в районе. Число погибших в ДТП не выросло, в основном погибшие – это участники в ДТП с наездом на пешехода.</w:t>
      </w:r>
    </w:p>
    <w:p w14:paraId="5EE2ACE1"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Существующий уровень аварийности на автомобильных дорогах муниципального образования требует принятия организационных мер, направленных на повышение уровня безопасности дорожного движения.</w:t>
      </w:r>
      <w:r w:rsidRPr="00151772">
        <w:rPr>
          <w:rFonts w:ascii="Times New Roman" w:hAnsi="Times New Roman" w:cs="Times New Roman"/>
          <w:sz w:val="28"/>
          <w:szCs w:val="28"/>
        </w:rPr>
        <w:br w:type="page"/>
      </w:r>
    </w:p>
    <w:p w14:paraId="390F2C99" w14:textId="77777777" w:rsidR="00151772" w:rsidRPr="00603B59" w:rsidRDefault="00603B59" w:rsidP="00603B59">
      <w:pPr>
        <w:pStyle w:val="2"/>
        <w:spacing w:before="0" w:line="360" w:lineRule="auto"/>
        <w:ind w:firstLine="709"/>
        <w:jc w:val="both"/>
        <w:rPr>
          <w:rFonts w:ascii="Times New Roman" w:hAnsi="Times New Roman" w:cs="Times New Roman"/>
          <w:bCs w:val="0"/>
          <w:color w:val="365F91" w:themeColor="accent1" w:themeShade="BF"/>
          <w:sz w:val="28"/>
          <w:szCs w:val="28"/>
        </w:rPr>
      </w:pPr>
      <w:bookmarkStart w:id="32" w:name="_Toc80658579"/>
      <w:bookmarkStart w:id="33" w:name="_Toc85828801"/>
      <w:r w:rsidRPr="00603B59">
        <w:rPr>
          <w:rFonts w:ascii="Times New Roman" w:hAnsi="Times New Roman" w:cs="Times New Roman"/>
          <w:bCs w:val="0"/>
          <w:color w:val="auto"/>
          <w:sz w:val="28"/>
          <w:szCs w:val="28"/>
        </w:rPr>
        <w:lastRenderedPageBreak/>
        <w:t>1.</w:t>
      </w:r>
      <w:r w:rsidR="00151772" w:rsidRPr="00603B59">
        <w:rPr>
          <w:rFonts w:ascii="Times New Roman" w:hAnsi="Times New Roman" w:cs="Times New Roman"/>
          <w:bCs w:val="0"/>
          <w:color w:val="auto"/>
          <w:sz w:val="28"/>
          <w:szCs w:val="28"/>
        </w:rPr>
        <w:t>11 Оценка финансирования деятельности по организации дорожного движения</w:t>
      </w:r>
      <w:bookmarkEnd w:id="32"/>
      <w:bookmarkEnd w:id="33"/>
    </w:p>
    <w:p w14:paraId="162EC2E6"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Согласно проекту решения сессии Совета депутатов Здвинского района Новосибирской области «О бюджете Здвинского района Новосибирской области на 2021 год и плановый период 2022 и 2023 годов» на 2021 год доходная часть бюджета Здвинского района рассчитана в сумме 728 530,4 тыс. рублей. В доходной части бюджета Здвинского района безвозмездные поступления из областного бюджета на 2021 год и плановый период 2022-2023 годов запланированы в соответствии с проектом Закона Новосибирской области «Об областном бюджете Новосибирской области на 2021 год и плановый период 2022-2023 годов».</w:t>
      </w:r>
    </w:p>
    <w:p w14:paraId="1AF7B8D0" w14:textId="77777777" w:rsidR="00151772" w:rsidRPr="00151772" w:rsidRDefault="00151772" w:rsidP="00151772">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Общий объем безвозмездных поступлений в бюджет Здвинского района в 2021 году составит 647 552,7 тыс. рублей, в 2022 году –  403 852,4 тыс. рублей и в 2023 году – 422 802,2 тыс. рублей. В том числе из областного бюджета поступят субсидии на реализацию мероприятий по устойчивому функционированию автомобильных дорог местного значения и искусственных сооружений на них, а также улично-дорожной сети в муниципальных образованиях Новосибирской области, в том числе в целях реализации регионального проекта «Дорожная сеть (Новосибирская область)»,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на 2021 год в сумме 25 000,0 тыс. рублей, на 2022 год в сумме 20 000,0 тыс. рублей, на 2023 год в сумме 19 639,3 тыс. рублей. </w:t>
      </w:r>
    </w:p>
    <w:p w14:paraId="2C79D370" w14:textId="77777777" w:rsidR="00151772" w:rsidRPr="00151772" w:rsidRDefault="00151772" w:rsidP="00603B59">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 xml:space="preserve">На организацию транспортного обслуживания населения между поселениями в границах Здвинского района общий объем бюджетных ассигнований, предусмотренных по подразделу «Транспорт» на 2021 год составляет 150,0 тыс. рублей, на 2022 год – 0,0 тыс. рублей, на 2023 год –0,0 тыс. рублей. Главная задача в сфере организации транспортного </w:t>
      </w:r>
      <w:r w:rsidRPr="00151772">
        <w:rPr>
          <w:rFonts w:ascii="Times New Roman" w:hAnsi="Times New Roman" w:cs="Times New Roman"/>
          <w:sz w:val="28"/>
          <w:szCs w:val="28"/>
        </w:rPr>
        <w:lastRenderedPageBreak/>
        <w:t>обслуживания населения Здвинского района - сохранение и развитие сети постоянных маршрутов автобусного сообщения.</w:t>
      </w:r>
    </w:p>
    <w:p w14:paraId="58B13B4A" w14:textId="77777777" w:rsidR="00603B59" w:rsidRDefault="00151772" w:rsidP="00603B59">
      <w:pPr>
        <w:spacing w:after="0" w:line="360" w:lineRule="auto"/>
        <w:ind w:firstLine="709"/>
        <w:jc w:val="both"/>
        <w:rPr>
          <w:rFonts w:ascii="Times New Roman" w:hAnsi="Times New Roman" w:cs="Times New Roman"/>
          <w:sz w:val="28"/>
          <w:szCs w:val="28"/>
        </w:rPr>
      </w:pPr>
      <w:r w:rsidRPr="00151772">
        <w:rPr>
          <w:rFonts w:ascii="Times New Roman" w:hAnsi="Times New Roman" w:cs="Times New Roman"/>
          <w:sz w:val="28"/>
          <w:szCs w:val="28"/>
        </w:rPr>
        <w:t>Общий объем бюджетных ассигнований, предусмотренных по подразделу «Дорожное хозяйство» на 2021 год составляет 28426,8 тыс. рублей, на 2022 год – 23509,0 тыс. рублей и на 2023 год – 23287,1 тыс. рублей. Бюджетные ассигнования предусмотрены на предоставление иных межбюджетных трансфертов бюджетам поселений района на реализацию мероприятий по развитию автомобильных дорог местного значения вЗдвинском районе.</w:t>
      </w:r>
      <w:r w:rsidR="00603B59">
        <w:rPr>
          <w:rFonts w:ascii="Times New Roman" w:hAnsi="Times New Roman" w:cs="Times New Roman"/>
          <w:sz w:val="28"/>
          <w:szCs w:val="28"/>
        </w:rPr>
        <w:br w:type="page"/>
      </w:r>
    </w:p>
    <w:p w14:paraId="223C6A4A" w14:textId="77777777" w:rsidR="0002254A" w:rsidRDefault="0002254A" w:rsidP="002B6384">
      <w:pPr>
        <w:pStyle w:val="1"/>
        <w:spacing w:before="0" w:line="360" w:lineRule="auto"/>
        <w:ind w:firstLine="709"/>
        <w:jc w:val="both"/>
        <w:rPr>
          <w:rFonts w:ascii="Times New Roman" w:hAnsi="Times New Roman" w:cs="Times New Roman"/>
          <w:color w:val="auto"/>
        </w:rPr>
      </w:pPr>
      <w:bookmarkStart w:id="34" w:name="_Toc85828802"/>
      <w:r>
        <w:rPr>
          <w:rFonts w:ascii="Times New Roman" w:hAnsi="Times New Roman" w:cs="Times New Roman"/>
          <w:color w:val="auto"/>
        </w:rPr>
        <w:lastRenderedPageBreak/>
        <w:t xml:space="preserve">2 </w:t>
      </w:r>
      <w:r w:rsidRPr="0002254A">
        <w:rPr>
          <w:rFonts w:ascii="Times New Roman" w:hAnsi="Times New Roman" w:cs="Times New Roman"/>
          <w:color w:val="auto"/>
        </w:rPr>
        <w:t>Мероприятия по организации дорожного движения и очередность их реализации</w:t>
      </w:r>
      <w:bookmarkEnd w:id="34"/>
    </w:p>
    <w:p w14:paraId="02C65BA6" w14:textId="77777777" w:rsidR="0072567A" w:rsidRPr="0002254A" w:rsidRDefault="0002254A" w:rsidP="0002254A">
      <w:pPr>
        <w:pStyle w:val="2"/>
        <w:spacing w:before="0" w:line="360" w:lineRule="auto"/>
        <w:ind w:firstLine="709"/>
        <w:jc w:val="both"/>
        <w:rPr>
          <w:rFonts w:ascii="Times New Roman" w:hAnsi="Times New Roman" w:cs="Times New Roman"/>
          <w:sz w:val="28"/>
          <w:szCs w:val="28"/>
        </w:rPr>
      </w:pPr>
      <w:bookmarkStart w:id="35" w:name="_Toc85828803"/>
      <w:r w:rsidRPr="0002254A">
        <w:rPr>
          <w:rFonts w:ascii="Times New Roman" w:hAnsi="Times New Roman" w:cs="Times New Roman"/>
          <w:color w:val="auto"/>
          <w:sz w:val="28"/>
          <w:szCs w:val="28"/>
        </w:rPr>
        <w:t>2.</w:t>
      </w:r>
      <w:r w:rsidR="002B6384" w:rsidRPr="0002254A">
        <w:rPr>
          <w:rFonts w:ascii="Times New Roman" w:hAnsi="Times New Roman" w:cs="Times New Roman"/>
          <w:color w:val="auto"/>
          <w:sz w:val="28"/>
          <w:szCs w:val="28"/>
        </w:rPr>
        <w:t>1</w:t>
      </w:r>
      <w:r w:rsidR="003F2A4D" w:rsidRPr="0002254A">
        <w:rPr>
          <w:rFonts w:ascii="Times New Roman" w:hAnsi="Times New Roman" w:cs="Times New Roman"/>
          <w:color w:val="auto"/>
          <w:sz w:val="28"/>
          <w:szCs w:val="28"/>
        </w:rPr>
        <w:t>Разделение движения транспортных средств на однородные группы в зависимости от категорий транспортных средств, скорости и направления движения, распределения их по времени движения</w:t>
      </w:r>
      <w:bookmarkEnd w:id="35"/>
    </w:p>
    <w:p w14:paraId="0EB69CB7" w14:textId="77777777" w:rsidR="003F2A4D" w:rsidRPr="003F2A4D" w:rsidRDefault="003F2A4D" w:rsidP="003F2A4D">
      <w:pPr>
        <w:spacing w:after="0" w:line="360" w:lineRule="auto"/>
        <w:ind w:firstLine="709"/>
        <w:jc w:val="both"/>
        <w:rPr>
          <w:rFonts w:ascii="Times New Roman" w:hAnsi="Times New Roman" w:cs="Times New Roman"/>
          <w:bCs/>
          <w:sz w:val="28"/>
          <w:szCs w:val="28"/>
        </w:rPr>
      </w:pPr>
      <w:r w:rsidRPr="003F2A4D">
        <w:rPr>
          <w:rFonts w:ascii="Times New Roman" w:hAnsi="Times New Roman" w:cs="Times New Roman"/>
          <w:bCs/>
          <w:sz w:val="28"/>
          <w:szCs w:val="28"/>
        </w:rPr>
        <w:t>Создание однородных транспортных потоков способствует выравниванию скорости движения, повышению пропускной способности улиц и дорог (полос), а также ликвидирует «внутренние» конфликты в потоке. Разделение транспортных потоков осуществляется в зависимости от категорий транспортных средств, скорости и направления движения, распределения их по времени движения.</w:t>
      </w:r>
    </w:p>
    <w:p w14:paraId="0EA6CECF" w14:textId="77777777" w:rsidR="002B6384" w:rsidRPr="003F2A4D" w:rsidRDefault="003F2A4D" w:rsidP="003F2A4D">
      <w:pPr>
        <w:spacing w:after="0" w:line="360" w:lineRule="auto"/>
        <w:ind w:firstLine="709"/>
        <w:jc w:val="both"/>
        <w:rPr>
          <w:rFonts w:ascii="Times New Roman" w:hAnsi="Times New Roman" w:cs="Times New Roman"/>
          <w:sz w:val="28"/>
          <w:szCs w:val="28"/>
        </w:rPr>
      </w:pPr>
      <w:r w:rsidRPr="003F2A4D">
        <w:rPr>
          <w:rFonts w:ascii="Times New Roman" w:hAnsi="Times New Roman" w:cs="Times New Roman"/>
          <w:bCs/>
          <w:sz w:val="28"/>
          <w:szCs w:val="28"/>
        </w:rPr>
        <w:t xml:space="preserve">По результатам проведенного обследования дорожной сети </w:t>
      </w:r>
      <w:r>
        <w:rPr>
          <w:rFonts w:ascii="Times New Roman" w:hAnsi="Times New Roman" w:cs="Times New Roman"/>
          <w:bCs/>
          <w:sz w:val="28"/>
          <w:szCs w:val="28"/>
        </w:rPr>
        <w:t>Здвинского района</w:t>
      </w:r>
      <w:r w:rsidRPr="003F2A4D">
        <w:rPr>
          <w:rFonts w:ascii="Times New Roman" w:hAnsi="Times New Roman" w:cs="Times New Roman"/>
          <w:bCs/>
          <w:sz w:val="28"/>
          <w:szCs w:val="28"/>
        </w:rPr>
        <w:t xml:space="preserve"> разделение потоков на группы не требуется в связи с низкой интенсивностью движения транспорта. Но при этом предлагается организовать движение грузового транспорта, в том числе осуществляющих перевозку опасных, крупногабаритных и тяжеловесных грузов, по дорогам регионального или межмуниципального значения в объезд жилых застроек и населенных пунктов там, где это возможно. В </w:t>
      </w:r>
      <w:r>
        <w:rPr>
          <w:rFonts w:ascii="Times New Roman" w:hAnsi="Times New Roman" w:cs="Times New Roman"/>
          <w:bCs/>
          <w:sz w:val="28"/>
          <w:szCs w:val="28"/>
        </w:rPr>
        <w:t xml:space="preserve">разделе12данного документа </w:t>
      </w:r>
      <w:r w:rsidRPr="003F2A4D">
        <w:rPr>
          <w:rFonts w:ascii="Times New Roman" w:hAnsi="Times New Roman" w:cs="Times New Roman"/>
          <w:bCs/>
          <w:sz w:val="28"/>
          <w:szCs w:val="28"/>
        </w:rPr>
        <w:t>описаны планируемые маршруты движения грузового транспорта с разрешенным движением грузового транспорта в</w:t>
      </w:r>
      <w:r>
        <w:rPr>
          <w:rFonts w:ascii="Times New Roman" w:hAnsi="Times New Roman" w:cs="Times New Roman"/>
          <w:bCs/>
          <w:sz w:val="28"/>
          <w:szCs w:val="28"/>
        </w:rPr>
        <w:t>Здвинском районе Новосибирской области</w:t>
      </w:r>
      <w:r w:rsidRPr="003F2A4D">
        <w:rPr>
          <w:rFonts w:ascii="Times New Roman" w:hAnsi="Times New Roman" w:cs="Times New Roman"/>
          <w:bCs/>
          <w:sz w:val="28"/>
          <w:szCs w:val="28"/>
        </w:rPr>
        <w:t>.</w:t>
      </w:r>
      <w:r w:rsidR="002B6384">
        <w:rPr>
          <w:rFonts w:ascii="Times New Roman" w:hAnsi="Times New Roman"/>
          <w:color w:val="000000"/>
          <w:sz w:val="28"/>
          <w:szCs w:val="28"/>
        </w:rPr>
        <w:br w:type="page"/>
      </w:r>
    </w:p>
    <w:p w14:paraId="305899C4" w14:textId="77777777" w:rsidR="00B14DFD" w:rsidRPr="0002254A" w:rsidRDefault="0002254A" w:rsidP="0002254A">
      <w:pPr>
        <w:pStyle w:val="2"/>
        <w:spacing w:before="0" w:line="360" w:lineRule="auto"/>
        <w:ind w:firstLine="709"/>
        <w:jc w:val="both"/>
        <w:rPr>
          <w:rFonts w:ascii="Times New Roman" w:hAnsi="Times New Roman"/>
          <w:color w:val="000000"/>
          <w:sz w:val="28"/>
          <w:szCs w:val="28"/>
        </w:rPr>
      </w:pPr>
      <w:bookmarkStart w:id="36" w:name="_Toc85828804"/>
      <w:r w:rsidRPr="0002254A">
        <w:rPr>
          <w:rFonts w:ascii="Times New Roman" w:hAnsi="Times New Roman"/>
          <w:color w:val="auto"/>
          <w:sz w:val="28"/>
          <w:szCs w:val="28"/>
        </w:rPr>
        <w:lastRenderedPageBreak/>
        <w:t>2.</w:t>
      </w:r>
      <w:r w:rsidR="007225BC" w:rsidRPr="0002254A">
        <w:rPr>
          <w:rFonts w:ascii="Times New Roman" w:hAnsi="Times New Roman"/>
          <w:color w:val="auto"/>
          <w:sz w:val="28"/>
          <w:szCs w:val="28"/>
        </w:rPr>
        <w:t xml:space="preserve">2 </w:t>
      </w:r>
      <w:r w:rsidR="001878AB" w:rsidRPr="0002254A">
        <w:rPr>
          <w:rFonts w:ascii="Times New Roman" w:hAnsi="Times New Roman"/>
          <w:color w:val="auto"/>
          <w:sz w:val="28"/>
          <w:szCs w:val="28"/>
        </w:rPr>
        <w:t>Повышение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bookmarkEnd w:id="36"/>
    </w:p>
    <w:p w14:paraId="520FC161" w14:textId="77777777" w:rsidR="002B6384" w:rsidRDefault="001878AB" w:rsidP="007225BC">
      <w:pPr>
        <w:spacing w:after="0" w:line="360" w:lineRule="auto"/>
        <w:ind w:firstLine="709"/>
        <w:jc w:val="both"/>
        <w:rPr>
          <w:rFonts w:ascii="Times New Roman" w:hAnsi="Times New Roman" w:cs="Times New Roman"/>
          <w:sz w:val="28"/>
          <w:szCs w:val="28"/>
        </w:rPr>
      </w:pPr>
      <w:r w:rsidRPr="001878AB">
        <w:rPr>
          <w:rFonts w:ascii="Times New Roman" w:hAnsi="Times New Roman" w:cs="Times New Roman"/>
          <w:sz w:val="28"/>
          <w:szCs w:val="28"/>
        </w:rPr>
        <w:t>В результате обследования интенсивност</w:t>
      </w:r>
      <w:r>
        <w:rPr>
          <w:rFonts w:ascii="Times New Roman" w:hAnsi="Times New Roman" w:cs="Times New Roman"/>
          <w:sz w:val="28"/>
          <w:szCs w:val="28"/>
        </w:rPr>
        <w:t>и</w:t>
      </w:r>
      <w:r w:rsidRPr="001878AB">
        <w:rPr>
          <w:rFonts w:ascii="Times New Roman" w:hAnsi="Times New Roman" w:cs="Times New Roman"/>
          <w:sz w:val="28"/>
          <w:szCs w:val="28"/>
        </w:rPr>
        <w:t xml:space="preserve"> транспорта на улично-дорожной сети </w:t>
      </w:r>
      <w:r>
        <w:rPr>
          <w:rFonts w:ascii="Times New Roman" w:hAnsi="Times New Roman" w:cs="Times New Roman"/>
          <w:sz w:val="28"/>
          <w:szCs w:val="28"/>
        </w:rPr>
        <w:t>Здвинского района</w:t>
      </w:r>
      <w:r w:rsidRPr="001878AB">
        <w:rPr>
          <w:rFonts w:ascii="Times New Roman" w:hAnsi="Times New Roman" w:cs="Times New Roman"/>
          <w:sz w:val="28"/>
          <w:szCs w:val="28"/>
        </w:rPr>
        <w:t xml:space="preserve"> пропускная способность транспортных узлов имеет большие запасы. В связи с этим мероприятия по повышению пропускной способности, а также строительства транспортных развязок и реконструкции перекрестков на территории </w:t>
      </w:r>
      <w:r>
        <w:rPr>
          <w:rFonts w:ascii="Times New Roman" w:hAnsi="Times New Roman" w:cs="Times New Roman"/>
          <w:sz w:val="28"/>
          <w:szCs w:val="28"/>
        </w:rPr>
        <w:t>района</w:t>
      </w:r>
      <w:r w:rsidRPr="001878AB">
        <w:rPr>
          <w:rFonts w:ascii="Times New Roman" w:hAnsi="Times New Roman" w:cs="Times New Roman"/>
          <w:sz w:val="28"/>
          <w:szCs w:val="28"/>
        </w:rPr>
        <w:t xml:space="preserve"> не требуется.</w:t>
      </w:r>
      <w:r w:rsidR="002B6384">
        <w:rPr>
          <w:rFonts w:ascii="Times New Roman" w:hAnsi="Times New Roman" w:cs="Times New Roman"/>
          <w:sz w:val="28"/>
          <w:szCs w:val="28"/>
        </w:rPr>
        <w:br w:type="page"/>
      </w:r>
    </w:p>
    <w:p w14:paraId="417A8386" w14:textId="77777777" w:rsidR="00AB3545" w:rsidRPr="0002254A" w:rsidRDefault="0002254A" w:rsidP="0002254A">
      <w:pPr>
        <w:pStyle w:val="2"/>
        <w:spacing w:before="0" w:line="360" w:lineRule="auto"/>
        <w:ind w:firstLine="709"/>
        <w:jc w:val="both"/>
        <w:rPr>
          <w:rFonts w:ascii="Times New Roman" w:hAnsi="Times New Roman" w:cs="Times New Roman"/>
          <w:sz w:val="28"/>
          <w:szCs w:val="28"/>
        </w:rPr>
      </w:pPr>
      <w:bookmarkStart w:id="37" w:name="_Toc85828805"/>
      <w:r w:rsidRPr="0002254A">
        <w:rPr>
          <w:rFonts w:ascii="Times New Roman" w:hAnsi="Times New Roman" w:cs="Times New Roman"/>
          <w:color w:val="auto"/>
          <w:sz w:val="28"/>
          <w:szCs w:val="28"/>
        </w:rPr>
        <w:lastRenderedPageBreak/>
        <w:t>2.</w:t>
      </w:r>
      <w:r w:rsidR="004B5E57" w:rsidRPr="0002254A">
        <w:rPr>
          <w:rFonts w:ascii="Times New Roman" w:hAnsi="Times New Roman" w:cs="Times New Roman"/>
          <w:color w:val="auto"/>
          <w:sz w:val="28"/>
          <w:szCs w:val="28"/>
        </w:rPr>
        <w:t xml:space="preserve">3 </w:t>
      </w:r>
      <w:r w:rsidR="006517F5" w:rsidRPr="0002254A">
        <w:rPr>
          <w:rFonts w:ascii="Times New Roman" w:hAnsi="Times New Roman" w:cs="Times New Roman"/>
          <w:color w:val="auto"/>
          <w:sz w:val="28"/>
          <w:szCs w:val="28"/>
        </w:rPr>
        <w:t>Оптимизация светофорного регулирования, управление светофорными объектами, включая адаптивное управление</w:t>
      </w:r>
      <w:bookmarkEnd w:id="37"/>
    </w:p>
    <w:p w14:paraId="14148AFE" w14:textId="77777777" w:rsidR="00865ACA" w:rsidRPr="007225BC" w:rsidRDefault="00596376" w:rsidP="007225BC">
      <w:pPr>
        <w:spacing w:after="0" w:line="360" w:lineRule="auto"/>
        <w:ind w:firstLine="709"/>
        <w:jc w:val="both"/>
        <w:rPr>
          <w:rFonts w:ascii="Times New Roman" w:hAnsi="Times New Roman" w:cs="Times New Roman"/>
          <w:sz w:val="28"/>
          <w:szCs w:val="28"/>
        </w:rPr>
      </w:pPr>
      <w:r w:rsidRPr="00596376">
        <w:rPr>
          <w:rFonts w:ascii="Times New Roman" w:hAnsi="Times New Roman" w:cs="Times New Roman"/>
          <w:sz w:val="28"/>
          <w:szCs w:val="28"/>
        </w:rPr>
        <w:t xml:space="preserve">Светофорные объекты на территории </w:t>
      </w:r>
      <w:r>
        <w:rPr>
          <w:rFonts w:ascii="Times New Roman" w:hAnsi="Times New Roman" w:cs="Times New Roman"/>
          <w:sz w:val="28"/>
          <w:szCs w:val="28"/>
        </w:rPr>
        <w:t>Здвинского района</w:t>
      </w:r>
      <w:r w:rsidRPr="00596376">
        <w:rPr>
          <w:rFonts w:ascii="Times New Roman" w:hAnsi="Times New Roman" w:cs="Times New Roman"/>
          <w:sz w:val="28"/>
          <w:szCs w:val="28"/>
        </w:rPr>
        <w:t xml:space="preserve"> отсутствуют</w:t>
      </w:r>
      <w:r>
        <w:rPr>
          <w:rFonts w:ascii="Times New Roman" w:hAnsi="Times New Roman" w:cs="Times New Roman"/>
          <w:sz w:val="28"/>
          <w:szCs w:val="28"/>
        </w:rPr>
        <w:t>, установка новых светофорных объектов не требуется</w:t>
      </w:r>
      <w:r w:rsidRPr="00596376">
        <w:rPr>
          <w:rFonts w:ascii="Times New Roman" w:hAnsi="Times New Roman" w:cs="Times New Roman"/>
          <w:sz w:val="28"/>
          <w:szCs w:val="28"/>
        </w:rPr>
        <w:t>.</w:t>
      </w:r>
    </w:p>
    <w:p w14:paraId="7324E78B" w14:textId="77777777" w:rsidR="00F7684F" w:rsidRDefault="00F7684F" w:rsidP="00B14DFD">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br w:type="page"/>
      </w:r>
    </w:p>
    <w:p w14:paraId="69D3C551" w14:textId="77777777" w:rsidR="00F7684F" w:rsidRDefault="00F7684F" w:rsidP="00B14DFD">
      <w:pPr>
        <w:spacing w:after="0" w:line="360" w:lineRule="auto"/>
        <w:ind w:firstLine="851"/>
        <w:jc w:val="both"/>
        <w:rPr>
          <w:rFonts w:ascii="Times New Roman" w:hAnsi="Times New Roman" w:cs="Times New Roman"/>
          <w:sz w:val="24"/>
          <w:szCs w:val="24"/>
        </w:rPr>
        <w:sectPr w:rsidR="00F7684F" w:rsidSect="000B5C6F">
          <w:footerReference w:type="default" r:id="rId26"/>
          <w:pgSz w:w="11906" w:h="16838"/>
          <w:pgMar w:top="1134" w:right="850" w:bottom="1134" w:left="1701" w:header="708" w:footer="708" w:gutter="0"/>
          <w:cols w:space="708"/>
          <w:titlePg/>
          <w:docGrid w:linePitch="360"/>
        </w:sectPr>
      </w:pPr>
    </w:p>
    <w:p w14:paraId="7C459E25" w14:textId="77777777" w:rsidR="00CB7D8B" w:rsidRPr="0002254A" w:rsidRDefault="0002254A" w:rsidP="0002254A">
      <w:pPr>
        <w:pStyle w:val="2"/>
        <w:spacing w:before="0" w:line="360" w:lineRule="auto"/>
        <w:ind w:firstLine="709"/>
        <w:jc w:val="both"/>
        <w:rPr>
          <w:rFonts w:ascii="Times New Roman" w:hAnsi="Times New Roman" w:cs="Times New Roman"/>
          <w:sz w:val="28"/>
          <w:szCs w:val="28"/>
        </w:rPr>
      </w:pPr>
      <w:bookmarkStart w:id="38" w:name="_Toc85828806"/>
      <w:r w:rsidRPr="0002254A">
        <w:rPr>
          <w:rFonts w:ascii="Times New Roman" w:hAnsi="Times New Roman" w:cs="Times New Roman"/>
          <w:color w:val="auto"/>
          <w:sz w:val="28"/>
          <w:szCs w:val="28"/>
        </w:rPr>
        <w:lastRenderedPageBreak/>
        <w:t>2.</w:t>
      </w:r>
      <w:r w:rsidR="00CB7D8B" w:rsidRPr="0002254A">
        <w:rPr>
          <w:rFonts w:ascii="Times New Roman" w:hAnsi="Times New Roman" w:cs="Times New Roman"/>
          <w:color w:val="auto"/>
          <w:sz w:val="28"/>
          <w:szCs w:val="28"/>
        </w:rPr>
        <w:t xml:space="preserve">4 </w:t>
      </w:r>
      <w:r w:rsidR="00C83D07" w:rsidRPr="0002254A">
        <w:rPr>
          <w:rFonts w:ascii="Times New Roman" w:hAnsi="Times New Roman" w:cs="Times New Roman"/>
          <w:color w:val="auto"/>
          <w:sz w:val="28"/>
          <w:szCs w:val="28"/>
        </w:rPr>
        <w:t>Развитие инфраструктуры в целях обеспечения движения пешеходов и велосипедистов, в том числе строительству и обустройству пешеходных переходов</w:t>
      </w:r>
      <w:bookmarkEnd w:id="38"/>
    </w:p>
    <w:p w14:paraId="15D0FCF6" w14:textId="77777777" w:rsidR="00D05ABE" w:rsidRPr="00EE34A3" w:rsidRDefault="00CB7D8B" w:rsidP="00D05ABE">
      <w:pPr>
        <w:pStyle w:val="a3"/>
        <w:spacing w:after="0" w:line="360" w:lineRule="auto"/>
        <w:ind w:left="0" w:firstLine="709"/>
        <w:jc w:val="both"/>
        <w:rPr>
          <w:rFonts w:ascii="Times New Roman" w:hAnsi="Times New Roman" w:cs="Times New Roman"/>
          <w:iCs/>
          <w:sz w:val="28"/>
          <w:szCs w:val="28"/>
        </w:rPr>
      </w:pPr>
      <w:r w:rsidRPr="00752B6F">
        <w:rPr>
          <w:rFonts w:ascii="Times New Roman" w:hAnsi="Times New Roman" w:cs="Times New Roman"/>
          <w:sz w:val="28"/>
          <w:szCs w:val="28"/>
        </w:rPr>
        <w:t>Пешеходное движение в</w:t>
      </w:r>
      <w:r w:rsidR="00D05ABE">
        <w:rPr>
          <w:rFonts w:ascii="Times New Roman" w:hAnsi="Times New Roman" w:cs="Times New Roman"/>
          <w:sz w:val="28"/>
          <w:szCs w:val="28"/>
        </w:rPr>
        <w:t xml:space="preserve">Здвинском районе на сегодняшний день </w:t>
      </w:r>
      <w:r w:rsidRPr="00752B6F">
        <w:rPr>
          <w:rFonts w:ascii="Times New Roman" w:hAnsi="Times New Roman" w:cs="Times New Roman"/>
          <w:sz w:val="28"/>
          <w:szCs w:val="28"/>
        </w:rPr>
        <w:t>происходит по проезжим частям улиц, что влечет за собой риск возникновения дорожно-транспортных происшествий.</w:t>
      </w:r>
      <w:r w:rsidR="00D05ABE" w:rsidRPr="00EE34A3">
        <w:rPr>
          <w:rFonts w:ascii="Times New Roman" w:hAnsi="Times New Roman" w:cs="Times New Roman"/>
          <w:iCs/>
          <w:sz w:val="28"/>
          <w:szCs w:val="28"/>
        </w:rPr>
        <w:t xml:space="preserve">Основной задачей обеспечения пешеходного движения вдоль </w:t>
      </w:r>
      <w:r w:rsidR="00D05ABE">
        <w:rPr>
          <w:rFonts w:ascii="Times New Roman" w:hAnsi="Times New Roman" w:cs="Times New Roman"/>
          <w:iCs/>
          <w:sz w:val="28"/>
          <w:szCs w:val="28"/>
        </w:rPr>
        <w:t>основных улиц</w:t>
      </w:r>
      <w:r w:rsidR="00D05ABE" w:rsidRPr="00EE34A3">
        <w:rPr>
          <w:rFonts w:ascii="Times New Roman" w:hAnsi="Times New Roman" w:cs="Times New Roman"/>
          <w:iCs/>
          <w:sz w:val="28"/>
          <w:szCs w:val="28"/>
        </w:rPr>
        <w:t xml:space="preserve"> является отделение его от транспортного потока. Необходимыми мерами для этого являются:</w:t>
      </w:r>
    </w:p>
    <w:p w14:paraId="0D85253D" w14:textId="77777777" w:rsidR="00D05ABE" w:rsidRPr="00EE34A3" w:rsidRDefault="00D05ABE" w:rsidP="00D05ABE">
      <w:pPr>
        <w:pStyle w:val="a3"/>
        <w:spacing w:after="0" w:line="360" w:lineRule="auto"/>
        <w:ind w:left="0" w:firstLine="709"/>
        <w:jc w:val="both"/>
        <w:rPr>
          <w:rFonts w:ascii="Times New Roman" w:hAnsi="Times New Roman" w:cs="Times New Roman"/>
          <w:iCs/>
          <w:sz w:val="28"/>
          <w:szCs w:val="28"/>
        </w:rPr>
      </w:pPr>
      <w:r>
        <w:rPr>
          <w:rFonts w:ascii="Times New Roman" w:hAnsi="Times New Roman" w:cs="Times New Roman"/>
          <w:iCs/>
          <w:sz w:val="28"/>
          <w:szCs w:val="28"/>
        </w:rPr>
        <w:t xml:space="preserve">- </w:t>
      </w:r>
      <w:r w:rsidRPr="00EE34A3">
        <w:rPr>
          <w:rFonts w:ascii="Times New Roman" w:hAnsi="Times New Roman" w:cs="Times New Roman"/>
          <w:iCs/>
          <w:sz w:val="28"/>
          <w:szCs w:val="28"/>
        </w:rPr>
        <w:t>устройство тротуаров на улицах и пешеходных дорожек вдоль автомобильных дорог. Они должны быть достаточной ширины для потока людей и содержаться в надлежащем состоянии;</w:t>
      </w:r>
    </w:p>
    <w:p w14:paraId="47F24DA8" w14:textId="77777777" w:rsidR="00D05ABE" w:rsidRDefault="00D05ABE" w:rsidP="00D05ABE">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 </w:t>
      </w:r>
      <w:r w:rsidRPr="00EE34A3">
        <w:rPr>
          <w:rFonts w:ascii="Times New Roman" w:hAnsi="Times New Roman" w:cs="Times New Roman"/>
          <w:iCs/>
          <w:sz w:val="28"/>
          <w:szCs w:val="28"/>
        </w:rPr>
        <w:t>устранение всевозможных помех для движения потока пешеходов (ликвидация торговых точек на тротуарах, рациональное размещение телефонных будок, киосков и т.п.), снижающих пропускную способность тротуаров.</w:t>
      </w:r>
    </w:p>
    <w:p w14:paraId="3599FE39" w14:textId="77777777" w:rsidR="00D05ABE" w:rsidRPr="00EE34A3" w:rsidRDefault="00D05ABE" w:rsidP="00D05ABE">
      <w:pPr>
        <w:pStyle w:val="a3"/>
        <w:spacing w:after="0" w:line="360" w:lineRule="auto"/>
        <w:ind w:left="0" w:firstLine="709"/>
        <w:jc w:val="both"/>
        <w:rPr>
          <w:rFonts w:ascii="Times New Roman" w:hAnsi="Times New Roman" w:cs="Times New Roman"/>
          <w:iCs/>
          <w:sz w:val="28"/>
          <w:szCs w:val="28"/>
        </w:rPr>
      </w:pPr>
      <w:r w:rsidRPr="00EE34A3">
        <w:rPr>
          <w:rFonts w:ascii="Times New Roman" w:hAnsi="Times New Roman" w:cs="Times New Roman"/>
          <w:iCs/>
          <w:sz w:val="28"/>
          <w:szCs w:val="28"/>
        </w:rPr>
        <w:t xml:space="preserve">Особенности организации пешеходных тротуаров: </w:t>
      </w:r>
    </w:p>
    <w:p w14:paraId="6FBAA287" w14:textId="77777777" w:rsidR="00D05ABE" w:rsidRPr="00EE34A3" w:rsidRDefault="00D05ABE" w:rsidP="00D05ABE">
      <w:pPr>
        <w:pStyle w:val="a3"/>
        <w:numPr>
          <w:ilvl w:val="0"/>
          <w:numId w:val="12"/>
        </w:numPr>
        <w:spacing w:after="0" w:line="360" w:lineRule="auto"/>
        <w:ind w:left="0" w:firstLine="709"/>
        <w:jc w:val="both"/>
        <w:rPr>
          <w:rFonts w:ascii="Times New Roman" w:hAnsi="Times New Roman" w:cs="Times New Roman"/>
          <w:iCs/>
          <w:sz w:val="28"/>
          <w:szCs w:val="28"/>
        </w:rPr>
      </w:pPr>
      <w:r w:rsidRPr="00EE34A3">
        <w:rPr>
          <w:rFonts w:ascii="Times New Roman" w:hAnsi="Times New Roman" w:cs="Times New Roman"/>
          <w:iCs/>
          <w:sz w:val="28"/>
          <w:szCs w:val="28"/>
        </w:rPr>
        <w:t>пешеходные тротуары необходимо располагать с двух сторон дороги, а при односторонней застройке - с одной;</w:t>
      </w:r>
    </w:p>
    <w:p w14:paraId="65F9FC5E" w14:textId="77777777" w:rsidR="00D05ABE" w:rsidRPr="00EE34A3" w:rsidRDefault="00D05ABE" w:rsidP="00D05ABE">
      <w:pPr>
        <w:pStyle w:val="a3"/>
        <w:numPr>
          <w:ilvl w:val="0"/>
          <w:numId w:val="12"/>
        </w:numPr>
        <w:spacing w:after="0" w:line="360" w:lineRule="auto"/>
        <w:ind w:left="0" w:firstLine="709"/>
        <w:jc w:val="both"/>
        <w:rPr>
          <w:rFonts w:ascii="Times New Roman" w:hAnsi="Times New Roman" w:cs="Times New Roman"/>
          <w:iCs/>
          <w:sz w:val="28"/>
          <w:szCs w:val="28"/>
        </w:rPr>
      </w:pPr>
      <w:r w:rsidRPr="00EE34A3">
        <w:rPr>
          <w:rFonts w:ascii="Times New Roman" w:hAnsi="Times New Roman" w:cs="Times New Roman"/>
          <w:iCs/>
          <w:sz w:val="28"/>
          <w:szCs w:val="28"/>
        </w:rPr>
        <w:t>число полос движения на тротуаре и пешеходной дорожке зависит от интенсивности пешеходного движения. Число полос движения должно быть не менее двух. При суммарной интенсивности пешеходного движения в часы пик более 1000 чел./ч число полос движения на тротуаре должно быть не менее трех.</w:t>
      </w:r>
    </w:p>
    <w:p w14:paraId="42538E92" w14:textId="77777777" w:rsidR="00D05ABE" w:rsidRPr="00EE34A3" w:rsidRDefault="00D05ABE" w:rsidP="00D05ABE">
      <w:pPr>
        <w:pStyle w:val="a3"/>
        <w:numPr>
          <w:ilvl w:val="0"/>
          <w:numId w:val="12"/>
        </w:numPr>
        <w:spacing w:after="0" w:line="360" w:lineRule="auto"/>
        <w:ind w:left="0" w:firstLine="709"/>
        <w:jc w:val="both"/>
        <w:rPr>
          <w:rFonts w:ascii="Times New Roman" w:hAnsi="Times New Roman" w:cs="Times New Roman"/>
          <w:iCs/>
          <w:sz w:val="28"/>
          <w:szCs w:val="28"/>
        </w:rPr>
      </w:pPr>
      <w:r w:rsidRPr="00EE34A3">
        <w:rPr>
          <w:rFonts w:ascii="Times New Roman" w:hAnsi="Times New Roman" w:cs="Times New Roman"/>
          <w:iCs/>
          <w:sz w:val="28"/>
          <w:szCs w:val="28"/>
        </w:rPr>
        <w:t>ширина одной полосы тротуара (пешеходной дорожки) с числом полос 2 и более должно быть не менее 0,75 м. Минимальная ширина однополосной пешеходной дорожки должна быть не менее 1 м.;</w:t>
      </w:r>
    </w:p>
    <w:p w14:paraId="1A914A83" w14:textId="77777777" w:rsidR="00D05ABE" w:rsidRDefault="00D05ABE" w:rsidP="00D05ABE">
      <w:pPr>
        <w:spacing w:after="0" w:line="360" w:lineRule="auto"/>
        <w:ind w:firstLine="709"/>
        <w:jc w:val="both"/>
        <w:rPr>
          <w:rFonts w:ascii="Times New Roman" w:hAnsi="Times New Roman" w:cs="Times New Roman"/>
          <w:iCs/>
          <w:sz w:val="28"/>
          <w:szCs w:val="28"/>
        </w:rPr>
      </w:pPr>
      <w:r w:rsidRPr="00EE34A3">
        <w:rPr>
          <w:rFonts w:ascii="Times New Roman" w:hAnsi="Times New Roman" w:cs="Times New Roman"/>
          <w:iCs/>
          <w:sz w:val="28"/>
          <w:szCs w:val="28"/>
        </w:rPr>
        <w:t xml:space="preserve">для ограничения случайного выхода пешехода на проезжую часть вдоль тротуара необходимо устраивать пешеходные ограждения или посадки кустарника. Кустарник не должен ограничивать боковую видимость. Задачи </w:t>
      </w:r>
      <w:r w:rsidRPr="00EE34A3">
        <w:rPr>
          <w:rFonts w:ascii="Times New Roman" w:hAnsi="Times New Roman" w:cs="Times New Roman"/>
          <w:iCs/>
          <w:sz w:val="28"/>
          <w:szCs w:val="28"/>
        </w:rPr>
        <w:lastRenderedPageBreak/>
        <w:t xml:space="preserve">обеспечения самостоятельных путей для передвижения людей вдоль улиц и дорог решаются на стадии строительства или реконструкции автомобильных дорог и улиц. В случае несоответствий условий пешеходного движения требованиям нормативов, задача по приведению их к соответствию может быть решена на стадии капитального ремонта </w:t>
      </w:r>
      <w:r>
        <w:rPr>
          <w:rFonts w:ascii="Times New Roman" w:hAnsi="Times New Roman" w:cs="Times New Roman"/>
          <w:iCs/>
          <w:sz w:val="28"/>
          <w:szCs w:val="28"/>
        </w:rPr>
        <w:t>улицы</w:t>
      </w:r>
      <w:r w:rsidRPr="00EE34A3">
        <w:rPr>
          <w:rFonts w:ascii="Times New Roman" w:hAnsi="Times New Roman" w:cs="Times New Roman"/>
          <w:iCs/>
          <w:sz w:val="28"/>
          <w:szCs w:val="28"/>
        </w:rPr>
        <w:t>.</w:t>
      </w:r>
    </w:p>
    <w:p w14:paraId="52E44467" w14:textId="77777777" w:rsidR="00D05ABE" w:rsidRDefault="00995DB7" w:rsidP="00D05ABE">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Данным КСОДД предлагается оборудовать тротуарами все улицы с твердым покрытием, на которых тротуары отсутствуют либо в грунтовом исполнении. Тротуары необходимо располагать с двух сторон от улицы, ширина тротуаров должна быть не менее 1,5 метров. Перечень улиц, где необходимо выполнить строительство тротуаров, представлен в Таблице 4.1.</w:t>
      </w:r>
    </w:p>
    <w:p w14:paraId="1A2101D5" w14:textId="77777777" w:rsidR="00995DB7" w:rsidRDefault="00995DB7" w:rsidP="00995DB7">
      <w:pPr>
        <w:spacing w:after="0" w:line="240" w:lineRule="auto"/>
        <w:jc w:val="both"/>
        <w:rPr>
          <w:rFonts w:ascii="Times New Roman" w:hAnsi="Times New Roman" w:cs="Times New Roman"/>
          <w:iCs/>
          <w:sz w:val="28"/>
          <w:szCs w:val="28"/>
        </w:rPr>
      </w:pPr>
      <w:r>
        <w:rPr>
          <w:rFonts w:ascii="Times New Roman" w:hAnsi="Times New Roman" w:cs="Times New Roman"/>
          <w:iCs/>
          <w:sz w:val="28"/>
          <w:szCs w:val="28"/>
        </w:rPr>
        <w:t xml:space="preserve">Таблица </w:t>
      </w:r>
      <w:r w:rsidR="0002254A">
        <w:rPr>
          <w:rFonts w:ascii="Times New Roman" w:hAnsi="Times New Roman" w:cs="Times New Roman"/>
          <w:iCs/>
          <w:sz w:val="28"/>
          <w:szCs w:val="28"/>
        </w:rPr>
        <w:t>2.</w:t>
      </w:r>
      <w:r>
        <w:rPr>
          <w:rFonts w:ascii="Times New Roman" w:hAnsi="Times New Roman" w:cs="Times New Roman"/>
          <w:iCs/>
          <w:sz w:val="28"/>
          <w:szCs w:val="28"/>
        </w:rPr>
        <w:t>4.1 – Перечень улиц, где необходимо выполнить строительство тротуаров</w:t>
      </w:r>
    </w:p>
    <w:tbl>
      <w:tblPr>
        <w:tblStyle w:val="a5"/>
        <w:tblW w:w="0" w:type="auto"/>
        <w:tblLook w:val="04A0" w:firstRow="1" w:lastRow="0" w:firstColumn="1" w:lastColumn="0" w:noHBand="0" w:noVBand="1"/>
      </w:tblPr>
      <w:tblGrid>
        <w:gridCol w:w="613"/>
        <w:gridCol w:w="2330"/>
        <w:gridCol w:w="4395"/>
        <w:gridCol w:w="2233"/>
      </w:tblGrid>
      <w:tr w:rsidR="00600A4E" w:rsidRPr="00995DB7" w14:paraId="49A9A82E" w14:textId="77777777" w:rsidTr="00600A4E">
        <w:trPr>
          <w:tblHeader/>
        </w:trPr>
        <w:tc>
          <w:tcPr>
            <w:tcW w:w="613" w:type="dxa"/>
            <w:vAlign w:val="center"/>
          </w:tcPr>
          <w:p w14:paraId="7F4FF6C2" w14:textId="77777777" w:rsidR="00600A4E" w:rsidRPr="00995DB7" w:rsidRDefault="00600A4E" w:rsidP="00600A4E">
            <w:pPr>
              <w:jc w:val="center"/>
              <w:rPr>
                <w:rFonts w:ascii="Times New Roman" w:hAnsi="Times New Roman" w:cs="Times New Roman"/>
                <w:b/>
                <w:sz w:val="24"/>
                <w:szCs w:val="24"/>
              </w:rPr>
            </w:pPr>
            <w:r w:rsidRPr="00995DB7">
              <w:rPr>
                <w:rFonts w:ascii="Times New Roman" w:hAnsi="Times New Roman" w:cs="Times New Roman"/>
                <w:b/>
                <w:sz w:val="24"/>
                <w:szCs w:val="24"/>
              </w:rPr>
              <w:t>№ п/п</w:t>
            </w:r>
          </w:p>
        </w:tc>
        <w:tc>
          <w:tcPr>
            <w:tcW w:w="2330" w:type="dxa"/>
            <w:vAlign w:val="center"/>
          </w:tcPr>
          <w:p w14:paraId="39BA5B06" w14:textId="77777777" w:rsidR="00600A4E" w:rsidRPr="00995DB7" w:rsidRDefault="00600A4E" w:rsidP="00600A4E">
            <w:pPr>
              <w:jc w:val="center"/>
              <w:rPr>
                <w:rFonts w:ascii="Times New Roman" w:hAnsi="Times New Roman" w:cs="Times New Roman"/>
                <w:b/>
                <w:sz w:val="24"/>
                <w:szCs w:val="24"/>
              </w:rPr>
            </w:pPr>
            <w:r>
              <w:rPr>
                <w:rFonts w:ascii="Times New Roman" w:hAnsi="Times New Roman" w:cs="Times New Roman"/>
                <w:b/>
                <w:sz w:val="24"/>
                <w:szCs w:val="24"/>
              </w:rPr>
              <w:t>Населенный пункт</w:t>
            </w:r>
          </w:p>
        </w:tc>
        <w:tc>
          <w:tcPr>
            <w:tcW w:w="4395" w:type="dxa"/>
            <w:vAlign w:val="center"/>
          </w:tcPr>
          <w:p w14:paraId="3D42DA69" w14:textId="77777777" w:rsidR="00600A4E" w:rsidRDefault="00600A4E" w:rsidP="00600A4E">
            <w:pPr>
              <w:jc w:val="center"/>
              <w:rPr>
                <w:rFonts w:ascii="Times New Roman" w:hAnsi="Times New Roman" w:cs="Times New Roman"/>
                <w:b/>
                <w:sz w:val="24"/>
                <w:szCs w:val="24"/>
              </w:rPr>
            </w:pPr>
            <w:r>
              <w:rPr>
                <w:rFonts w:ascii="Times New Roman" w:hAnsi="Times New Roman" w:cs="Times New Roman"/>
                <w:b/>
                <w:sz w:val="24"/>
                <w:szCs w:val="24"/>
              </w:rPr>
              <w:t>Наименование улицы</w:t>
            </w:r>
          </w:p>
        </w:tc>
        <w:tc>
          <w:tcPr>
            <w:tcW w:w="2233" w:type="dxa"/>
            <w:vAlign w:val="center"/>
          </w:tcPr>
          <w:p w14:paraId="48C1B0D5" w14:textId="77777777" w:rsidR="00600A4E" w:rsidRPr="00995DB7" w:rsidRDefault="00600A4E" w:rsidP="00600A4E">
            <w:pPr>
              <w:jc w:val="center"/>
              <w:rPr>
                <w:rFonts w:ascii="Times New Roman" w:hAnsi="Times New Roman" w:cs="Times New Roman"/>
                <w:b/>
                <w:sz w:val="24"/>
                <w:szCs w:val="24"/>
              </w:rPr>
            </w:pPr>
            <w:r>
              <w:rPr>
                <w:rFonts w:ascii="Times New Roman" w:hAnsi="Times New Roman" w:cs="Times New Roman"/>
                <w:b/>
                <w:sz w:val="24"/>
                <w:szCs w:val="24"/>
              </w:rPr>
              <w:t>Длина тротуара, км</w:t>
            </w:r>
          </w:p>
        </w:tc>
      </w:tr>
      <w:tr w:rsidR="00600A4E" w:rsidRPr="00995DB7" w14:paraId="5F1C6020" w14:textId="77777777" w:rsidTr="00600A4E">
        <w:trPr>
          <w:tblHeader/>
        </w:trPr>
        <w:tc>
          <w:tcPr>
            <w:tcW w:w="613" w:type="dxa"/>
            <w:vAlign w:val="center"/>
          </w:tcPr>
          <w:p w14:paraId="0CA5CD86" w14:textId="77777777" w:rsidR="00600A4E" w:rsidRPr="00995DB7" w:rsidRDefault="00600A4E" w:rsidP="00600A4E">
            <w:pPr>
              <w:jc w:val="center"/>
              <w:rPr>
                <w:rFonts w:ascii="Times New Roman" w:hAnsi="Times New Roman" w:cs="Times New Roman"/>
                <w:sz w:val="24"/>
                <w:szCs w:val="24"/>
              </w:rPr>
            </w:pPr>
            <w:r>
              <w:rPr>
                <w:rFonts w:ascii="Times New Roman" w:hAnsi="Times New Roman" w:cs="Times New Roman"/>
                <w:sz w:val="24"/>
                <w:szCs w:val="24"/>
              </w:rPr>
              <w:t>1</w:t>
            </w:r>
          </w:p>
        </w:tc>
        <w:tc>
          <w:tcPr>
            <w:tcW w:w="2330" w:type="dxa"/>
            <w:vAlign w:val="center"/>
          </w:tcPr>
          <w:p w14:paraId="4FCA34DE" w14:textId="77777777" w:rsidR="00600A4E" w:rsidRPr="00995DB7" w:rsidRDefault="00600A4E" w:rsidP="00600A4E">
            <w:pPr>
              <w:jc w:val="center"/>
              <w:rPr>
                <w:rFonts w:ascii="Times New Roman" w:hAnsi="Times New Roman" w:cs="Times New Roman"/>
                <w:sz w:val="24"/>
                <w:szCs w:val="24"/>
              </w:rPr>
            </w:pPr>
            <w:r>
              <w:rPr>
                <w:rFonts w:ascii="Times New Roman" w:hAnsi="Times New Roman" w:cs="Times New Roman"/>
                <w:sz w:val="24"/>
                <w:szCs w:val="24"/>
              </w:rPr>
              <w:t>2</w:t>
            </w:r>
          </w:p>
        </w:tc>
        <w:tc>
          <w:tcPr>
            <w:tcW w:w="4395" w:type="dxa"/>
            <w:vAlign w:val="center"/>
          </w:tcPr>
          <w:p w14:paraId="1B5B026A" w14:textId="77777777" w:rsidR="00600A4E" w:rsidRDefault="00600A4E" w:rsidP="00600A4E">
            <w:pPr>
              <w:jc w:val="center"/>
              <w:rPr>
                <w:rFonts w:ascii="Times New Roman" w:hAnsi="Times New Roman" w:cs="Times New Roman"/>
                <w:sz w:val="24"/>
                <w:szCs w:val="24"/>
              </w:rPr>
            </w:pPr>
            <w:r>
              <w:rPr>
                <w:rFonts w:ascii="Times New Roman" w:hAnsi="Times New Roman" w:cs="Times New Roman"/>
                <w:sz w:val="24"/>
                <w:szCs w:val="24"/>
              </w:rPr>
              <w:t>3</w:t>
            </w:r>
          </w:p>
        </w:tc>
        <w:tc>
          <w:tcPr>
            <w:tcW w:w="2233" w:type="dxa"/>
            <w:vAlign w:val="center"/>
          </w:tcPr>
          <w:p w14:paraId="0D786737" w14:textId="77777777" w:rsidR="00600A4E" w:rsidRPr="00995DB7" w:rsidRDefault="00600A4E" w:rsidP="00600A4E">
            <w:pPr>
              <w:jc w:val="center"/>
              <w:rPr>
                <w:rFonts w:ascii="Times New Roman" w:hAnsi="Times New Roman" w:cs="Times New Roman"/>
                <w:sz w:val="24"/>
                <w:szCs w:val="24"/>
              </w:rPr>
            </w:pPr>
            <w:r>
              <w:rPr>
                <w:rFonts w:ascii="Times New Roman" w:hAnsi="Times New Roman" w:cs="Times New Roman"/>
                <w:sz w:val="24"/>
                <w:szCs w:val="24"/>
              </w:rPr>
              <w:t>4</w:t>
            </w:r>
          </w:p>
        </w:tc>
      </w:tr>
      <w:tr w:rsidR="00600A4E" w:rsidRPr="00995DB7" w14:paraId="30B6151A" w14:textId="77777777" w:rsidTr="00600A4E">
        <w:tc>
          <w:tcPr>
            <w:tcW w:w="613" w:type="dxa"/>
          </w:tcPr>
          <w:p w14:paraId="5EA09FD6" w14:textId="77777777" w:rsidR="00600A4E" w:rsidRPr="00600A4E" w:rsidRDefault="00600A4E" w:rsidP="00600A4E">
            <w:pPr>
              <w:jc w:val="center"/>
              <w:rPr>
                <w:rFonts w:ascii="Times New Roman" w:hAnsi="Times New Roman" w:cs="Times New Roman"/>
                <w:sz w:val="24"/>
                <w:szCs w:val="24"/>
              </w:rPr>
            </w:pPr>
            <w:r w:rsidRPr="00600A4E">
              <w:rPr>
                <w:rFonts w:ascii="Times New Roman" w:hAnsi="Times New Roman" w:cs="Times New Roman"/>
                <w:sz w:val="24"/>
                <w:szCs w:val="24"/>
              </w:rPr>
              <w:t>1</w:t>
            </w:r>
          </w:p>
        </w:tc>
        <w:tc>
          <w:tcPr>
            <w:tcW w:w="2330" w:type="dxa"/>
          </w:tcPr>
          <w:p w14:paraId="5320CA61" w14:textId="77777777" w:rsidR="00600A4E" w:rsidRPr="00995DB7" w:rsidRDefault="00600A4E" w:rsidP="00995DB7">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2C00CBD3" w14:textId="77777777" w:rsidR="00600A4E" w:rsidRDefault="00600A4E" w:rsidP="00995DB7">
            <w:pPr>
              <w:jc w:val="both"/>
              <w:rPr>
                <w:rFonts w:ascii="Times New Roman" w:hAnsi="Times New Roman" w:cs="Times New Roman"/>
                <w:sz w:val="24"/>
                <w:szCs w:val="24"/>
              </w:rPr>
            </w:pPr>
            <w:r>
              <w:rPr>
                <w:rFonts w:ascii="Times New Roman" w:hAnsi="Times New Roman" w:cs="Times New Roman"/>
                <w:sz w:val="24"/>
                <w:szCs w:val="24"/>
              </w:rPr>
              <w:t>ул. Здвинского:</w:t>
            </w:r>
          </w:p>
          <w:p w14:paraId="3598164D" w14:textId="77777777" w:rsidR="00600A4E" w:rsidRDefault="00600A4E" w:rsidP="00995DB7">
            <w:pPr>
              <w:jc w:val="both"/>
              <w:rPr>
                <w:rFonts w:ascii="Times New Roman" w:hAnsi="Times New Roman" w:cs="Times New Roman"/>
                <w:sz w:val="24"/>
                <w:szCs w:val="24"/>
              </w:rPr>
            </w:pPr>
            <w:r>
              <w:rPr>
                <w:rFonts w:ascii="Times New Roman" w:hAnsi="Times New Roman" w:cs="Times New Roman"/>
                <w:sz w:val="24"/>
                <w:szCs w:val="24"/>
              </w:rPr>
              <w:t>- четная сторона</w:t>
            </w:r>
          </w:p>
          <w:p w14:paraId="269C47BD" w14:textId="77777777" w:rsidR="00600A4E" w:rsidRPr="00995DB7" w:rsidRDefault="00600A4E" w:rsidP="00995DB7">
            <w:pPr>
              <w:jc w:val="both"/>
              <w:rPr>
                <w:rFonts w:ascii="Times New Roman" w:hAnsi="Times New Roman" w:cs="Times New Roman"/>
                <w:sz w:val="24"/>
                <w:szCs w:val="24"/>
              </w:rPr>
            </w:pPr>
            <w:r>
              <w:rPr>
                <w:rFonts w:ascii="Times New Roman" w:hAnsi="Times New Roman" w:cs="Times New Roman"/>
                <w:sz w:val="24"/>
                <w:szCs w:val="24"/>
              </w:rPr>
              <w:t>- нечетная сторона</w:t>
            </w:r>
          </w:p>
        </w:tc>
        <w:tc>
          <w:tcPr>
            <w:tcW w:w="2233" w:type="dxa"/>
          </w:tcPr>
          <w:p w14:paraId="5478E73D" w14:textId="77777777" w:rsidR="00600A4E" w:rsidRDefault="00600A4E" w:rsidP="00600A4E">
            <w:pPr>
              <w:jc w:val="center"/>
              <w:rPr>
                <w:rFonts w:ascii="Times New Roman" w:hAnsi="Times New Roman" w:cs="Times New Roman"/>
                <w:sz w:val="24"/>
                <w:szCs w:val="24"/>
              </w:rPr>
            </w:pPr>
          </w:p>
          <w:p w14:paraId="3D4BF73C" w14:textId="77777777" w:rsidR="00600A4E" w:rsidRDefault="00600A4E" w:rsidP="00600A4E">
            <w:pPr>
              <w:jc w:val="center"/>
              <w:rPr>
                <w:rFonts w:ascii="Times New Roman" w:hAnsi="Times New Roman" w:cs="Times New Roman"/>
                <w:sz w:val="24"/>
                <w:szCs w:val="24"/>
              </w:rPr>
            </w:pPr>
            <w:r>
              <w:rPr>
                <w:rFonts w:ascii="Times New Roman" w:hAnsi="Times New Roman" w:cs="Times New Roman"/>
                <w:sz w:val="24"/>
                <w:szCs w:val="24"/>
              </w:rPr>
              <w:t>1,89</w:t>
            </w:r>
          </w:p>
          <w:p w14:paraId="26589E1A" w14:textId="77777777" w:rsidR="00600A4E" w:rsidRPr="00995DB7" w:rsidRDefault="00600A4E" w:rsidP="00600A4E">
            <w:pPr>
              <w:jc w:val="center"/>
              <w:rPr>
                <w:rFonts w:ascii="Times New Roman" w:hAnsi="Times New Roman" w:cs="Times New Roman"/>
                <w:sz w:val="24"/>
                <w:szCs w:val="24"/>
              </w:rPr>
            </w:pPr>
            <w:r>
              <w:rPr>
                <w:rFonts w:ascii="Times New Roman" w:hAnsi="Times New Roman" w:cs="Times New Roman"/>
                <w:sz w:val="24"/>
                <w:szCs w:val="24"/>
              </w:rPr>
              <w:t>0,84</w:t>
            </w:r>
          </w:p>
        </w:tc>
      </w:tr>
      <w:tr w:rsidR="00600A4E" w:rsidRPr="00995DB7" w14:paraId="34413200" w14:textId="77777777" w:rsidTr="00600A4E">
        <w:tc>
          <w:tcPr>
            <w:tcW w:w="613" w:type="dxa"/>
          </w:tcPr>
          <w:p w14:paraId="54544F20" w14:textId="77777777" w:rsidR="00600A4E" w:rsidRPr="00600A4E" w:rsidRDefault="00600A4E" w:rsidP="00151772">
            <w:pPr>
              <w:jc w:val="center"/>
              <w:rPr>
                <w:rFonts w:ascii="Times New Roman" w:hAnsi="Times New Roman" w:cs="Times New Roman"/>
                <w:sz w:val="24"/>
                <w:szCs w:val="24"/>
              </w:rPr>
            </w:pPr>
            <w:r>
              <w:rPr>
                <w:rFonts w:ascii="Times New Roman" w:hAnsi="Times New Roman" w:cs="Times New Roman"/>
                <w:sz w:val="24"/>
                <w:szCs w:val="24"/>
              </w:rPr>
              <w:t>2</w:t>
            </w:r>
          </w:p>
        </w:tc>
        <w:tc>
          <w:tcPr>
            <w:tcW w:w="2330" w:type="dxa"/>
          </w:tcPr>
          <w:p w14:paraId="416C5FCF" w14:textId="77777777" w:rsidR="00600A4E" w:rsidRPr="00995DB7" w:rsidRDefault="00600A4E" w:rsidP="00151772">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75A4523A" w14:textId="77777777" w:rsidR="00600A4E" w:rsidRDefault="00600A4E" w:rsidP="00151772">
            <w:pPr>
              <w:jc w:val="both"/>
              <w:rPr>
                <w:rFonts w:ascii="Times New Roman" w:hAnsi="Times New Roman" w:cs="Times New Roman"/>
                <w:sz w:val="24"/>
                <w:szCs w:val="24"/>
              </w:rPr>
            </w:pPr>
            <w:r>
              <w:rPr>
                <w:rFonts w:ascii="Times New Roman" w:hAnsi="Times New Roman" w:cs="Times New Roman"/>
                <w:sz w:val="24"/>
                <w:szCs w:val="24"/>
              </w:rPr>
              <w:t>ул. Советская:</w:t>
            </w:r>
          </w:p>
          <w:p w14:paraId="3BF36698" w14:textId="77777777" w:rsidR="00600A4E" w:rsidRDefault="00600A4E" w:rsidP="00151772">
            <w:pPr>
              <w:jc w:val="both"/>
              <w:rPr>
                <w:rFonts w:ascii="Times New Roman" w:hAnsi="Times New Roman" w:cs="Times New Roman"/>
                <w:sz w:val="24"/>
                <w:szCs w:val="24"/>
              </w:rPr>
            </w:pPr>
            <w:r>
              <w:rPr>
                <w:rFonts w:ascii="Times New Roman" w:hAnsi="Times New Roman" w:cs="Times New Roman"/>
                <w:sz w:val="24"/>
                <w:szCs w:val="24"/>
              </w:rPr>
              <w:t>- четная сторона</w:t>
            </w:r>
          </w:p>
          <w:p w14:paraId="03B3A1E0" w14:textId="77777777" w:rsidR="00600A4E" w:rsidRPr="00995DB7" w:rsidRDefault="00600A4E" w:rsidP="00151772">
            <w:pPr>
              <w:jc w:val="both"/>
              <w:rPr>
                <w:rFonts w:ascii="Times New Roman" w:hAnsi="Times New Roman" w:cs="Times New Roman"/>
                <w:sz w:val="24"/>
                <w:szCs w:val="24"/>
              </w:rPr>
            </w:pPr>
            <w:r>
              <w:rPr>
                <w:rFonts w:ascii="Times New Roman" w:hAnsi="Times New Roman" w:cs="Times New Roman"/>
                <w:sz w:val="24"/>
                <w:szCs w:val="24"/>
              </w:rPr>
              <w:t>- нечетная сторона</w:t>
            </w:r>
          </w:p>
        </w:tc>
        <w:tc>
          <w:tcPr>
            <w:tcW w:w="2233" w:type="dxa"/>
          </w:tcPr>
          <w:p w14:paraId="1D55BAE3" w14:textId="77777777" w:rsidR="00600A4E" w:rsidRDefault="00600A4E" w:rsidP="00151772">
            <w:pPr>
              <w:jc w:val="center"/>
              <w:rPr>
                <w:rFonts w:ascii="Times New Roman" w:hAnsi="Times New Roman" w:cs="Times New Roman"/>
                <w:sz w:val="24"/>
                <w:szCs w:val="24"/>
              </w:rPr>
            </w:pPr>
          </w:p>
          <w:p w14:paraId="7CEF45E4" w14:textId="77777777" w:rsidR="00600A4E" w:rsidRDefault="000D2416" w:rsidP="00151772">
            <w:pPr>
              <w:jc w:val="center"/>
              <w:rPr>
                <w:rFonts w:ascii="Times New Roman" w:hAnsi="Times New Roman" w:cs="Times New Roman"/>
                <w:sz w:val="24"/>
                <w:szCs w:val="24"/>
              </w:rPr>
            </w:pPr>
            <w:r>
              <w:rPr>
                <w:rFonts w:ascii="Times New Roman" w:hAnsi="Times New Roman" w:cs="Times New Roman"/>
                <w:sz w:val="24"/>
                <w:szCs w:val="24"/>
              </w:rPr>
              <w:t>0,81</w:t>
            </w:r>
          </w:p>
          <w:p w14:paraId="02593B36" w14:textId="77777777" w:rsidR="00600A4E" w:rsidRPr="00995DB7" w:rsidRDefault="00600A4E" w:rsidP="000D2416">
            <w:pPr>
              <w:jc w:val="center"/>
              <w:rPr>
                <w:rFonts w:ascii="Times New Roman" w:hAnsi="Times New Roman" w:cs="Times New Roman"/>
                <w:sz w:val="24"/>
                <w:szCs w:val="24"/>
              </w:rPr>
            </w:pPr>
            <w:r>
              <w:rPr>
                <w:rFonts w:ascii="Times New Roman" w:hAnsi="Times New Roman" w:cs="Times New Roman"/>
                <w:sz w:val="24"/>
                <w:szCs w:val="24"/>
              </w:rPr>
              <w:t>0,8</w:t>
            </w:r>
            <w:r w:rsidR="000D2416">
              <w:rPr>
                <w:rFonts w:ascii="Times New Roman" w:hAnsi="Times New Roman" w:cs="Times New Roman"/>
                <w:sz w:val="24"/>
                <w:szCs w:val="24"/>
              </w:rPr>
              <w:t>1</w:t>
            </w:r>
          </w:p>
        </w:tc>
      </w:tr>
      <w:tr w:rsidR="000D2416" w:rsidRPr="00995DB7" w14:paraId="45D1BD2E" w14:textId="77777777" w:rsidTr="00600A4E">
        <w:tc>
          <w:tcPr>
            <w:tcW w:w="613" w:type="dxa"/>
          </w:tcPr>
          <w:p w14:paraId="44280A5C" w14:textId="77777777" w:rsidR="000D2416" w:rsidRPr="00600A4E" w:rsidRDefault="000D2416" w:rsidP="00151772">
            <w:pPr>
              <w:jc w:val="center"/>
              <w:rPr>
                <w:rFonts w:ascii="Times New Roman" w:hAnsi="Times New Roman" w:cs="Times New Roman"/>
                <w:sz w:val="24"/>
                <w:szCs w:val="24"/>
              </w:rPr>
            </w:pPr>
            <w:r>
              <w:rPr>
                <w:rFonts w:ascii="Times New Roman" w:hAnsi="Times New Roman" w:cs="Times New Roman"/>
                <w:sz w:val="24"/>
                <w:szCs w:val="24"/>
              </w:rPr>
              <w:t>3</w:t>
            </w:r>
          </w:p>
        </w:tc>
        <w:tc>
          <w:tcPr>
            <w:tcW w:w="2330" w:type="dxa"/>
          </w:tcPr>
          <w:p w14:paraId="4F224C87" w14:textId="77777777" w:rsidR="000D2416" w:rsidRPr="00995DB7" w:rsidRDefault="000D2416" w:rsidP="00151772">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71DEC077" w14:textId="77777777" w:rsidR="000D2416" w:rsidRDefault="000D2416" w:rsidP="00151772">
            <w:pPr>
              <w:jc w:val="both"/>
              <w:rPr>
                <w:rFonts w:ascii="Times New Roman" w:hAnsi="Times New Roman" w:cs="Times New Roman"/>
                <w:sz w:val="24"/>
                <w:szCs w:val="24"/>
              </w:rPr>
            </w:pPr>
            <w:r>
              <w:rPr>
                <w:rFonts w:ascii="Times New Roman" w:hAnsi="Times New Roman" w:cs="Times New Roman"/>
                <w:sz w:val="24"/>
                <w:szCs w:val="24"/>
              </w:rPr>
              <w:t>ул. Семенихина:</w:t>
            </w:r>
          </w:p>
          <w:p w14:paraId="098A84E1" w14:textId="77777777" w:rsidR="000D2416" w:rsidRDefault="000D2416" w:rsidP="00151772">
            <w:pPr>
              <w:jc w:val="both"/>
              <w:rPr>
                <w:rFonts w:ascii="Times New Roman" w:hAnsi="Times New Roman" w:cs="Times New Roman"/>
                <w:sz w:val="24"/>
                <w:szCs w:val="24"/>
              </w:rPr>
            </w:pPr>
            <w:r>
              <w:rPr>
                <w:rFonts w:ascii="Times New Roman" w:hAnsi="Times New Roman" w:cs="Times New Roman"/>
                <w:sz w:val="24"/>
                <w:szCs w:val="24"/>
              </w:rPr>
              <w:t>- четная сторона</w:t>
            </w:r>
          </w:p>
          <w:p w14:paraId="221851BB" w14:textId="77777777" w:rsidR="000D2416" w:rsidRPr="00995DB7" w:rsidRDefault="000D2416" w:rsidP="00151772">
            <w:pPr>
              <w:jc w:val="both"/>
              <w:rPr>
                <w:rFonts w:ascii="Times New Roman" w:hAnsi="Times New Roman" w:cs="Times New Roman"/>
                <w:sz w:val="24"/>
                <w:szCs w:val="24"/>
              </w:rPr>
            </w:pPr>
            <w:r>
              <w:rPr>
                <w:rFonts w:ascii="Times New Roman" w:hAnsi="Times New Roman" w:cs="Times New Roman"/>
                <w:sz w:val="24"/>
                <w:szCs w:val="24"/>
              </w:rPr>
              <w:t>- нечетная сторона</w:t>
            </w:r>
          </w:p>
        </w:tc>
        <w:tc>
          <w:tcPr>
            <w:tcW w:w="2233" w:type="dxa"/>
          </w:tcPr>
          <w:p w14:paraId="1A0429EF" w14:textId="77777777" w:rsidR="000D2416" w:rsidRDefault="000D2416" w:rsidP="00151772">
            <w:pPr>
              <w:jc w:val="center"/>
              <w:rPr>
                <w:rFonts w:ascii="Times New Roman" w:hAnsi="Times New Roman" w:cs="Times New Roman"/>
                <w:sz w:val="24"/>
                <w:szCs w:val="24"/>
              </w:rPr>
            </w:pPr>
          </w:p>
          <w:p w14:paraId="2CC975BD" w14:textId="77777777" w:rsidR="000D2416" w:rsidRDefault="000D2416" w:rsidP="00151772">
            <w:pPr>
              <w:jc w:val="center"/>
              <w:rPr>
                <w:rFonts w:ascii="Times New Roman" w:hAnsi="Times New Roman" w:cs="Times New Roman"/>
                <w:sz w:val="24"/>
                <w:szCs w:val="24"/>
              </w:rPr>
            </w:pPr>
            <w:r>
              <w:rPr>
                <w:rFonts w:ascii="Times New Roman" w:hAnsi="Times New Roman" w:cs="Times New Roman"/>
                <w:sz w:val="24"/>
                <w:szCs w:val="24"/>
              </w:rPr>
              <w:t>0,39</w:t>
            </w:r>
          </w:p>
          <w:p w14:paraId="47B6AB2D" w14:textId="77777777" w:rsidR="000D2416" w:rsidRPr="00995DB7" w:rsidRDefault="000D2416" w:rsidP="00151772">
            <w:pPr>
              <w:jc w:val="center"/>
              <w:rPr>
                <w:rFonts w:ascii="Times New Roman" w:hAnsi="Times New Roman" w:cs="Times New Roman"/>
                <w:sz w:val="24"/>
                <w:szCs w:val="24"/>
              </w:rPr>
            </w:pPr>
            <w:r>
              <w:rPr>
                <w:rFonts w:ascii="Times New Roman" w:hAnsi="Times New Roman" w:cs="Times New Roman"/>
                <w:sz w:val="24"/>
                <w:szCs w:val="24"/>
              </w:rPr>
              <w:t>1,17</w:t>
            </w:r>
          </w:p>
        </w:tc>
      </w:tr>
      <w:tr w:rsidR="000D2416" w:rsidRPr="00995DB7" w14:paraId="08920E32" w14:textId="77777777" w:rsidTr="00600A4E">
        <w:tc>
          <w:tcPr>
            <w:tcW w:w="613" w:type="dxa"/>
          </w:tcPr>
          <w:p w14:paraId="1A5373C4" w14:textId="77777777" w:rsidR="000D2416" w:rsidRPr="00600A4E" w:rsidRDefault="000D2416" w:rsidP="00151772">
            <w:pPr>
              <w:jc w:val="center"/>
              <w:rPr>
                <w:rFonts w:ascii="Times New Roman" w:hAnsi="Times New Roman" w:cs="Times New Roman"/>
                <w:sz w:val="24"/>
                <w:szCs w:val="24"/>
              </w:rPr>
            </w:pPr>
            <w:r>
              <w:rPr>
                <w:rFonts w:ascii="Times New Roman" w:hAnsi="Times New Roman" w:cs="Times New Roman"/>
                <w:sz w:val="24"/>
                <w:szCs w:val="24"/>
              </w:rPr>
              <w:t>4</w:t>
            </w:r>
          </w:p>
        </w:tc>
        <w:tc>
          <w:tcPr>
            <w:tcW w:w="2330" w:type="dxa"/>
          </w:tcPr>
          <w:p w14:paraId="0E8CE8D1" w14:textId="77777777" w:rsidR="000D2416" w:rsidRPr="00995DB7" w:rsidRDefault="000D2416" w:rsidP="00151772">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4ECC5FC2" w14:textId="77777777" w:rsidR="000D2416" w:rsidRDefault="000D2416" w:rsidP="00151772">
            <w:pPr>
              <w:jc w:val="both"/>
              <w:rPr>
                <w:rFonts w:ascii="Times New Roman" w:hAnsi="Times New Roman" w:cs="Times New Roman"/>
                <w:sz w:val="24"/>
                <w:szCs w:val="24"/>
              </w:rPr>
            </w:pPr>
            <w:r>
              <w:rPr>
                <w:rFonts w:ascii="Times New Roman" w:hAnsi="Times New Roman" w:cs="Times New Roman"/>
                <w:sz w:val="24"/>
                <w:szCs w:val="24"/>
              </w:rPr>
              <w:t>ул. Мира:</w:t>
            </w:r>
          </w:p>
          <w:p w14:paraId="11827A68" w14:textId="77777777" w:rsidR="000D2416" w:rsidRPr="00995DB7" w:rsidRDefault="000D2416" w:rsidP="00151772">
            <w:pPr>
              <w:jc w:val="both"/>
              <w:rPr>
                <w:rFonts w:ascii="Times New Roman" w:hAnsi="Times New Roman" w:cs="Times New Roman"/>
                <w:sz w:val="24"/>
                <w:szCs w:val="24"/>
              </w:rPr>
            </w:pPr>
            <w:r>
              <w:rPr>
                <w:rFonts w:ascii="Times New Roman" w:hAnsi="Times New Roman" w:cs="Times New Roman"/>
                <w:sz w:val="24"/>
                <w:szCs w:val="24"/>
              </w:rPr>
              <w:t>- нечетная сторона</w:t>
            </w:r>
          </w:p>
        </w:tc>
        <w:tc>
          <w:tcPr>
            <w:tcW w:w="2233" w:type="dxa"/>
          </w:tcPr>
          <w:p w14:paraId="559EB4F5" w14:textId="77777777" w:rsidR="000D2416" w:rsidRDefault="000D2416" w:rsidP="00151772">
            <w:pPr>
              <w:jc w:val="center"/>
              <w:rPr>
                <w:rFonts w:ascii="Times New Roman" w:hAnsi="Times New Roman" w:cs="Times New Roman"/>
                <w:sz w:val="24"/>
                <w:szCs w:val="24"/>
              </w:rPr>
            </w:pPr>
          </w:p>
          <w:p w14:paraId="4490F84A" w14:textId="77777777" w:rsidR="000D2416" w:rsidRPr="00995DB7" w:rsidRDefault="000D2416" w:rsidP="000D2416">
            <w:pPr>
              <w:jc w:val="center"/>
              <w:rPr>
                <w:rFonts w:ascii="Times New Roman" w:hAnsi="Times New Roman" w:cs="Times New Roman"/>
                <w:sz w:val="24"/>
                <w:szCs w:val="24"/>
              </w:rPr>
            </w:pPr>
            <w:r>
              <w:rPr>
                <w:rFonts w:ascii="Times New Roman" w:hAnsi="Times New Roman" w:cs="Times New Roman"/>
                <w:sz w:val="24"/>
                <w:szCs w:val="24"/>
              </w:rPr>
              <w:t>0,15</w:t>
            </w:r>
          </w:p>
        </w:tc>
      </w:tr>
      <w:tr w:rsidR="00E06C7B" w:rsidRPr="00995DB7" w14:paraId="3061009F" w14:textId="77777777" w:rsidTr="00600A4E">
        <w:tc>
          <w:tcPr>
            <w:tcW w:w="613" w:type="dxa"/>
          </w:tcPr>
          <w:p w14:paraId="66374970" w14:textId="77777777" w:rsidR="00E06C7B" w:rsidRPr="00600A4E" w:rsidRDefault="00E06C7B" w:rsidP="00600A4E">
            <w:pPr>
              <w:jc w:val="center"/>
              <w:rPr>
                <w:rFonts w:ascii="Times New Roman" w:hAnsi="Times New Roman" w:cs="Times New Roman"/>
                <w:sz w:val="24"/>
                <w:szCs w:val="24"/>
              </w:rPr>
            </w:pPr>
            <w:r>
              <w:rPr>
                <w:rFonts w:ascii="Times New Roman" w:hAnsi="Times New Roman" w:cs="Times New Roman"/>
                <w:sz w:val="24"/>
                <w:szCs w:val="24"/>
              </w:rPr>
              <w:t>5</w:t>
            </w:r>
          </w:p>
        </w:tc>
        <w:tc>
          <w:tcPr>
            <w:tcW w:w="2330" w:type="dxa"/>
          </w:tcPr>
          <w:p w14:paraId="72092D25" w14:textId="77777777" w:rsidR="00E06C7B" w:rsidRPr="00995DB7" w:rsidRDefault="00E06C7B" w:rsidP="00151772">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6515CE03" w14:textId="77777777" w:rsidR="00E06C7B" w:rsidRDefault="00E06C7B" w:rsidP="00151772">
            <w:pPr>
              <w:jc w:val="both"/>
              <w:rPr>
                <w:rFonts w:ascii="Times New Roman" w:hAnsi="Times New Roman" w:cs="Times New Roman"/>
                <w:sz w:val="24"/>
                <w:szCs w:val="24"/>
              </w:rPr>
            </w:pPr>
            <w:r>
              <w:rPr>
                <w:rFonts w:ascii="Times New Roman" w:hAnsi="Times New Roman" w:cs="Times New Roman"/>
                <w:sz w:val="24"/>
                <w:szCs w:val="24"/>
              </w:rPr>
              <w:t>ул. Калинина:</w:t>
            </w:r>
          </w:p>
          <w:p w14:paraId="108D46BF" w14:textId="77777777" w:rsidR="00E06C7B" w:rsidRDefault="00E06C7B" w:rsidP="00151772">
            <w:pPr>
              <w:jc w:val="both"/>
              <w:rPr>
                <w:rFonts w:ascii="Times New Roman" w:hAnsi="Times New Roman" w:cs="Times New Roman"/>
                <w:sz w:val="24"/>
                <w:szCs w:val="24"/>
              </w:rPr>
            </w:pPr>
            <w:r>
              <w:rPr>
                <w:rFonts w:ascii="Times New Roman" w:hAnsi="Times New Roman" w:cs="Times New Roman"/>
                <w:sz w:val="24"/>
                <w:szCs w:val="24"/>
              </w:rPr>
              <w:t>- четная сторона</w:t>
            </w:r>
          </w:p>
          <w:p w14:paraId="16DFD851" w14:textId="77777777" w:rsidR="00E06C7B" w:rsidRPr="00995DB7" w:rsidRDefault="00E06C7B" w:rsidP="00151772">
            <w:pPr>
              <w:jc w:val="both"/>
              <w:rPr>
                <w:rFonts w:ascii="Times New Roman" w:hAnsi="Times New Roman" w:cs="Times New Roman"/>
                <w:sz w:val="24"/>
                <w:szCs w:val="24"/>
              </w:rPr>
            </w:pPr>
            <w:r>
              <w:rPr>
                <w:rFonts w:ascii="Times New Roman" w:hAnsi="Times New Roman" w:cs="Times New Roman"/>
                <w:sz w:val="24"/>
                <w:szCs w:val="24"/>
              </w:rPr>
              <w:t>- нечетная сторона</w:t>
            </w:r>
          </w:p>
        </w:tc>
        <w:tc>
          <w:tcPr>
            <w:tcW w:w="2233" w:type="dxa"/>
          </w:tcPr>
          <w:p w14:paraId="247A677B" w14:textId="77777777" w:rsidR="00E06C7B" w:rsidRDefault="00E06C7B" w:rsidP="00151772">
            <w:pPr>
              <w:jc w:val="center"/>
              <w:rPr>
                <w:rFonts w:ascii="Times New Roman" w:hAnsi="Times New Roman" w:cs="Times New Roman"/>
                <w:sz w:val="24"/>
                <w:szCs w:val="24"/>
              </w:rPr>
            </w:pPr>
          </w:p>
          <w:p w14:paraId="06E09B2D" w14:textId="77777777" w:rsidR="00E06C7B" w:rsidRDefault="00E06C7B" w:rsidP="00151772">
            <w:pPr>
              <w:jc w:val="center"/>
              <w:rPr>
                <w:rFonts w:ascii="Times New Roman" w:hAnsi="Times New Roman" w:cs="Times New Roman"/>
                <w:sz w:val="24"/>
                <w:szCs w:val="24"/>
              </w:rPr>
            </w:pPr>
            <w:r>
              <w:rPr>
                <w:rFonts w:ascii="Times New Roman" w:hAnsi="Times New Roman" w:cs="Times New Roman"/>
                <w:sz w:val="24"/>
                <w:szCs w:val="24"/>
              </w:rPr>
              <w:t>0,15</w:t>
            </w:r>
          </w:p>
          <w:p w14:paraId="71ADB761" w14:textId="77777777" w:rsidR="00E06C7B" w:rsidRPr="00995DB7" w:rsidRDefault="00E06C7B" w:rsidP="00E06C7B">
            <w:pPr>
              <w:jc w:val="center"/>
              <w:rPr>
                <w:rFonts w:ascii="Times New Roman" w:hAnsi="Times New Roman" w:cs="Times New Roman"/>
                <w:sz w:val="24"/>
                <w:szCs w:val="24"/>
              </w:rPr>
            </w:pPr>
            <w:r>
              <w:rPr>
                <w:rFonts w:ascii="Times New Roman" w:hAnsi="Times New Roman" w:cs="Times New Roman"/>
                <w:sz w:val="24"/>
                <w:szCs w:val="24"/>
              </w:rPr>
              <w:t>1,54</w:t>
            </w:r>
          </w:p>
        </w:tc>
      </w:tr>
      <w:tr w:rsidR="00E06C7B" w:rsidRPr="00995DB7" w14:paraId="22F146CD" w14:textId="77777777" w:rsidTr="00600A4E">
        <w:tc>
          <w:tcPr>
            <w:tcW w:w="613" w:type="dxa"/>
          </w:tcPr>
          <w:p w14:paraId="14619B52" w14:textId="77777777" w:rsidR="00E06C7B" w:rsidRPr="00600A4E" w:rsidRDefault="00E06C7B" w:rsidP="00600A4E">
            <w:pPr>
              <w:jc w:val="center"/>
              <w:rPr>
                <w:rFonts w:ascii="Times New Roman" w:hAnsi="Times New Roman" w:cs="Times New Roman"/>
                <w:sz w:val="24"/>
                <w:szCs w:val="24"/>
              </w:rPr>
            </w:pPr>
            <w:r>
              <w:rPr>
                <w:rFonts w:ascii="Times New Roman" w:hAnsi="Times New Roman" w:cs="Times New Roman"/>
                <w:sz w:val="24"/>
                <w:szCs w:val="24"/>
              </w:rPr>
              <w:t>6</w:t>
            </w:r>
          </w:p>
        </w:tc>
        <w:tc>
          <w:tcPr>
            <w:tcW w:w="2330" w:type="dxa"/>
          </w:tcPr>
          <w:p w14:paraId="7F905E2B" w14:textId="77777777" w:rsidR="00E06C7B" w:rsidRPr="00995DB7" w:rsidRDefault="00E06C7B" w:rsidP="00151772">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60799F77" w14:textId="77777777" w:rsidR="00E06C7B" w:rsidRDefault="00E06C7B" w:rsidP="00151772">
            <w:pPr>
              <w:jc w:val="both"/>
              <w:rPr>
                <w:rFonts w:ascii="Times New Roman" w:hAnsi="Times New Roman" w:cs="Times New Roman"/>
                <w:sz w:val="24"/>
                <w:szCs w:val="24"/>
              </w:rPr>
            </w:pPr>
            <w:r>
              <w:rPr>
                <w:rFonts w:ascii="Times New Roman" w:hAnsi="Times New Roman" w:cs="Times New Roman"/>
                <w:sz w:val="24"/>
                <w:szCs w:val="24"/>
              </w:rPr>
              <w:t>ул. К. Маркса:</w:t>
            </w:r>
          </w:p>
          <w:p w14:paraId="34E77E35" w14:textId="77777777" w:rsidR="00E06C7B" w:rsidRPr="00995DB7" w:rsidRDefault="00E06C7B" w:rsidP="00151772">
            <w:pPr>
              <w:jc w:val="both"/>
              <w:rPr>
                <w:rFonts w:ascii="Times New Roman" w:hAnsi="Times New Roman" w:cs="Times New Roman"/>
                <w:sz w:val="24"/>
                <w:szCs w:val="24"/>
              </w:rPr>
            </w:pPr>
            <w:r>
              <w:rPr>
                <w:rFonts w:ascii="Times New Roman" w:hAnsi="Times New Roman" w:cs="Times New Roman"/>
                <w:sz w:val="24"/>
                <w:szCs w:val="24"/>
              </w:rPr>
              <w:t>- четная сторона</w:t>
            </w:r>
          </w:p>
        </w:tc>
        <w:tc>
          <w:tcPr>
            <w:tcW w:w="2233" w:type="dxa"/>
          </w:tcPr>
          <w:p w14:paraId="2FE19943" w14:textId="77777777" w:rsidR="00E06C7B" w:rsidRDefault="00E06C7B" w:rsidP="00151772">
            <w:pPr>
              <w:jc w:val="center"/>
              <w:rPr>
                <w:rFonts w:ascii="Times New Roman" w:hAnsi="Times New Roman" w:cs="Times New Roman"/>
                <w:sz w:val="24"/>
                <w:szCs w:val="24"/>
              </w:rPr>
            </w:pPr>
          </w:p>
          <w:p w14:paraId="7CC1694A" w14:textId="77777777" w:rsidR="00E06C7B" w:rsidRPr="00995DB7" w:rsidRDefault="00E06C7B" w:rsidP="00E06C7B">
            <w:pPr>
              <w:jc w:val="center"/>
              <w:rPr>
                <w:rFonts w:ascii="Times New Roman" w:hAnsi="Times New Roman" w:cs="Times New Roman"/>
                <w:sz w:val="24"/>
                <w:szCs w:val="24"/>
              </w:rPr>
            </w:pPr>
            <w:r>
              <w:rPr>
                <w:rFonts w:ascii="Times New Roman" w:hAnsi="Times New Roman" w:cs="Times New Roman"/>
                <w:sz w:val="24"/>
                <w:szCs w:val="24"/>
              </w:rPr>
              <w:t>0,60</w:t>
            </w:r>
          </w:p>
        </w:tc>
      </w:tr>
      <w:tr w:rsidR="00E06C7B" w:rsidRPr="00995DB7" w14:paraId="3D88BEFF" w14:textId="77777777" w:rsidTr="00600A4E">
        <w:tc>
          <w:tcPr>
            <w:tcW w:w="613" w:type="dxa"/>
          </w:tcPr>
          <w:p w14:paraId="1D35F753" w14:textId="77777777" w:rsidR="00E06C7B" w:rsidRDefault="00E06C7B" w:rsidP="00600A4E">
            <w:pPr>
              <w:jc w:val="center"/>
              <w:rPr>
                <w:rFonts w:ascii="Times New Roman" w:hAnsi="Times New Roman" w:cs="Times New Roman"/>
                <w:sz w:val="24"/>
                <w:szCs w:val="24"/>
              </w:rPr>
            </w:pPr>
            <w:r>
              <w:rPr>
                <w:rFonts w:ascii="Times New Roman" w:hAnsi="Times New Roman" w:cs="Times New Roman"/>
                <w:sz w:val="24"/>
                <w:szCs w:val="24"/>
              </w:rPr>
              <w:t>7</w:t>
            </w:r>
          </w:p>
        </w:tc>
        <w:tc>
          <w:tcPr>
            <w:tcW w:w="2330" w:type="dxa"/>
          </w:tcPr>
          <w:p w14:paraId="3A5DDE41" w14:textId="77777777" w:rsidR="00E06C7B" w:rsidRPr="00995DB7" w:rsidRDefault="00E06C7B" w:rsidP="00151772">
            <w:pPr>
              <w:jc w:val="both"/>
              <w:rPr>
                <w:rFonts w:ascii="Times New Roman" w:hAnsi="Times New Roman" w:cs="Times New Roman"/>
                <w:sz w:val="24"/>
                <w:szCs w:val="24"/>
              </w:rPr>
            </w:pPr>
            <w:r>
              <w:rPr>
                <w:rFonts w:ascii="Times New Roman" w:hAnsi="Times New Roman" w:cs="Times New Roman"/>
                <w:sz w:val="24"/>
                <w:szCs w:val="24"/>
              </w:rPr>
              <w:t>с. Здвинск</w:t>
            </w:r>
          </w:p>
        </w:tc>
        <w:tc>
          <w:tcPr>
            <w:tcW w:w="4395" w:type="dxa"/>
          </w:tcPr>
          <w:p w14:paraId="3E2438CF" w14:textId="77777777" w:rsidR="00E06C7B" w:rsidRDefault="00E06C7B" w:rsidP="00151772">
            <w:pPr>
              <w:jc w:val="both"/>
              <w:rPr>
                <w:rFonts w:ascii="Times New Roman" w:hAnsi="Times New Roman" w:cs="Times New Roman"/>
                <w:sz w:val="24"/>
                <w:szCs w:val="24"/>
              </w:rPr>
            </w:pPr>
            <w:r>
              <w:rPr>
                <w:rFonts w:ascii="Times New Roman" w:hAnsi="Times New Roman" w:cs="Times New Roman"/>
                <w:sz w:val="24"/>
                <w:szCs w:val="24"/>
              </w:rPr>
              <w:t xml:space="preserve">ул. </w:t>
            </w:r>
            <w:r w:rsidR="006327A0">
              <w:rPr>
                <w:rFonts w:ascii="Times New Roman" w:hAnsi="Times New Roman" w:cs="Times New Roman"/>
                <w:sz w:val="24"/>
                <w:szCs w:val="24"/>
              </w:rPr>
              <w:t>М. Горького</w:t>
            </w:r>
            <w:r>
              <w:rPr>
                <w:rFonts w:ascii="Times New Roman" w:hAnsi="Times New Roman" w:cs="Times New Roman"/>
                <w:sz w:val="24"/>
                <w:szCs w:val="24"/>
              </w:rPr>
              <w:t>:</w:t>
            </w:r>
          </w:p>
          <w:p w14:paraId="0EA424D6" w14:textId="77777777" w:rsidR="00E06C7B" w:rsidRDefault="00E06C7B" w:rsidP="00151772">
            <w:pPr>
              <w:jc w:val="both"/>
              <w:rPr>
                <w:rFonts w:ascii="Times New Roman" w:hAnsi="Times New Roman" w:cs="Times New Roman"/>
                <w:sz w:val="24"/>
                <w:szCs w:val="24"/>
              </w:rPr>
            </w:pPr>
            <w:r>
              <w:rPr>
                <w:rFonts w:ascii="Times New Roman" w:hAnsi="Times New Roman" w:cs="Times New Roman"/>
                <w:sz w:val="24"/>
                <w:szCs w:val="24"/>
              </w:rPr>
              <w:t>- четная сторона</w:t>
            </w:r>
          </w:p>
          <w:p w14:paraId="4A25CBBB" w14:textId="77777777" w:rsidR="00E06C7B" w:rsidRPr="00995DB7" w:rsidRDefault="00E06C7B" w:rsidP="00151772">
            <w:pPr>
              <w:jc w:val="both"/>
              <w:rPr>
                <w:rFonts w:ascii="Times New Roman" w:hAnsi="Times New Roman" w:cs="Times New Roman"/>
                <w:sz w:val="24"/>
                <w:szCs w:val="24"/>
              </w:rPr>
            </w:pPr>
            <w:r>
              <w:rPr>
                <w:rFonts w:ascii="Times New Roman" w:hAnsi="Times New Roman" w:cs="Times New Roman"/>
                <w:sz w:val="24"/>
                <w:szCs w:val="24"/>
              </w:rPr>
              <w:t>- нечетная сторона</w:t>
            </w:r>
          </w:p>
        </w:tc>
        <w:tc>
          <w:tcPr>
            <w:tcW w:w="2233" w:type="dxa"/>
          </w:tcPr>
          <w:p w14:paraId="2705A24C" w14:textId="77777777" w:rsidR="00E06C7B" w:rsidRDefault="00E06C7B" w:rsidP="00151772">
            <w:pPr>
              <w:jc w:val="center"/>
              <w:rPr>
                <w:rFonts w:ascii="Times New Roman" w:hAnsi="Times New Roman" w:cs="Times New Roman"/>
                <w:sz w:val="24"/>
                <w:szCs w:val="24"/>
              </w:rPr>
            </w:pPr>
          </w:p>
          <w:p w14:paraId="1E2FFD87" w14:textId="77777777" w:rsidR="00E06C7B" w:rsidRDefault="006327A0" w:rsidP="00151772">
            <w:pPr>
              <w:jc w:val="center"/>
              <w:rPr>
                <w:rFonts w:ascii="Times New Roman" w:hAnsi="Times New Roman" w:cs="Times New Roman"/>
                <w:sz w:val="24"/>
                <w:szCs w:val="24"/>
              </w:rPr>
            </w:pPr>
            <w:r>
              <w:rPr>
                <w:rFonts w:ascii="Times New Roman" w:hAnsi="Times New Roman" w:cs="Times New Roman"/>
                <w:sz w:val="24"/>
                <w:szCs w:val="24"/>
              </w:rPr>
              <w:t>2,0</w:t>
            </w:r>
          </w:p>
          <w:p w14:paraId="321DD532" w14:textId="77777777" w:rsidR="00E06C7B" w:rsidRPr="00995DB7" w:rsidRDefault="00E06C7B" w:rsidP="006327A0">
            <w:pPr>
              <w:jc w:val="center"/>
              <w:rPr>
                <w:rFonts w:ascii="Times New Roman" w:hAnsi="Times New Roman" w:cs="Times New Roman"/>
                <w:sz w:val="24"/>
                <w:szCs w:val="24"/>
              </w:rPr>
            </w:pPr>
            <w:r>
              <w:rPr>
                <w:rFonts w:ascii="Times New Roman" w:hAnsi="Times New Roman" w:cs="Times New Roman"/>
                <w:sz w:val="24"/>
                <w:szCs w:val="24"/>
              </w:rPr>
              <w:t>1,</w:t>
            </w:r>
            <w:r w:rsidR="006327A0">
              <w:rPr>
                <w:rFonts w:ascii="Times New Roman" w:hAnsi="Times New Roman" w:cs="Times New Roman"/>
                <w:sz w:val="24"/>
                <w:szCs w:val="24"/>
              </w:rPr>
              <w:t>36</w:t>
            </w:r>
          </w:p>
        </w:tc>
      </w:tr>
      <w:tr w:rsidR="001B7B9B" w:rsidRPr="00995DB7" w14:paraId="5C6EDF72" w14:textId="77777777" w:rsidTr="00600A4E">
        <w:tc>
          <w:tcPr>
            <w:tcW w:w="613" w:type="dxa"/>
          </w:tcPr>
          <w:p w14:paraId="421422B0" w14:textId="77777777" w:rsidR="001B7B9B" w:rsidRDefault="001B7B9B" w:rsidP="00600A4E">
            <w:pPr>
              <w:jc w:val="center"/>
              <w:rPr>
                <w:rFonts w:ascii="Times New Roman" w:hAnsi="Times New Roman" w:cs="Times New Roman"/>
                <w:sz w:val="24"/>
                <w:szCs w:val="24"/>
              </w:rPr>
            </w:pPr>
          </w:p>
        </w:tc>
        <w:tc>
          <w:tcPr>
            <w:tcW w:w="2330" w:type="dxa"/>
          </w:tcPr>
          <w:p w14:paraId="1983A2EA" w14:textId="77777777" w:rsidR="001B7B9B" w:rsidRDefault="001B7B9B" w:rsidP="00151772">
            <w:pPr>
              <w:jc w:val="both"/>
              <w:rPr>
                <w:rFonts w:ascii="Times New Roman" w:hAnsi="Times New Roman" w:cs="Times New Roman"/>
                <w:sz w:val="24"/>
                <w:szCs w:val="24"/>
              </w:rPr>
            </w:pPr>
            <w:r>
              <w:rPr>
                <w:rFonts w:ascii="Times New Roman" w:hAnsi="Times New Roman" w:cs="Times New Roman"/>
                <w:sz w:val="24"/>
                <w:szCs w:val="24"/>
              </w:rPr>
              <w:t>ИТОГО:</w:t>
            </w:r>
          </w:p>
        </w:tc>
        <w:tc>
          <w:tcPr>
            <w:tcW w:w="4395" w:type="dxa"/>
          </w:tcPr>
          <w:p w14:paraId="6A0DB0D7" w14:textId="77777777" w:rsidR="001B7B9B" w:rsidRDefault="001B7B9B" w:rsidP="00151772">
            <w:pPr>
              <w:jc w:val="both"/>
              <w:rPr>
                <w:rFonts w:ascii="Times New Roman" w:hAnsi="Times New Roman" w:cs="Times New Roman"/>
                <w:sz w:val="24"/>
                <w:szCs w:val="24"/>
              </w:rPr>
            </w:pPr>
          </w:p>
        </w:tc>
        <w:tc>
          <w:tcPr>
            <w:tcW w:w="2233" w:type="dxa"/>
          </w:tcPr>
          <w:p w14:paraId="2A460D09" w14:textId="77777777" w:rsidR="001B7B9B" w:rsidRDefault="001B7B9B" w:rsidP="00151772">
            <w:pPr>
              <w:jc w:val="center"/>
              <w:rPr>
                <w:rFonts w:ascii="Times New Roman" w:hAnsi="Times New Roman" w:cs="Times New Roman"/>
                <w:sz w:val="24"/>
                <w:szCs w:val="24"/>
              </w:rPr>
            </w:pPr>
            <w:r>
              <w:rPr>
                <w:rFonts w:ascii="Times New Roman" w:hAnsi="Times New Roman" w:cs="Times New Roman"/>
                <w:sz w:val="24"/>
                <w:szCs w:val="24"/>
              </w:rPr>
              <w:t>11,71</w:t>
            </w:r>
          </w:p>
        </w:tc>
      </w:tr>
    </w:tbl>
    <w:p w14:paraId="247EF5B4" w14:textId="77777777" w:rsidR="00995DB7" w:rsidRDefault="00995DB7" w:rsidP="00995DB7">
      <w:pPr>
        <w:spacing w:after="0" w:line="240" w:lineRule="auto"/>
        <w:jc w:val="both"/>
        <w:rPr>
          <w:rFonts w:ascii="Times New Roman" w:hAnsi="Times New Roman" w:cs="Times New Roman"/>
          <w:sz w:val="28"/>
          <w:szCs w:val="28"/>
        </w:rPr>
      </w:pPr>
    </w:p>
    <w:p w14:paraId="35A4B356" w14:textId="77777777" w:rsidR="00CB7D8B" w:rsidRPr="00752B6F" w:rsidRDefault="000275C7" w:rsidP="00752B6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местах пересечений тротуарами проезжих частей улиц и дорог необходимо организовать нерегулируемые наземные пешеходные переходы. </w:t>
      </w:r>
    </w:p>
    <w:p w14:paraId="0A80C5E2" w14:textId="77777777" w:rsidR="008A11DA" w:rsidRDefault="000275C7" w:rsidP="00752B6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связи с невысокой интенсивностью движения на улицах и дорогах Здвинского района с</w:t>
      </w:r>
      <w:r w:rsidR="00CB7D8B" w:rsidRPr="00752B6F">
        <w:rPr>
          <w:rFonts w:ascii="Times New Roman" w:hAnsi="Times New Roman" w:cs="Times New Roman"/>
          <w:sz w:val="28"/>
          <w:szCs w:val="28"/>
        </w:rPr>
        <w:t xml:space="preserve">пециализированные дорожки для велосипедного </w:t>
      </w:r>
      <w:r w:rsidR="00CB7D8B" w:rsidRPr="00752B6F">
        <w:rPr>
          <w:rFonts w:ascii="Times New Roman" w:hAnsi="Times New Roman" w:cs="Times New Roman"/>
          <w:sz w:val="28"/>
          <w:szCs w:val="28"/>
        </w:rPr>
        <w:lastRenderedPageBreak/>
        <w:t xml:space="preserve">передвижения на территории населенных пунктов </w:t>
      </w:r>
      <w:r>
        <w:rPr>
          <w:rFonts w:ascii="Times New Roman" w:hAnsi="Times New Roman" w:cs="Times New Roman"/>
          <w:sz w:val="28"/>
          <w:szCs w:val="28"/>
        </w:rPr>
        <w:t>предлагается не организовывать</w:t>
      </w:r>
      <w:r w:rsidR="00CB7D8B" w:rsidRPr="00752B6F">
        <w:rPr>
          <w:rFonts w:ascii="Times New Roman" w:hAnsi="Times New Roman" w:cs="Times New Roman"/>
          <w:sz w:val="28"/>
          <w:szCs w:val="28"/>
        </w:rPr>
        <w:t xml:space="preserve">. Движение велосипедистов </w:t>
      </w:r>
      <w:r>
        <w:rPr>
          <w:rFonts w:ascii="Times New Roman" w:hAnsi="Times New Roman" w:cs="Times New Roman"/>
          <w:sz w:val="28"/>
          <w:szCs w:val="28"/>
        </w:rPr>
        <w:t xml:space="preserve">предлагается </w:t>
      </w:r>
      <w:r w:rsidR="00CB7D8B" w:rsidRPr="00752B6F">
        <w:rPr>
          <w:rFonts w:ascii="Times New Roman" w:hAnsi="Times New Roman" w:cs="Times New Roman"/>
          <w:sz w:val="28"/>
          <w:szCs w:val="28"/>
        </w:rPr>
        <w:t>осуществля</w:t>
      </w:r>
      <w:r>
        <w:rPr>
          <w:rFonts w:ascii="Times New Roman" w:hAnsi="Times New Roman" w:cs="Times New Roman"/>
          <w:sz w:val="28"/>
          <w:szCs w:val="28"/>
        </w:rPr>
        <w:t>ть, как и в настоящий момент,</w:t>
      </w:r>
      <w:r w:rsidR="00CB7D8B" w:rsidRPr="00752B6F">
        <w:rPr>
          <w:rFonts w:ascii="Times New Roman" w:hAnsi="Times New Roman" w:cs="Times New Roman"/>
          <w:sz w:val="28"/>
          <w:szCs w:val="28"/>
        </w:rPr>
        <w:t xml:space="preserve"> в соответствии с требованиями ПДД по дорогам общего пользования.</w:t>
      </w:r>
      <w:r>
        <w:rPr>
          <w:rFonts w:ascii="Times New Roman" w:hAnsi="Times New Roman" w:cs="Times New Roman"/>
          <w:sz w:val="28"/>
          <w:szCs w:val="28"/>
        </w:rPr>
        <w:t xml:space="preserve"> Для удобства, возможно организовать велопарковки вблизи объектов притяжения.</w:t>
      </w:r>
      <w:r w:rsidR="008A11DA">
        <w:rPr>
          <w:rFonts w:ascii="Times New Roman" w:hAnsi="Times New Roman" w:cs="Times New Roman"/>
          <w:sz w:val="28"/>
          <w:szCs w:val="28"/>
        </w:rPr>
        <w:br w:type="page"/>
      </w:r>
    </w:p>
    <w:p w14:paraId="09342833" w14:textId="77777777" w:rsidR="00CB7D8B" w:rsidRPr="0002254A" w:rsidRDefault="0002254A" w:rsidP="0002254A">
      <w:pPr>
        <w:pStyle w:val="2"/>
        <w:spacing w:before="0" w:line="360" w:lineRule="auto"/>
        <w:ind w:firstLine="709"/>
        <w:jc w:val="both"/>
        <w:rPr>
          <w:rFonts w:ascii="Times New Roman" w:hAnsi="Times New Roman" w:cs="Times New Roman"/>
          <w:sz w:val="28"/>
          <w:szCs w:val="28"/>
        </w:rPr>
      </w:pPr>
      <w:bookmarkStart w:id="39" w:name="_Toc85828807"/>
      <w:r w:rsidRPr="0002254A">
        <w:rPr>
          <w:rFonts w:ascii="Times New Roman" w:hAnsi="Times New Roman" w:cs="Times New Roman"/>
          <w:color w:val="auto"/>
          <w:sz w:val="28"/>
          <w:szCs w:val="28"/>
        </w:rPr>
        <w:lastRenderedPageBreak/>
        <w:t>2.</w:t>
      </w:r>
      <w:r w:rsidR="00502FF2" w:rsidRPr="0002254A">
        <w:rPr>
          <w:rFonts w:ascii="Times New Roman" w:hAnsi="Times New Roman" w:cs="Times New Roman"/>
          <w:color w:val="auto"/>
          <w:sz w:val="28"/>
          <w:szCs w:val="28"/>
        </w:rPr>
        <w:t xml:space="preserve">5 </w:t>
      </w:r>
      <w:r w:rsidR="00181283" w:rsidRPr="0002254A">
        <w:rPr>
          <w:rFonts w:ascii="Times New Roman" w:hAnsi="Times New Roman" w:cs="Times New Roman"/>
          <w:color w:val="auto"/>
          <w:sz w:val="28"/>
          <w:szCs w:val="28"/>
        </w:rPr>
        <w:t>Развитие парковочного пространства (в том числе за пределами дорог)</w:t>
      </w:r>
      <w:bookmarkEnd w:id="39"/>
    </w:p>
    <w:p w14:paraId="30F6EFBD" w14:textId="77777777" w:rsidR="008A11DA" w:rsidRDefault="00DA2E55" w:rsidP="00752B6F">
      <w:pPr>
        <w:spacing w:after="0" w:line="360" w:lineRule="auto"/>
        <w:ind w:firstLine="709"/>
        <w:jc w:val="both"/>
        <w:rPr>
          <w:rFonts w:ascii="Times New Roman" w:hAnsi="Times New Roman" w:cs="Times New Roman"/>
          <w:sz w:val="28"/>
          <w:szCs w:val="28"/>
        </w:rPr>
      </w:pPr>
      <w:r w:rsidRPr="00752B6F">
        <w:rPr>
          <w:rFonts w:ascii="Times New Roman" w:hAnsi="Times New Roman" w:cs="Times New Roman"/>
          <w:sz w:val="28"/>
          <w:szCs w:val="28"/>
        </w:rPr>
        <w:t xml:space="preserve">На территории Здвинского района </w:t>
      </w:r>
      <w:r w:rsidR="00181283">
        <w:rPr>
          <w:rFonts w:ascii="Times New Roman" w:hAnsi="Times New Roman" w:cs="Times New Roman"/>
          <w:sz w:val="28"/>
          <w:szCs w:val="28"/>
        </w:rPr>
        <w:t>размещение новых парковочных мест не требуется</w:t>
      </w:r>
      <w:r w:rsidRPr="00752B6F">
        <w:rPr>
          <w:rFonts w:ascii="Times New Roman" w:hAnsi="Times New Roman" w:cs="Times New Roman"/>
          <w:sz w:val="28"/>
          <w:szCs w:val="28"/>
        </w:rPr>
        <w:t xml:space="preserve">. Паркование автомобилей </w:t>
      </w:r>
      <w:r w:rsidR="00181283">
        <w:rPr>
          <w:rFonts w:ascii="Times New Roman" w:hAnsi="Times New Roman" w:cs="Times New Roman"/>
          <w:sz w:val="28"/>
          <w:szCs w:val="28"/>
        </w:rPr>
        <w:t>предлагается осуществлять</w:t>
      </w:r>
      <w:r w:rsidRPr="00752B6F">
        <w:rPr>
          <w:rFonts w:ascii="Times New Roman" w:hAnsi="Times New Roman" w:cs="Times New Roman"/>
          <w:sz w:val="28"/>
          <w:szCs w:val="28"/>
        </w:rPr>
        <w:t xml:space="preserve"> вдоль проезжих частей улиц и проездов, а также на площадках возле объектов притяжения людей (административные здания, торговые точки и т.д.). </w:t>
      </w:r>
      <w:r w:rsidR="00181283">
        <w:rPr>
          <w:rFonts w:ascii="Times New Roman" w:hAnsi="Times New Roman" w:cs="Times New Roman"/>
          <w:sz w:val="28"/>
          <w:szCs w:val="28"/>
        </w:rPr>
        <w:t>В связи с тем, что на территории района в основном индивидуальная жилая застройка, то</w:t>
      </w:r>
      <w:r w:rsidRPr="00752B6F">
        <w:rPr>
          <w:rFonts w:ascii="Times New Roman" w:hAnsi="Times New Roman" w:cs="Times New Roman"/>
          <w:sz w:val="28"/>
          <w:szCs w:val="28"/>
        </w:rPr>
        <w:t xml:space="preserve"> хранение легковых автомобилей осуществляется на приусадебных участках.</w:t>
      </w:r>
      <w:r w:rsidR="008A11DA">
        <w:rPr>
          <w:rFonts w:ascii="Times New Roman" w:hAnsi="Times New Roman" w:cs="Times New Roman"/>
          <w:sz w:val="28"/>
          <w:szCs w:val="28"/>
        </w:rPr>
        <w:br w:type="page"/>
      </w:r>
    </w:p>
    <w:p w14:paraId="0C57FCE1" w14:textId="77777777" w:rsidR="00DA2E55" w:rsidRPr="0002254A" w:rsidRDefault="0002254A" w:rsidP="0002254A">
      <w:pPr>
        <w:pStyle w:val="2"/>
        <w:spacing w:before="0" w:line="360" w:lineRule="auto"/>
        <w:ind w:firstLine="709"/>
        <w:jc w:val="both"/>
        <w:rPr>
          <w:rFonts w:ascii="Times New Roman" w:hAnsi="Times New Roman" w:cs="Times New Roman"/>
          <w:sz w:val="28"/>
          <w:szCs w:val="28"/>
        </w:rPr>
      </w:pPr>
      <w:bookmarkStart w:id="40" w:name="_Toc85828808"/>
      <w:r w:rsidRPr="0002254A">
        <w:rPr>
          <w:rFonts w:ascii="Times New Roman" w:hAnsi="Times New Roman" w:cs="Times New Roman"/>
          <w:color w:val="auto"/>
          <w:sz w:val="28"/>
          <w:szCs w:val="28"/>
        </w:rPr>
        <w:lastRenderedPageBreak/>
        <w:t>2.</w:t>
      </w:r>
      <w:r w:rsidR="00DA2E55" w:rsidRPr="0002254A">
        <w:rPr>
          <w:rFonts w:ascii="Times New Roman" w:hAnsi="Times New Roman" w:cs="Times New Roman"/>
          <w:color w:val="auto"/>
          <w:sz w:val="28"/>
          <w:szCs w:val="28"/>
        </w:rPr>
        <w:t xml:space="preserve">6 </w:t>
      </w:r>
      <w:r w:rsidR="00BB0001" w:rsidRPr="0002254A">
        <w:rPr>
          <w:rFonts w:ascii="Times New Roman" w:hAnsi="Times New Roman" w:cs="Times New Roman"/>
          <w:color w:val="auto"/>
          <w:sz w:val="28"/>
          <w:szCs w:val="28"/>
        </w:rPr>
        <w:t>Введение временных ограничений или прекращения движения транспортных средств</w:t>
      </w:r>
      <w:bookmarkEnd w:id="40"/>
    </w:p>
    <w:p w14:paraId="268D07B3" w14:textId="77777777" w:rsidR="00BB0001" w:rsidRPr="00BB0001" w:rsidRDefault="00BB0001" w:rsidP="00BB0001">
      <w:pPr>
        <w:spacing w:after="0" w:line="360" w:lineRule="auto"/>
        <w:ind w:firstLine="709"/>
        <w:jc w:val="both"/>
        <w:rPr>
          <w:rFonts w:ascii="Times New Roman" w:hAnsi="Times New Roman" w:cs="Times New Roman"/>
          <w:sz w:val="28"/>
          <w:szCs w:val="28"/>
        </w:rPr>
      </w:pPr>
      <w:r w:rsidRPr="00BB0001">
        <w:rPr>
          <w:rFonts w:ascii="Times New Roman" w:hAnsi="Times New Roman" w:cs="Times New Roman"/>
          <w:sz w:val="28"/>
          <w:szCs w:val="28"/>
        </w:rPr>
        <w:t xml:space="preserve">В соответствии с Федеральным законом «Об автомобильных дорогах </w:t>
      </w:r>
      <w:r w:rsidRPr="00BB0001">
        <w:rPr>
          <w:rFonts w:ascii="Times New Roman" w:hAnsi="Times New Roman" w:cs="Times New Roman"/>
          <w:sz w:val="28"/>
          <w:szCs w:val="28"/>
        </w:rPr>
        <w:br/>
        <w:t>и о дорожной деятельности в Российской Федерации и о внесении изменений в отдельные законодательные акты Российской Федерации» от 08.11.2007 г. № 257-ФЗ.</w:t>
      </w:r>
    </w:p>
    <w:p w14:paraId="0B6D2E34" w14:textId="77777777" w:rsidR="00BB0001" w:rsidRPr="00BB0001" w:rsidRDefault="00BB0001" w:rsidP="00BB0001">
      <w:pPr>
        <w:spacing w:after="0" w:line="360" w:lineRule="auto"/>
        <w:ind w:firstLine="709"/>
        <w:jc w:val="both"/>
        <w:rPr>
          <w:rFonts w:ascii="Times New Roman" w:hAnsi="Times New Roman" w:cs="Times New Roman"/>
          <w:sz w:val="28"/>
          <w:szCs w:val="28"/>
        </w:rPr>
      </w:pPr>
      <w:r w:rsidRPr="00BB0001">
        <w:rPr>
          <w:rFonts w:ascii="Times New Roman" w:hAnsi="Times New Roman" w:cs="Times New Roman"/>
          <w:sz w:val="28"/>
          <w:szCs w:val="28"/>
        </w:rPr>
        <w:t xml:space="preserve">Временные ограничения или прекращения </w:t>
      </w:r>
      <w:hyperlink r:id="rId27" w:anchor="dst15" w:history="1">
        <w:r w:rsidRPr="00BB0001">
          <w:rPr>
            <w:rStyle w:val="a6"/>
            <w:rFonts w:ascii="Times New Roman" w:hAnsi="Times New Roman" w:cs="Times New Roman"/>
            <w:color w:val="auto"/>
            <w:sz w:val="28"/>
            <w:szCs w:val="28"/>
            <w:u w:val="none"/>
          </w:rPr>
          <w:t>движения</w:t>
        </w:r>
      </w:hyperlink>
      <w:r w:rsidRPr="00BB0001">
        <w:rPr>
          <w:rFonts w:ascii="Times New Roman" w:hAnsi="Times New Roman" w:cs="Times New Roman"/>
          <w:sz w:val="28"/>
          <w:szCs w:val="28"/>
        </w:rPr>
        <w:t xml:space="preserve"> транспортных средств по автомобильным дорогам могут устанавливаться:</w:t>
      </w:r>
    </w:p>
    <w:p w14:paraId="76924200" w14:textId="77777777" w:rsidR="00BB0001" w:rsidRPr="00BB0001" w:rsidRDefault="00BB0001" w:rsidP="00BB0001">
      <w:pPr>
        <w:spacing w:after="0" w:line="360" w:lineRule="auto"/>
        <w:ind w:firstLine="709"/>
        <w:jc w:val="both"/>
        <w:rPr>
          <w:rFonts w:ascii="Times New Roman" w:hAnsi="Times New Roman" w:cs="Times New Roman"/>
          <w:sz w:val="28"/>
          <w:szCs w:val="28"/>
        </w:rPr>
      </w:pPr>
      <w:bookmarkStart w:id="41" w:name="dst100332"/>
      <w:bookmarkEnd w:id="41"/>
      <w:r>
        <w:rPr>
          <w:rFonts w:ascii="Times New Roman" w:hAnsi="Times New Roman" w:cs="Times New Roman"/>
          <w:sz w:val="28"/>
          <w:szCs w:val="28"/>
        </w:rPr>
        <w:t xml:space="preserve">- </w:t>
      </w:r>
      <w:r w:rsidRPr="00BB0001">
        <w:rPr>
          <w:rFonts w:ascii="Times New Roman" w:hAnsi="Times New Roman" w:cs="Times New Roman"/>
          <w:sz w:val="28"/>
          <w:szCs w:val="28"/>
        </w:rPr>
        <w:t>при реконструкции, капитальном ремонте и ремонте автомобильных дорог;</w:t>
      </w:r>
    </w:p>
    <w:p w14:paraId="63FAF448" w14:textId="77777777" w:rsidR="00BB0001" w:rsidRPr="00BB0001" w:rsidRDefault="00BB0001" w:rsidP="00BB0001">
      <w:pPr>
        <w:spacing w:after="0" w:line="360" w:lineRule="auto"/>
        <w:ind w:firstLine="709"/>
        <w:jc w:val="both"/>
        <w:rPr>
          <w:rFonts w:ascii="Times New Roman" w:hAnsi="Times New Roman" w:cs="Times New Roman"/>
          <w:sz w:val="28"/>
          <w:szCs w:val="28"/>
        </w:rPr>
      </w:pPr>
      <w:bookmarkStart w:id="42" w:name="dst100333"/>
      <w:bookmarkEnd w:id="42"/>
      <w:r>
        <w:rPr>
          <w:rFonts w:ascii="Times New Roman" w:hAnsi="Times New Roman" w:cs="Times New Roman"/>
          <w:sz w:val="28"/>
          <w:szCs w:val="28"/>
        </w:rPr>
        <w:t xml:space="preserve">- </w:t>
      </w:r>
      <w:r w:rsidRPr="00BB0001">
        <w:rPr>
          <w:rFonts w:ascii="Times New Roman" w:hAnsi="Times New Roman" w:cs="Times New Roman"/>
          <w:sz w:val="28"/>
          <w:szCs w:val="28"/>
        </w:rPr>
        <w:t xml:space="preserve">в период возникновения неблагоприятных природно-климатических условий, в случае снижения несущей способности конструктивных элементов автомобильной дороги, её участков </w:t>
      </w:r>
      <w:r w:rsidRPr="00BB0001">
        <w:rPr>
          <w:rFonts w:ascii="Times New Roman" w:hAnsi="Times New Roman" w:cs="Times New Roman"/>
          <w:sz w:val="28"/>
          <w:szCs w:val="28"/>
        </w:rPr>
        <w:br/>
        <w:t>и в иных случаях в целях обеспечения безопасности дорожного движения;</w:t>
      </w:r>
    </w:p>
    <w:p w14:paraId="2D7A58C8" w14:textId="77777777" w:rsidR="00BB0001" w:rsidRPr="00BB0001" w:rsidRDefault="00BB0001" w:rsidP="00BB0001">
      <w:pPr>
        <w:spacing w:after="0" w:line="360" w:lineRule="auto"/>
        <w:ind w:firstLine="709"/>
        <w:jc w:val="both"/>
        <w:rPr>
          <w:rFonts w:ascii="Times New Roman" w:hAnsi="Times New Roman" w:cs="Times New Roman"/>
          <w:sz w:val="28"/>
          <w:szCs w:val="28"/>
        </w:rPr>
      </w:pPr>
      <w:bookmarkStart w:id="43" w:name="dst30"/>
      <w:bookmarkEnd w:id="43"/>
      <w:r>
        <w:rPr>
          <w:rFonts w:ascii="Times New Roman" w:hAnsi="Times New Roman" w:cs="Times New Roman"/>
          <w:sz w:val="28"/>
          <w:szCs w:val="28"/>
        </w:rPr>
        <w:t xml:space="preserve">- </w:t>
      </w:r>
      <w:r w:rsidRPr="00BB0001">
        <w:rPr>
          <w:rFonts w:ascii="Times New Roman" w:hAnsi="Times New Roman" w:cs="Times New Roman"/>
          <w:sz w:val="28"/>
          <w:szCs w:val="28"/>
        </w:rPr>
        <w:t>в период повышенной интенсивности движения транспортных средств накануне нерабочих праздничных и выходных дней, в нерабочие праздничные и выходные дни, а также в часы максимальной загрузки автомобильных дорог</w:t>
      </w:r>
      <w:bookmarkStart w:id="44" w:name="dst230"/>
      <w:bookmarkEnd w:id="44"/>
      <w:r w:rsidRPr="00BB0001">
        <w:rPr>
          <w:rFonts w:ascii="Times New Roman" w:hAnsi="Times New Roman" w:cs="Times New Roman"/>
          <w:sz w:val="28"/>
          <w:szCs w:val="28"/>
        </w:rPr>
        <w:t>;</w:t>
      </w:r>
    </w:p>
    <w:p w14:paraId="49ACB657" w14:textId="77777777" w:rsidR="00BB0001" w:rsidRPr="00BB0001" w:rsidRDefault="00BB0001" w:rsidP="00BB00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BB0001">
        <w:rPr>
          <w:rFonts w:ascii="Times New Roman" w:hAnsi="Times New Roman" w:cs="Times New Roman"/>
          <w:sz w:val="28"/>
          <w:szCs w:val="28"/>
        </w:rPr>
        <w:t xml:space="preserve">в целях обеспечения эффективности организации дорожного движения в соответствии с Федеральным </w:t>
      </w:r>
      <w:hyperlink r:id="rId28" w:anchor="dst100103" w:history="1">
        <w:r w:rsidRPr="00BB0001">
          <w:rPr>
            <w:rStyle w:val="a6"/>
            <w:rFonts w:ascii="Times New Roman" w:hAnsi="Times New Roman" w:cs="Times New Roman"/>
            <w:color w:val="auto"/>
            <w:sz w:val="28"/>
            <w:szCs w:val="28"/>
            <w:u w:val="none"/>
          </w:rPr>
          <w:t>законом</w:t>
        </w:r>
      </w:hyperlink>
      <w:r w:rsidRPr="00BB0001">
        <w:rPr>
          <w:rFonts w:ascii="Times New Roman" w:hAnsi="Times New Roman" w:cs="Times New Roman"/>
          <w:sz w:val="28"/>
          <w:szCs w:val="28"/>
        </w:rPr>
        <w:t xml:space="preserve"> от 29.12.2017 г. № 443 «Об организации дорожного движения в Российской Федерации и о внесении изменений в отдельные законодательные акты Российской Федерации»;</w:t>
      </w:r>
    </w:p>
    <w:p w14:paraId="01DBFE9A" w14:textId="77777777" w:rsidR="00BB0001" w:rsidRPr="00BB0001" w:rsidRDefault="00BB0001" w:rsidP="00BB0001">
      <w:pPr>
        <w:spacing w:after="0" w:line="360" w:lineRule="auto"/>
        <w:ind w:firstLine="709"/>
        <w:jc w:val="both"/>
        <w:rPr>
          <w:rFonts w:ascii="Times New Roman" w:hAnsi="Times New Roman" w:cs="Times New Roman"/>
          <w:sz w:val="28"/>
          <w:szCs w:val="28"/>
        </w:rPr>
      </w:pPr>
      <w:bookmarkStart w:id="45" w:name="dst31"/>
      <w:bookmarkEnd w:id="45"/>
      <w:r>
        <w:rPr>
          <w:rFonts w:ascii="Times New Roman" w:hAnsi="Times New Roman" w:cs="Times New Roman"/>
          <w:sz w:val="28"/>
          <w:szCs w:val="28"/>
        </w:rPr>
        <w:t xml:space="preserve">- </w:t>
      </w:r>
      <w:r w:rsidRPr="00BB0001">
        <w:rPr>
          <w:rFonts w:ascii="Times New Roman" w:hAnsi="Times New Roman" w:cs="Times New Roman"/>
          <w:sz w:val="28"/>
          <w:szCs w:val="28"/>
        </w:rPr>
        <w:t>в иных случаях, предусмотренных федеральными законами, а в отношении автомобильных дорог регионального или межмуниципального, местного значения в границах населённых пунктов, в том числе в целях повышения их пропускной способности, законами субъектов Российской Федерации.</w:t>
      </w:r>
    </w:p>
    <w:p w14:paraId="6FC308FF" w14:textId="77777777" w:rsidR="00BB0001" w:rsidRPr="00BB0001" w:rsidRDefault="00BB0001" w:rsidP="00BB0001">
      <w:pPr>
        <w:spacing w:after="0" w:line="360" w:lineRule="auto"/>
        <w:ind w:firstLine="709"/>
        <w:jc w:val="both"/>
        <w:rPr>
          <w:rFonts w:ascii="Times New Roman" w:hAnsi="Times New Roman" w:cs="Times New Roman"/>
          <w:sz w:val="28"/>
          <w:szCs w:val="28"/>
        </w:rPr>
      </w:pPr>
      <w:bookmarkStart w:id="46" w:name="dst32"/>
      <w:bookmarkEnd w:id="46"/>
      <w:r w:rsidRPr="00BB0001">
        <w:rPr>
          <w:rFonts w:ascii="Times New Roman" w:hAnsi="Times New Roman" w:cs="Times New Roman"/>
          <w:sz w:val="28"/>
          <w:szCs w:val="28"/>
        </w:rPr>
        <w:t xml:space="preserve">Временные ограничение или прекращение движения транспортных средств по автомобильным дорогам федерального значения и частным автомобильным дорогам осуществляются в порядке, установленном </w:t>
      </w:r>
      <w:r w:rsidRPr="00BB0001">
        <w:rPr>
          <w:rFonts w:ascii="Times New Roman" w:hAnsi="Times New Roman" w:cs="Times New Roman"/>
          <w:sz w:val="28"/>
          <w:szCs w:val="28"/>
        </w:rPr>
        <w:lastRenderedPageBreak/>
        <w:t>уполномоченным Правительством Российской Федерации федеральным органом исполнительной власти.</w:t>
      </w:r>
    </w:p>
    <w:p w14:paraId="283D218A" w14:textId="77777777" w:rsidR="00BB0001" w:rsidRDefault="00BB0001" w:rsidP="00BB0001">
      <w:pPr>
        <w:spacing w:after="0" w:line="360" w:lineRule="auto"/>
        <w:ind w:firstLine="709"/>
        <w:jc w:val="both"/>
        <w:rPr>
          <w:rFonts w:ascii="Times New Roman" w:hAnsi="Times New Roman" w:cs="Times New Roman"/>
          <w:sz w:val="28"/>
          <w:szCs w:val="28"/>
        </w:rPr>
      </w:pPr>
      <w:bookmarkStart w:id="47" w:name="dst33"/>
      <w:bookmarkStart w:id="48" w:name="dst100337"/>
      <w:bookmarkEnd w:id="47"/>
      <w:bookmarkEnd w:id="48"/>
      <w:r w:rsidRPr="00BB0001">
        <w:rPr>
          <w:rFonts w:ascii="Times New Roman" w:hAnsi="Times New Roman" w:cs="Times New Roman"/>
          <w:sz w:val="28"/>
          <w:szCs w:val="28"/>
        </w:rPr>
        <w:t>В случае принятия решений о временных ограничении или прекращении движения транспортных средств по автомобильным дорогам владельцы автомобильных дорог обязаны информировать пользователей автомобильными дорогами о сроках таких ограничения или прекращения движения транспортных средств и о возможности воспользоваться объездом.</w:t>
      </w:r>
    </w:p>
    <w:p w14:paraId="4C3C8220" w14:textId="77777777" w:rsidR="008A11DA" w:rsidRDefault="008A11DA" w:rsidP="00BB00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14:paraId="4858DB0B" w14:textId="77777777" w:rsidR="00AB055E" w:rsidRPr="0002254A" w:rsidRDefault="0002254A" w:rsidP="0002254A">
      <w:pPr>
        <w:pStyle w:val="2"/>
        <w:spacing w:before="0" w:line="360" w:lineRule="auto"/>
        <w:ind w:firstLine="709"/>
        <w:jc w:val="both"/>
        <w:rPr>
          <w:rFonts w:ascii="Times New Roman" w:hAnsi="Times New Roman" w:cs="Times New Roman"/>
          <w:sz w:val="28"/>
          <w:szCs w:val="28"/>
        </w:rPr>
      </w:pPr>
      <w:bookmarkStart w:id="49" w:name="_Toc85828809"/>
      <w:r w:rsidRPr="0002254A">
        <w:rPr>
          <w:rFonts w:ascii="Times New Roman" w:hAnsi="Times New Roman" w:cs="Times New Roman"/>
          <w:color w:val="auto"/>
          <w:sz w:val="28"/>
          <w:szCs w:val="28"/>
        </w:rPr>
        <w:lastRenderedPageBreak/>
        <w:t>2.</w:t>
      </w:r>
      <w:r w:rsidR="00815126" w:rsidRPr="0002254A">
        <w:rPr>
          <w:rFonts w:ascii="Times New Roman" w:hAnsi="Times New Roman" w:cs="Times New Roman"/>
          <w:color w:val="auto"/>
          <w:sz w:val="28"/>
          <w:szCs w:val="28"/>
        </w:rPr>
        <w:t xml:space="preserve">7 </w:t>
      </w:r>
      <w:r w:rsidR="00BB0001" w:rsidRPr="0002254A">
        <w:rPr>
          <w:rFonts w:ascii="Times New Roman" w:hAnsi="Times New Roman" w:cs="Times New Roman"/>
          <w:color w:val="auto"/>
          <w:sz w:val="28"/>
          <w:szCs w:val="28"/>
        </w:rPr>
        <w:t>Применение реверсивного движения и организации одностороннего движения транспортных средств на дорогах или их участках, перечню пересечений, примыканий и участков дорог, на которых необходимо введение светофорного регулирования</w:t>
      </w:r>
      <w:bookmarkEnd w:id="49"/>
    </w:p>
    <w:p w14:paraId="13D81189" w14:textId="77777777" w:rsidR="00BB0001" w:rsidRDefault="00BB0001" w:rsidP="00D678DB">
      <w:pPr>
        <w:spacing w:after="0" w:line="360" w:lineRule="auto"/>
        <w:ind w:firstLine="709"/>
        <w:jc w:val="both"/>
        <w:rPr>
          <w:rFonts w:ascii="Times New Roman" w:hAnsi="Times New Roman" w:cs="Times New Roman"/>
          <w:sz w:val="28"/>
          <w:szCs w:val="28"/>
        </w:rPr>
      </w:pPr>
      <w:r w:rsidRPr="00BB0001">
        <w:rPr>
          <w:rFonts w:ascii="Times New Roman" w:hAnsi="Times New Roman" w:cs="Times New Roman"/>
          <w:sz w:val="28"/>
          <w:szCs w:val="28"/>
        </w:rPr>
        <w:t>Пр</w:t>
      </w:r>
      <w:r>
        <w:rPr>
          <w:rFonts w:ascii="Times New Roman" w:hAnsi="Times New Roman" w:cs="Times New Roman"/>
          <w:sz w:val="28"/>
          <w:szCs w:val="28"/>
        </w:rPr>
        <w:t>именение реверсивного движения,</w:t>
      </w:r>
      <w:r w:rsidRPr="00BB0001">
        <w:rPr>
          <w:rFonts w:ascii="Times New Roman" w:hAnsi="Times New Roman" w:cs="Times New Roman"/>
          <w:sz w:val="28"/>
          <w:szCs w:val="28"/>
        </w:rPr>
        <w:t xml:space="preserve"> орга</w:t>
      </w:r>
      <w:r>
        <w:rPr>
          <w:rFonts w:ascii="Times New Roman" w:hAnsi="Times New Roman" w:cs="Times New Roman"/>
          <w:sz w:val="28"/>
          <w:szCs w:val="28"/>
        </w:rPr>
        <w:t xml:space="preserve">низация одностороннего движения, а также светофорное регулирование </w:t>
      </w:r>
      <w:r w:rsidRPr="00BB0001">
        <w:rPr>
          <w:rFonts w:ascii="Times New Roman" w:hAnsi="Times New Roman" w:cs="Times New Roman"/>
          <w:sz w:val="28"/>
          <w:szCs w:val="28"/>
        </w:rPr>
        <w:t xml:space="preserve">на дорожной сети </w:t>
      </w:r>
      <w:r>
        <w:rPr>
          <w:rFonts w:ascii="Times New Roman" w:hAnsi="Times New Roman" w:cs="Times New Roman"/>
          <w:sz w:val="28"/>
          <w:szCs w:val="28"/>
        </w:rPr>
        <w:t>Здвинского района</w:t>
      </w:r>
      <w:r w:rsidRPr="00BB0001">
        <w:rPr>
          <w:rFonts w:ascii="Times New Roman" w:hAnsi="Times New Roman" w:cs="Times New Roman"/>
          <w:sz w:val="28"/>
          <w:szCs w:val="28"/>
        </w:rPr>
        <w:t xml:space="preserve"> не требуется.</w:t>
      </w:r>
    </w:p>
    <w:p w14:paraId="632574C2" w14:textId="77777777" w:rsidR="008A11DA" w:rsidRDefault="008A11DA" w:rsidP="00D678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14:paraId="2EFD14F6" w14:textId="77777777" w:rsidR="003024F6" w:rsidRPr="0002254A" w:rsidRDefault="0002254A" w:rsidP="0002254A">
      <w:pPr>
        <w:pStyle w:val="2"/>
        <w:spacing w:before="0" w:line="360" w:lineRule="auto"/>
        <w:ind w:firstLine="709"/>
        <w:jc w:val="both"/>
        <w:rPr>
          <w:rFonts w:ascii="Times New Roman" w:hAnsi="Times New Roman" w:cs="Times New Roman"/>
          <w:sz w:val="28"/>
          <w:szCs w:val="28"/>
        </w:rPr>
      </w:pPr>
      <w:bookmarkStart w:id="50" w:name="_Toc85828810"/>
      <w:r w:rsidRPr="0002254A">
        <w:rPr>
          <w:rFonts w:ascii="Times New Roman" w:hAnsi="Times New Roman" w:cs="Times New Roman"/>
          <w:color w:val="auto"/>
          <w:sz w:val="28"/>
          <w:szCs w:val="28"/>
        </w:rPr>
        <w:lastRenderedPageBreak/>
        <w:t>2.</w:t>
      </w:r>
      <w:r w:rsidR="00921A89" w:rsidRPr="0002254A">
        <w:rPr>
          <w:rFonts w:ascii="Times New Roman" w:hAnsi="Times New Roman" w:cs="Times New Roman"/>
          <w:color w:val="auto"/>
          <w:sz w:val="28"/>
          <w:szCs w:val="28"/>
        </w:rPr>
        <w:t xml:space="preserve">8 </w:t>
      </w:r>
      <w:r w:rsidR="00BE6914" w:rsidRPr="0002254A">
        <w:rPr>
          <w:rFonts w:ascii="Times New Roman" w:hAnsi="Times New Roman" w:cs="Times New Roman"/>
          <w:color w:val="auto"/>
          <w:sz w:val="28"/>
          <w:szCs w:val="28"/>
        </w:rPr>
        <w:t>Обеспечение транспортной и пешеходной связанности территорий</w:t>
      </w:r>
      <w:bookmarkEnd w:id="50"/>
    </w:p>
    <w:p w14:paraId="3E19FD14" w14:textId="77777777" w:rsidR="00BE6914" w:rsidRDefault="00BE6914" w:rsidP="00BE6914">
      <w:pPr>
        <w:spacing w:after="0" w:line="360" w:lineRule="auto"/>
        <w:ind w:firstLine="709"/>
        <w:jc w:val="both"/>
        <w:rPr>
          <w:rFonts w:ascii="Times New Roman" w:eastAsia="Times New Roman" w:hAnsi="Times New Roman" w:cs="Times New Roman"/>
          <w:bCs/>
          <w:sz w:val="28"/>
          <w:szCs w:val="28"/>
          <w:lang w:eastAsia="ru-RU" w:bidi="ru-RU"/>
        </w:rPr>
      </w:pPr>
      <w:r>
        <w:rPr>
          <w:rFonts w:ascii="Times New Roman" w:eastAsia="Times New Roman" w:hAnsi="Times New Roman" w:cs="Times New Roman"/>
          <w:bCs/>
          <w:sz w:val="28"/>
          <w:szCs w:val="28"/>
          <w:lang w:eastAsia="ru-RU"/>
        </w:rPr>
        <w:t>Здвинский район</w:t>
      </w:r>
      <w:r w:rsidRPr="00BE6914">
        <w:rPr>
          <w:rFonts w:ascii="Times New Roman" w:eastAsia="Times New Roman" w:hAnsi="Times New Roman" w:cs="Times New Roman"/>
          <w:bCs/>
          <w:sz w:val="28"/>
          <w:szCs w:val="28"/>
          <w:lang w:eastAsia="ru-RU"/>
        </w:rPr>
        <w:t xml:space="preserve"> имеет </w:t>
      </w:r>
      <w:r>
        <w:rPr>
          <w:rFonts w:ascii="Times New Roman" w:eastAsia="Times New Roman" w:hAnsi="Times New Roman" w:cs="Times New Roman"/>
          <w:bCs/>
          <w:sz w:val="28"/>
          <w:szCs w:val="28"/>
          <w:lang w:eastAsia="ru-RU"/>
        </w:rPr>
        <w:t>компактную</w:t>
      </w:r>
      <w:r w:rsidRPr="00BE6914">
        <w:rPr>
          <w:rFonts w:ascii="Times New Roman" w:eastAsia="Times New Roman" w:hAnsi="Times New Roman" w:cs="Times New Roman"/>
          <w:bCs/>
          <w:sz w:val="28"/>
          <w:szCs w:val="28"/>
          <w:lang w:eastAsia="ru-RU"/>
        </w:rPr>
        <w:t xml:space="preserve"> структуру. </w:t>
      </w:r>
      <w:r w:rsidRPr="00BE6914">
        <w:rPr>
          <w:rFonts w:ascii="Times New Roman" w:eastAsia="Times New Roman" w:hAnsi="Times New Roman" w:cs="Times New Roman"/>
          <w:bCs/>
          <w:sz w:val="28"/>
          <w:szCs w:val="28"/>
          <w:lang w:eastAsia="ru-RU" w:bidi="ru-RU"/>
        </w:rPr>
        <w:t xml:space="preserve">Протяженность территории МО «Тымовский городской округ» с севера на юг составляет </w:t>
      </w:r>
      <w:r>
        <w:rPr>
          <w:rFonts w:ascii="Times New Roman" w:eastAsia="Times New Roman" w:hAnsi="Times New Roman" w:cs="Times New Roman"/>
          <w:bCs/>
          <w:sz w:val="28"/>
          <w:szCs w:val="28"/>
          <w:lang w:eastAsia="ru-RU" w:bidi="ru-RU"/>
        </w:rPr>
        <w:t>77</w:t>
      </w:r>
      <w:r w:rsidRPr="00BE6914">
        <w:rPr>
          <w:rFonts w:ascii="Times New Roman" w:eastAsia="Times New Roman" w:hAnsi="Times New Roman" w:cs="Times New Roman"/>
          <w:bCs/>
          <w:sz w:val="28"/>
          <w:szCs w:val="28"/>
          <w:lang w:eastAsia="ru-RU" w:bidi="ru-RU"/>
        </w:rPr>
        <w:t xml:space="preserve"> километр</w:t>
      </w:r>
      <w:r>
        <w:rPr>
          <w:rFonts w:ascii="Times New Roman" w:eastAsia="Times New Roman" w:hAnsi="Times New Roman" w:cs="Times New Roman"/>
          <w:bCs/>
          <w:sz w:val="28"/>
          <w:szCs w:val="28"/>
          <w:lang w:eastAsia="ru-RU" w:bidi="ru-RU"/>
        </w:rPr>
        <w:t>ов</w:t>
      </w:r>
      <w:r w:rsidRPr="00BE6914">
        <w:rPr>
          <w:rFonts w:ascii="Times New Roman" w:eastAsia="Times New Roman" w:hAnsi="Times New Roman" w:cs="Times New Roman"/>
          <w:bCs/>
          <w:sz w:val="28"/>
          <w:szCs w:val="28"/>
          <w:lang w:eastAsia="ru-RU" w:bidi="ru-RU"/>
        </w:rPr>
        <w:t xml:space="preserve">, с запада на восток </w:t>
      </w:r>
      <w:r>
        <w:rPr>
          <w:rFonts w:ascii="Times New Roman" w:eastAsia="Times New Roman" w:hAnsi="Times New Roman" w:cs="Times New Roman"/>
          <w:bCs/>
          <w:sz w:val="28"/>
          <w:szCs w:val="28"/>
          <w:lang w:eastAsia="ru-RU" w:bidi="ru-RU"/>
        </w:rPr>
        <w:t>87</w:t>
      </w:r>
      <w:r w:rsidRPr="00BE6914">
        <w:rPr>
          <w:rFonts w:ascii="Times New Roman" w:eastAsia="Times New Roman" w:hAnsi="Times New Roman" w:cs="Times New Roman"/>
          <w:bCs/>
          <w:sz w:val="28"/>
          <w:szCs w:val="28"/>
          <w:lang w:eastAsia="ru-RU" w:bidi="ru-RU"/>
        </w:rPr>
        <w:t xml:space="preserve"> километр</w:t>
      </w:r>
      <w:r>
        <w:rPr>
          <w:rFonts w:ascii="Times New Roman" w:eastAsia="Times New Roman" w:hAnsi="Times New Roman" w:cs="Times New Roman"/>
          <w:bCs/>
          <w:sz w:val="28"/>
          <w:szCs w:val="28"/>
          <w:lang w:eastAsia="ru-RU" w:bidi="ru-RU"/>
        </w:rPr>
        <w:t>ов</w:t>
      </w:r>
      <w:r w:rsidRPr="00BE6914">
        <w:rPr>
          <w:rFonts w:ascii="Times New Roman" w:eastAsia="Times New Roman" w:hAnsi="Times New Roman" w:cs="Times New Roman"/>
          <w:bCs/>
          <w:sz w:val="28"/>
          <w:szCs w:val="28"/>
          <w:lang w:eastAsia="ru-RU" w:bidi="ru-RU"/>
        </w:rPr>
        <w:t>.Основная планировочная транспортная ось пересекает территорию области с севера на юг</w:t>
      </w:r>
      <w:r>
        <w:rPr>
          <w:rFonts w:ascii="Times New Roman" w:eastAsia="Times New Roman" w:hAnsi="Times New Roman" w:cs="Times New Roman"/>
          <w:bCs/>
          <w:sz w:val="28"/>
          <w:szCs w:val="28"/>
          <w:lang w:eastAsia="ru-RU" w:bidi="ru-RU"/>
        </w:rPr>
        <w:t xml:space="preserve"> до с. Здвинск и с запада на восток</w:t>
      </w:r>
      <w:r w:rsidR="00A41B8D">
        <w:rPr>
          <w:rFonts w:ascii="Times New Roman" w:eastAsia="Times New Roman" w:hAnsi="Times New Roman" w:cs="Times New Roman"/>
          <w:bCs/>
          <w:sz w:val="28"/>
          <w:szCs w:val="28"/>
          <w:lang w:eastAsia="ru-RU" w:bidi="ru-RU"/>
        </w:rPr>
        <w:t xml:space="preserve"> по всей территории</w:t>
      </w:r>
      <w:r w:rsidRPr="00BE6914">
        <w:rPr>
          <w:rFonts w:ascii="Times New Roman" w:eastAsia="Times New Roman" w:hAnsi="Times New Roman" w:cs="Times New Roman"/>
          <w:bCs/>
          <w:sz w:val="28"/>
          <w:szCs w:val="28"/>
          <w:lang w:eastAsia="ru-RU" w:bidi="ru-RU"/>
        </w:rPr>
        <w:t>.</w:t>
      </w:r>
      <w:r w:rsidR="00A41B8D">
        <w:rPr>
          <w:rFonts w:ascii="Times New Roman" w:eastAsia="Times New Roman" w:hAnsi="Times New Roman" w:cs="Times New Roman"/>
          <w:bCs/>
          <w:sz w:val="28"/>
          <w:szCs w:val="28"/>
          <w:lang w:eastAsia="ru-RU" w:bidi="ru-RU"/>
        </w:rPr>
        <w:t xml:space="preserve"> Все населенный пункты района обеспечены транспортной доступностью, в том числе и пассажирским транспортом. Для развития транспортной связности территорий района необходимо поддерживать улицы и дороги в нормативном состоянии, проводить реконструкции и ремонты улиц, дорог и мостовых сооружений.</w:t>
      </w:r>
    </w:p>
    <w:p w14:paraId="060ECEB2" w14:textId="77777777" w:rsidR="00576E98" w:rsidRPr="00BE6914" w:rsidRDefault="00576E98" w:rsidP="00BE6914">
      <w:pPr>
        <w:spacing w:after="0" w:line="360" w:lineRule="auto"/>
        <w:ind w:firstLine="709"/>
        <w:jc w:val="both"/>
        <w:rPr>
          <w:rFonts w:ascii="Times New Roman" w:eastAsia="Times New Roman" w:hAnsi="Times New Roman" w:cs="Times New Roman"/>
          <w:bCs/>
          <w:sz w:val="28"/>
          <w:szCs w:val="28"/>
          <w:lang w:eastAsia="ru-RU" w:bidi="ru-RU"/>
        </w:rPr>
      </w:pPr>
      <w:r>
        <w:rPr>
          <w:rFonts w:ascii="Times New Roman" w:eastAsia="Times New Roman" w:hAnsi="Times New Roman" w:cs="Times New Roman"/>
          <w:bCs/>
          <w:sz w:val="28"/>
          <w:szCs w:val="28"/>
          <w:lang w:eastAsia="ru-RU" w:bidi="ru-RU"/>
        </w:rPr>
        <w:t>Для пешеходной связности территорий Здвинского района в с. Здвинск (согласно разделу 4) запланировано строительство тротуаров вдоль улиц и дорог с твердым покрытием в жилой застройке, а также размещение наземных пешеходных переходов на пересечениях улиц с тротуарами.</w:t>
      </w:r>
    </w:p>
    <w:p w14:paraId="011C41C2" w14:textId="77777777" w:rsidR="00BE6914" w:rsidRPr="00BE6914" w:rsidRDefault="00BE6914" w:rsidP="00BE6914">
      <w:pPr>
        <w:spacing w:after="0" w:line="360" w:lineRule="auto"/>
        <w:ind w:firstLine="709"/>
        <w:jc w:val="both"/>
        <w:rPr>
          <w:rFonts w:ascii="Times New Roman" w:eastAsia="Times New Roman" w:hAnsi="Times New Roman" w:cs="Times New Roman"/>
          <w:bCs/>
          <w:sz w:val="28"/>
          <w:szCs w:val="28"/>
          <w:lang w:eastAsia="ru-RU" w:bidi="ru-RU"/>
        </w:rPr>
      </w:pPr>
    </w:p>
    <w:p w14:paraId="341360B5" w14:textId="77777777" w:rsidR="008E54E0" w:rsidRDefault="008E54E0" w:rsidP="008E54E0">
      <w:pPr>
        <w:spacing w:after="0" w:line="360" w:lineRule="auto"/>
        <w:ind w:firstLine="709"/>
        <w:jc w:val="both"/>
        <w:rPr>
          <w:rFonts w:ascii="Times New Roman" w:hAnsi="Times New Roman" w:cs="Times New Roman"/>
          <w:sz w:val="24"/>
          <w:szCs w:val="24"/>
          <w:highlight w:val="green"/>
        </w:rPr>
      </w:pPr>
    </w:p>
    <w:p w14:paraId="6671C031" w14:textId="77777777" w:rsidR="00944483" w:rsidRDefault="00944483" w:rsidP="00890E24">
      <w:pPr>
        <w:spacing w:after="240" w:line="240" w:lineRule="auto"/>
        <w:ind w:firstLine="709"/>
        <w:jc w:val="center"/>
        <w:rPr>
          <w:rFonts w:ascii="Times New Roman" w:eastAsia="Calibri" w:hAnsi="Times New Roman" w:cs="Times New Roman"/>
          <w:color w:val="000000"/>
          <w:sz w:val="28"/>
          <w:szCs w:val="28"/>
        </w:rPr>
      </w:pPr>
    </w:p>
    <w:p w14:paraId="34E7053C" w14:textId="77777777" w:rsidR="00890E24" w:rsidRDefault="00890E24" w:rsidP="00DC2AA6">
      <w:pPr>
        <w:spacing w:after="0" w:line="240" w:lineRule="auto"/>
        <w:ind w:firstLine="709"/>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14:paraId="1DC0A079" w14:textId="77777777" w:rsidR="00DA2E55" w:rsidRPr="0002254A" w:rsidRDefault="0002254A" w:rsidP="0002254A">
      <w:pPr>
        <w:pStyle w:val="2"/>
        <w:spacing w:before="0" w:line="360" w:lineRule="auto"/>
        <w:ind w:firstLine="709"/>
        <w:jc w:val="both"/>
        <w:rPr>
          <w:rFonts w:ascii="Times New Roman" w:hAnsi="Times New Roman" w:cs="Times New Roman"/>
          <w:sz w:val="28"/>
          <w:szCs w:val="28"/>
        </w:rPr>
      </w:pPr>
      <w:bookmarkStart w:id="51" w:name="_Toc85828811"/>
      <w:r w:rsidRPr="0002254A">
        <w:rPr>
          <w:rFonts w:ascii="Times New Roman" w:hAnsi="Times New Roman" w:cs="Times New Roman"/>
          <w:color w:val="auto"/>
          <w:sz w:val="28"/>
          <w:szCs w:val="28"/>
        </w:rPr>
        <w:lastRenderedPageBreak/>
        <w:t>2.</w:t>
      </w:r>
      <w:r w:rsidR="00746952" w:rsidRPr="0002254A">
        <w:rPr>
          <w:rFonts w:ascii="Times New Roman" w:hAnsi="Times New Roman" w:cs="Times New Roman"/>
          <w:color w:val="auto"/>
          <w:sz w:val="28"/>
          <w:szCs w:val="28"/>
        </w:rPr>
        <w:t xml:space="preserve">9 </w:t>
      </w:r>
      <w:r w:rsidR="00303976" w:rsidRPr="0002254A">
        <w:rPr>
          <w:rFonts w:ascii="Times New Roman" w:hAnsi="Times New Roman" w:cs="Times New Roman"/>
          <w:color w:val="auto"/>
          <w:sz w:val="28"/>
          <w:szCs w:val="28"/>
        </w:rPr>
        <w:t>Организация движения маршрутных транспортных средств</w:t>
      </w:r>
      <w:bookmarkEnd w:id="51"/>
    </w:p>
    <w:p w14:paraId="01D8F4FD"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xml:space="preserve">Пассажирский транспорт занимает важную часть транспортного обслуживания населения муниципальных образований. В </w:t>
      </w:r>
      <w:r>
        <w:rPr>
          <w:rFonts w:ascii="Times New Roman" w:hAnsi="Times New Roman" w:cs="Times New Roman"/>
          <w:bCs/>
          <w:sz w:val="28"/>
          <w:szCs w:val="28"/>
        </w:rPr>
        <w:t>Здвинском районе</w:t>
      </w:r>
      <w:r w:rsidRPr="00303976">
        <w:rPr>
          <w:rFonts w:ascii="Times New Roman" w:hAnsi="Times New Roman" w:cs="Times New Roman"/>
          <w:bCs/>
          <w:sz w:val="28"/>
          <w:szCs w:val="28"/>
        </w:rPr>
        <w:t xml:space="preserve"> все населенные пункты связанны маршрутной сетью пассажирского транспорта с </w:t>
      </w:r>
      <w:r w:rsidR="00EB73F0">
        <w:rPr>
          <w:rFonts w:ascii="Times New Roman" w:hAnsi="Times New Roman" w:cs="Times New Roman"/>
          <w:bCs/>
          <w:sz w:val="28"/>
          <w:szCs w:val="28"/>
        </w:rPr>
        <w:t>с</w:t>
      </w:r>
      <w:r w:rsidRPr="00303976">
        <w:rPr>
          <w:rFonts w:ascii="Times New Roman" w:hAnsi="Times New Roman" w:cs="Times New Roman"/>
          <w:bCs/>
          <w:sz w:val="28"/>
          <w:szCs w:val="28"/>
        </w:rPr>
        <w:t xml:space="preserve">. </w:t>
      </w:r>
      <w:r w:rsidR="00EB73F0">
        <w:rPr>
          <w:rFonts w:ascii="Times New Roman" w:hAnsi="Times New Roman" w:cs="Times New Roman"/>
          <w:bCs/>
          <w:sz w:val="28"/>
          <w:szCs w:val="28"/>
        </w:rPr>
        <w:t>Здвинск</w:t>
      </w:r>
      <w:r w:rsidRPr="00303976">
        <w:rPr>
          <w:rFonts w:ascii="Times New Roman" w:hAnsi="Times New Roman" w:cs="Times New Roman"/>
          <w:bCs/>
          <w:sz w:val="28"/>
          <w:szCs w:val="28"/>
        </w:rPr>
        <w:t>, как с районным центром. Для улучшения качества пассажирских перевозок необходимо контролировать регулярность рейсов, выполнение расписания движения пассажирского транспорта, а также вести контроль технического состояния маршрутных транспортных средств. Также, для обеспечения безопасного и качественного транспортного обслуживания населения предлагается обустройство всех остановочных пунктов в границах городского округа согласно ГОСТ Р 52766-2007 «Дороги автомобильные общего пользования. Элементы обустройства. Общие требования». Каждый остановочный пункт должен быть оборудован:</w:t>
      </w:r>
    </w:p>
    <w:p w14:paraId="7B3B35C5"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заездным карманом;</w:t>
      </w:r>
    </w:p>
    <w:p w14:paraId="298AB8B0"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посадочной площадкой;</w:t>
      </w:r>
    </w:p>
    <w:p w14:paraId="49DBF48E"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подходами к остановочному пункту (тротуарами);</w:t>
      </w:r>
    </w:p>
    <w:p w14:paraId="1641C368"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освещением;</w:t>
      </w:r>
    </w:p>
    <w:p w14:paraId="73F21BC2"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остановочным павильоном;</w:t>
      </w:r>
    </w:p>
    <w:p w14:paraId="2A1FDD69"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скамьей;</w:t>
      </w:r>
    </w:p>
    <w:p w14:paraId="237DC968"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урной;</w:t>
      </w:r>
    </w:p>
    <w:p w14:paraId="2BA46077"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информационной табличкой со сведениями о маршрутах и параметрах движения по маршрутам;</w:t>
      </w:r>
    </w:p>
    <w:p w14:paraId="5C158C39" w14:textId="77777777" w:rsidR="00303976" w:rsidRPr="00303976" w:rsidRDefault="00303976" w:rsidP="00303976">
      <w:pPr>
        <w:spacing w:after="0" w:line="360" w:lineRule="auto"/>
        <w:ind w:firstLine="709"/>
        <w:jc w:val="both"/>
        <w:rPr>
          <w:rFonts w:ascii="Times New Roman" w:hAnsi="Times New Roman" w:cs="Times New Roman"/>
          <w:bCs/>
          <w:sz w:val="28"/>
          <w:szCs w:val="28"/>
        </w:rPr>
      </w:pPr>
      <w:r w:rsidRPr="00303976">
        <w:rPr>
          <w:rFonts w:ascii="Times New Roman" w:hAnsi="Times New Roman" w:cs="Times New Roman"/>
          <w:bCs/>
          <w:sz w:val="28"/>
          <w:szCs w:val="28"/>
        </w:rPr>
        <w:t>- разметкой 1.17 в остановочном кармане;</w:t>
      </w:r>
    </w:p>
    <w:p w14:paraId="41B13C20" w14:textId="77777777" w:rsidR="00746952" w:rsidRPr="00DE22D1" w:rsidRDefault="00303976" w:rsidP="00303976">
      <w:pPr>
        <w:spacing w:after="0" w:line="360" w:lineRule="auto"/>
        <w:ind w:firstLine="709"/>
        <w:jc w:val="both"/>
        <w:rPr>
          <w:rFonts w:ascii="Times New Roman" w:hAnsi="Times New Roman" w:cs="Times New Roman"/>
          <w:sz w:val="28"/>
          <w:szCs w:val="28"/>
        </w:rPr>
      </w:pPr>
      <w:r w:rsidRPr="00303976">
        <w:rPr>
          <w:rFonts w:ascii="Times New Roman" w:hAnsi="Times New Roman" w:cs="Times New Roman"/>
          <w:bCs/>
          <w:sz w:val="28"/>
          <w:szCs w:val="28"/>
        </w:rPr>
        <w:t>- дорожными знаками 5.16.</w:t>
      </w:r>
    </w:p>
    <w:p w14:paraId="475C7429" w14:textId="77777777" w:rsidR="00890E24" w:rsidRDefault="00890E24" w:rsidP="00DE22D1">
      <w:pPr>
        <w:pStyle w:val="a3"/>
        <w:numPr>
          <w:ilvl w:val="0"/>
          <w:numId w:val="4"/>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br w:type="page"/>
      </w:r>
    </w:p>
    <w:p w14:paraId="40E12F3F" w14:textId="77777777" w:rsidR="000C6B5A" w:rsidRPr="0002254A" w:rsidRDefault="0002254A" w:rsidP="0002254A">
      <w:pPr>
        <w:pStyle w:val="2"/>
        <w:spacing w:before="0" w:line="360" w:lineRule="auto"/>
        <w:ind w:firstLine="709"/>
        <w:jc w:val="both"/>
        <w:rPr>
          <w:rFonts w:ascii="Times New Roman" w:hAnsi="Times New Roman" w:cs="Times New Roman"/>
          <w:sz w:val="28"/>
          <w:szCs w:val="28"/>
        </w:rPr>
      </w:pPr>
      <w:bookmarkStart w:id="52" w:name="_Toc85828812"/>
      <w:r w:rsidRPr="0002254A">
        <w:rPr>
          <w:rFonts w:ascii="Times New Roman" w:hAnsi="Times New Roman" w:cs="Times New Roman"/>
          <w:color w:val="auto"/>
          <w:sz w:val="28"/>
          <w:szCs w:val="28"/>
        </w:rPr>
        <w:lastRenderedPageBreak/>
        <w:t>2.</w:t>
      </w:r>
      <w:r w:rsidR="000C6B5A" w:rsidRPr="0002254A">
        <w:rPr>
          <w:rFonts w:ascii="Times New Roman" w:hAnsi="Times New Roman" w:cs="Times New Roman"/>
          <w:color w:val="auto"/>
          <w:sz w:val="28"/>
          <w:szCs w:val="28"/>
        </w:rPr>
        <w:t xml:space="preserve">10 </w:t>
      </w:r>
      <w:r w:rsidR="00430D5C" w:rsidRPr="0002254A">
        <w:rPr>
          <w:rFonts w:ascii="Times New Roman" w:hAnsi="Times New Roman" w:cs="Times New Roman"/>
          <w:color w:val="auto"/>
          <w:sz w:val="28"/>
          <w:szCs w:val="28"/>
        </w:rPr>
        <w:t>Организация или оптимизации системы мониторинга дорожного движения, установка детекторов транспорта, организации сбора и хранения документации по организации дорожного движения</w:t>
      </w:r>
      <w:bookmarkEnd w:id="52"/>
    </w:p>
    <w:p w14:paraId="19DE6260" w14:textId="77777777" w:rsidR="00430D5C" w:rsidRDefault="00430D5C" w:rsidP="00DE22D1">
      <w:pPr>
        <w:spacing w:after="0" w:line="360" w:lineRule="auto"/>
        <w:ind w:firstLine="709"/>
        <w:jc w:val="both"/>
        <w:rPr>
          <w:rFonts w:ascii="Times New Roman" w:hAnsi="Times New Roman" w:cs="Times New Roman"/>
          <w:sz w:val="28"/>
          <w:szCs w:val="28"/>
        </w:rPr>
      </w:pPr>
      <w:r w:rsidRPr="00430D5C">
        <w:rPr>
          <w:rFonts w:ascii="Times New Roman" w:hAnsi="Times New Roman" w:cs="Times New Roman"/>
          <w:sz w:val="28"/>
          <w:szCs w:val="28"/>
        </w:rPr>
        <w:t xml:space="preserve">В соответствии с проектом Федерального закона «Об организации дорожного движения в Российской Федерации», мониторинг дорожного движения – это сбор, обработка и накопление данных о параметрах дорожного движения. Тот же закон к основным параметрам движения относит среднюю скорость передвижений транспортных средств, потерю времени в передвижении транспортных средств и пешеходов, среднее количество транспортных средств в движении. Фактически мониторинг дорожного движения – это процесс проведения транспортных обследований. </w:t>
      </w:r>
    </w:p>
    <w:p w14:paraId="0370B23A" w14:textId="77777777" w:rsidR="00430D5C" w:rsidRDefault="00430D5C" w:rsidP="00DE22D1">
      <w:pPr>
        <w:spacing w:after="0" w:line="360" w:lineRule="auto"/>
        <w:ind w:firstLine="709"/>
        <w:jc w:val="both"/>
        <w:rPr>
          <w:rFonts w:ascii="Times New Roman" w:hAnsi="Times New Roman" w:cs="Times New Roman"/>
          <w:sz w:val="28"/>
          <w:szCs w:val="28"/>
        </w:rPr>
      </w:pPr>
      <w:r w:rsidRPr="00430D5C">
        <w:rPr>
          <w:rFonts w:ascii="Times New Roman" w:hAnsi="Times New Roman" w:cs="Times New Roman"/>
          <w:sz w:val="28"/>
          <w:szCs w:val="28"/>
        </w:rPr>
        <w:t>Основной целью транспортных обследований является получение объективной, полной и достоверной информации для анализа современного состояния и выявления тенденций и закономерностей, необходимых при разработке проектных решений. Различие в расчетных сроках проектной документации предопределяет специфику требований к составу и уровню точности информации для каждой из стадий градостроительного проектирования.</w:t>
      </w:r>
    </w:p>
    <w:p w14:paraId="15721B23" w14:textId="77777777" w:rsidR="00430D5C" w:rsidRDefault="00430D5C" w:rsidP="00DE22D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связи с низкой интенсивностью движения и отсутстви</w:t>
      </w:r>
      <w:r w:rsidR="00592711">
        <w:rPr>
          <w:rFonts w:ascii="Times New Roman" w:hAnsi="Times New Roman" w:cs="Times New Roman"/>
          <w:sz w:val="28"/>
          <w:szCs w:val="28"/>
        </w:rPr>
        <w:t>ем</w:t>
      </w:r>
      <w:r>
        <w:rPr>
          <w:rFonts w:ascii="Times New Roman" w:hAnsi="Times New Roman" w:cs="Times New Roman"/>
          <w:sz w:val="28"/>
          <w:szCs w:val="28"/>
        </w:rPr>
        <w:t xml:space="preserve"> регулируемых узлов установка детекторов транспорта для мониторинга</w:t>
      </w:r>
      <w:r w:rsidR="00592711">
        <w:rPr>
          <w:rFonts w:ascii="Times New Roman" w:hAnsi="Times New Roman" w:cs="Times New Roman"/>
          <w:sz w:val="28"/>
          <w:szCs w:val="28"/>
        </w:rPr>
        <w:t xml:space="preserve"> улично-дорожной сети Здвинского района</w:t>
      </w:r>
      <w:r>
        <w:rPr>
          <w:rFonts w:ascii="Times New Roman" w:hAnsi="Times New Roman" w:cs="Times New Roman"/>
          <w:sz w:val="28"/>
          <w:szCs w:val="28"/>
        </w:rPr>
        <w:t xml:space="preserve"> не требуется. </w:t>
      </w:r>
      <w:r w:rsidR="00592711">
        <w:rPr>
          <w:rFonts w:ascii="Times New Roman" w:hAnsi="Times New Roman" w:cs="Times New Roman"/>
          <w:sz w:val="28"/>
          <w:szCs w:val="28"/>
        </w:rPr>
        <w:t xml:space="preserve">Мониторинг предлагается проводить при разработке и обновлении документов транспортного планирования района (обследования интенсивности движения пешеходов и транспорта, скорости движения транспортных средств, пассажиропотоков на сети общественного транспорта и т.д.). </w:t>
      </w:r>
    </w:p>
    <w:p w14:paraId="5587CCCE" w14:textId="77777777" w:rsidR="00890E24" w:rsidRDefault="00890E24" w:rsidP="00DE22D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14:paraId="55C8D26D" w14:textId="77777777" w:rsidR="00DA2E55" w:rsidRPr="0002254A" w:rsidRDefault="0002254A" w:rsidP="0002254A">
      <w:pPr>
        <w:pStyle w:val="2"/>
        <w:spacing w:before="0" w:line="360" w:lineRule="auto"/>
        <w:ind w:firstLine="709"/>
        <w:jc w:val="both"/>
        <w:rPr>
          <w:rFonts w:ascii="Times New Roman" w:hAnsi="Times New Roman" w:cs="Times New Roman"/>
          <w:sz w:val="28"/>
          <w:szCs w:val="28"/>
        </w:rPr>
      </w:pPr>
      <w:bookmarkStart w:id="53" w:name="_Toc85828813"/>
      <w:r w:rsidRPr="0002254A">
        <w:rPr>
          <w:rFonts w:ascii="Times New Roman" w:hAnsi="Times New Roman" w:cs="Times New Roman"/>
          <w:color w:val="auto"/>
          <w:sz w:val="28"/>
          <w:szCs w:val="28"/>
        </w:rPr>
        <w:lastRenderedPageBreak/>
        <w:t>2.</w:t>
      </w:r>
      <w:r w:rsidR="00723349" w:rsidRPr="0002254A">
        <w:rPr>
          <w:rFonts w:ascii="Times New Roman" w:hAnsi="Times New Roman" w:cs="Times New Roman"/>
          <w:color w:val="auto"/>
          <w:sz w:val="28"/>
          <w:szCs w:val="28"/>
        </w:rPr>
        <w:t xml:space="preserve">11 </w:t>
      </w:r>
      <w:r w:rsidR="003B13FD" w:rsidRPr="0002254A">
        <w:rPr>
          <w:rFonts w:ascii="Times New Roman" w:hAnsi="Times New Roman" w:cs="Times New Roman"/>
          <w:color w:val="auto"/>
          <w:sz w:val="28"/>
          <w:szCs w:val="28"/>
        </w:rPr>
        <w:t>Совершенствование системы информационного обеспечения участников дорожного движения</w:t>
      </w:r>
      <w:bookmarkEnd w:id="53"/>
    </w:p>
    <w:p w14:paraId="143D8667" w14:textId="77777777" w:rsidR="003B13FD" w:rsidRPr="003B13FD" w:rsidRDefault="003B13FD" w:rsidP="003B13FD">
      <w:pPr>
        <w:spacing w:after="0" w:line="360" w:lineRule="auto"/>
        <w:ind w:firstLine="709"/>
        <w:jc w:val="both"/>
        <w:rPr>
          <w:rFonts w:ascii="Times New Roman" w:hAnsi="Times New Roman" w:cs="Times New Roman"/>
          <w:bCs/>
          <w:sz w:val="28"/>
          <w:szCs w:val="28"/>
        </w:rPr>
      </w:pPr>
      <w:r w:rsidRPr="003B13FD">
        <w:rPr>
          <w:rFonts w:ascii="Times New Roman" w:hAnsi="Times New Roman" w:cs="Times New Roman"/>
          <w:bCs/>
          <w:sz w:val="28"/>
          <w:szCs w:val="28"/>
        </w:rPr>
        <w:t>Маршрутное ориентирование представляет собой систему информационного обеспечения водителей, которая помогает водителям четко ориентироваться на сложных транспортных развязках, избегать ошибок в выборе направления движения, дает возможность смягчать транспортную ситуацию на перегруженных направлениях. Для осуществления маршрутного ориентирования водителей на автомобильных дорогах устанавливают информационные указатели (информационные знаки индивидуального проектирования), которые обеспечивают:</w:t>
      </w:r>
    </w:p>
    <w:p w14:paraId="1759D8FD" w14:textId="77777777" w:rsidR="003B13FD" w:rsidRPr="003B13FD" w:rsidRDefault="003B13FD" w:rsidP="003B13FD">
      <w:pPr>
        <w:numPr>
          <w:ilvl w:val="0"/>
          <w:numId w:val="14"/>
        </w:numPr>
        <w:spacing w:after="0" w:line="360" w:lineRule="auto"/>
        <w:ind w:left="0" w:firstLine="709"/>
        <w:jc w:val="both"/>
        <w:rPr>
          <w:rFonts w:ascii="Times New Roman" w:hAnsi="Times New Roman" w:cs="Times New Roman"/>
          <w:bCs/>
          <w:sz w:val="28"/>
          <w:szCs w:val="28"/>
        </w:rPr>
      </w:pPr>
      <w:r w:rsidRPr="003B13FD">
        <w:rPr>
          <w:rFonts w:ascii="Times New Roman" w:hAnsi="Times New Roman" w:cs="Times New Roman"/>
          <w:bCs/>
          <w:sz w:val="28"/>
          <w:szCs w:val="28"/>
        </w:rPr>
        <w:t>безопасность дорожного движения;</w:t>
      </w:r>
    </w:p>
    <w:p w14:paraId="6CE624E5" w14:textId="77777777" w:rsidR="003B13FD" w:rsidRPr="003B13FD" w:rsidRDefault="003B13FD" w:rsidP="003B13FD">
      <w:pPr>
        <w:numPr>
          <w:ilvl w:val="0"/>
          <w:numId w:val="14"/>
        </w:numPr>
        <w:spacing w:after="0" w:line="360" w:lineRule="auto"/>
        <w:ind w:left="0" w:firstLine="709"/>
        <w:jc w:val="both"/>
        <w:rPr>
          <w:rFonts w:ascii="Times New Roman" w:hAnsi="Times New Roman" w:cs="Times New Roman"/>
          <w:bCs/>
          <w:sz w:val="28"/>
          <w:szCs w:val="28"/>
        </w:rPr>
      </w:pPr>
      <w:r w:rsidRPr="003B13FD">
        <w:rPr>
          <w:rFonts w:ascii="Times New Roman" w:hAnsi="Times New Roman" w:cs="Times New Roman"/>
          <w:bCs/>
          <w:sz w:val="28"/>
          <w:szCs w:val="28"/>
        </w:rPr>
        <w:t>информированность водителей об их местонахождении и возможных маршрутах движения, расположении объектов (как на самих улицах, так и на магистралях при пересечении с ним);</w:t>
      </w:r>
    </w:p>
    <w:p w14:paraId="54224DDE" w14:textId="77777777" w:rsidR="003B13FD" w:rsidRPr="003B13FD" w:rsidRDefault="003B13FD" w:rsidP="003B13FD">
      <w:pPr>
        <w:numPr>
          <w:ilvl w:val="0"/>
          <w:numId w:val="14"/>
        </w:numPr>
        <w:spacing w:after="0" w:line="360" w:lineRule="auto"/>
        <w:ind w:left="0" w:firstLine="709"/>
        <w:jc w:val="both"/>
        <w:rPr>
          <w:rFonts w:ascii="Times New Roman" w:hAnsi="Times New Roman" w:cs="Times New Roman"/>
          <w:bCs/>
          <w:sz w:val="28"/>
          <w:szCs w:val="28"/>
        </w:rPr>
      </w:pPr>
      <w:r w:rsidRPr="003B13FD">
        <w:rPr>
          <w:rFonts w:ascii="Times New Roman" w:hAnsi="Times New Roman" w:cs="Times New Roman"/>
          <w:bCs/>
          <w:sz w:val="28"/>
          <w:szCs w:val="28"/>
        </w:rPr>
        <w:t>возможность своевременной оценки дорожной обстановки и маневрирования;</w:t>
      </w:r>
    </w:p>
    <w:p w14:paraId="43120E0C" w14:textId="77777777" w:rsidR="003B13FD" w:rsidRPr="003B13FD" w:rsidRDefault="003B13FD" w:rsidP="003B13FD">
      <w:pPr>
        <w:numPr>
          <w:ilvl w:val="0"/>
          <w:numId w:val="14"/>
        </w:numPr>
        <w:spacing w:after="0" w:line="360" w:lineRule="auto"/>
        <w:ind w:left="0" w:firstLine="709"/>
        <w:jc w:val="both"/>
        <w:rPr>
          <w:rFonts w:ascii="Times New Roman" w:hAnsi="Times New Roman" w:cs="Times New Roman"/>
          <w:bCs/>
          <w:sz w:val="28"/>
          <w:szCs w:val="28"/>
        </w:rPr>
      </w:pPr>
      <w:r w:rsidRPr="003B13FD">
        <w:rPr>
          <w:rFonts w:ascii="Times New Roman" w:hAnsi="Times New Roman" w:cs="Times New Roman"/>
          <w:bCs/>
          <w:sz w:val="28"/>
          <w:szCs w:val="28"/>
        </w:rPr>
        <w:t>комфортное восприятие информации участниками дорожного движения.</w:t>
      </w:r>
    </w:p>
    <w:p w14:paraId="26B1B861" w14:textId="77777777" w:rsidR="003B13FD" w:rsidRPr="003B13FD" w:rsidRDefault="003B13FD" w:rsidP="003B13FD">
      <w:pPr>
        <w:spacing w:after="0" w:line="360" w:lineRule="auto"/>
        <w:ind w:firstLine="709"/>
        <w:jc w:val="both"/>
        <w:rPr>
          <w:rFonts w:ascii="Times New Roman" w:hAnsi="Times New Roman" w:cs="Times New Roman"/>
          <w:bCs/>
          <w:sz w:val="28"/>
          <w:szCs w:val="28"/>
        </w:rPr>
      </w:pPr>
      <w:r w:rsidRPr="003B13FD">
        <w:rPr>
          <w:rFonts w:ascii="Times New Roman" w:hAnsi="Times New Roman" w:cs="Times New Roman"/>
          <w:bCs/>
          <w:sz w:val="28"/>
          <w:szCs w:val="28"/>
        </w:rPr>
        <w:t>Дорожные знаки в совокупности с разметкой и сигналами светофорного регулирования составляют средства информирования участников дорожного движения, формирующие выбор водителем режима движения.</w:t>
      </w:r>
    </w:p>
    <w:p w14:paraId="0AFB28CC" w14:textId="77777777" w:rsidR="003B13FD" w:rsidRPr="003B13FD" w:rsidRDefault="003B13FD" w:rsidP="003B13FD">
      <w:pPr>
        <w:spacing w:after="0" w:line="360" w:lineRule="auto"/>
        <w:ind w:firstLine="709"/>
        <w:jc w:val="both"/>
        <w:rPr>
          <w:rFonts w:ascii="Times New Roman" w:hAnsi="Times New Roman" w:cs="Times New Roman"/>
          <w:bCs/>
          <w:sz w:val="28"/>
          <w:szCs w:val="28"/>
        </w:rPr>
      </w:pPr>
      <w:r w:rsidRPr="003B13FD">
        <w:rPr>
          <w:rFonts w:ascii="Times New Roman" w:hAnsi="Times New Roman" w:cs="Times New Roman"/>
          <w:bCs/>
          <w:sz w:val="28"/>
          <w:szCs w:val="28"/>
        </w:rPr>
        <w:t xml:space="preserve">В качестве дорожной информации для водителей, особенно осуществляющих транзитное движение, используются знаки индивидуального проектирования (6.10.1). Данная информация позволит минимизировать общие потери, возникающие при движении транспортных средств по улично-дорожной сети населенных пунктов. Установка и проектирование дополнительных </w:t>
      </w:r>
      <w:bookmarkStart w:id="54" w:name="_Hlk531707880"/>
      <w:r w:rsidRPr="003B13FD">
        <w:rPr>
          <w:rFonts w:ascii="Times New Roman" w:hAnsi="Times New Roman" w:cs="Times New Roman"/>
          <w:bCs/>
          <w:sz w:val="28"/>
          <w:szCs w:val="28"/>
        </w:rPr>
        <w:t>знаков индивидуального проектирования</w:t>
      </w:r>
      <w:bookmarkEnd w:id="54"/>
      <w:r w:rsidRPr="003B13FD">
        <w:rPr>
          <w:rFonts w:ascii="Times New Roman" w:hAnsi="Times New Roman" w:cs="Times New Roman"/>
          <w:bCs/>
          <w:sz w:val="28"/>
          <w:szCs w:val="28"/>
        </w:rPr>
        <w:t xml:space="preserve"> производится в рамках проектов организации движения в соответствии с ГОСТ Р 52289-2019.</w:t>
      </w:r>
    </w:p>
    <w:p w14:paraId="6058DF7E" w14:textId="77777777" w:rsidR="003B13FD" w:rsidRPr="003B13FD" w:rsidRDefault="003B13FD" w:rsidP="003B13FD">
      <w:pPr>
        <w:spacing w:after="0" w:line="360" w:lineRule="auto"/>
        <w:ind w:firstLine="709"/>
        <w:jc w:val="both"/>
        <w:rPr>
          <w:rFonts w:ascii="Times New Roman" w:hAnsi="Times New Roman" w:cs="Times New Roman"/>
          <w:bCs/>
          <w:sz w:val="28"/>
          <w:szCs w:val="28"/>
        </w:rPr>
      </w:pPr>
      <w:r w:rsidRPr="003B13FD">
        <w:rPr>
          <w:rFonts w:ascii="Times New Roman" w:hAnsi="Times New Roman" w:cs="Times New Roman"/>
          <w:bCs/>
          <w:sz w:val="28"/>
          <w:szCs w:val="28"/>
        </w:rPr>
        <w:lastRenderedPageBreak/>
        <w:t xml:space="preserve">Второе направление совершенствования системы информирования – это передача внедорожной информации. Внедорожная информация может указывать на текущее состояние автомобильных дорог, а также существующие и прогнозируемые метеоусловия. Вместе с этим предлагается использовать средства массовой информации и печатные издания, для информирования участников движения о введении временного ограничения или прекращения движения по участкам улично-дорожной сети. </w:t>
      </w:r>
    </w:p>
    <w:p w14:paraId="4C82C641" w14:textId="77777777" w:rsidR="00890E24" w:rsidRDefault="003B13FD" w:rsidP="003B13FD">
      <w:pPr>
        <w:spacing w:after="0" w:line="360" w:lineRule="auto"/>
        <w:ind w:firstLine="709"/>
        <w:jc w:val="both"/>
        <w:rPr>
          <w:rFonts w:ascii="Times New Roman" w:hAnsi="Times New Roman" w:cs="Times New Roman"/>
          <w:sz w:val="28"/>
          <w:szCs w:val="28"/>
        </w:rPr>
      </w:pPr>
      <w:r w:rsidRPr="003B13FD">
        <w:rPr>
          <w:rFonts w:ascii="Times New Roman" w:hAnsi="Times New Roman" w:cs="Times New Roman"/>
          <w:bCs/>
          <w:sz w:val="28"/>
          <w:szCs w:val="28"/>
        </w:rPr>
        <w:t>Информацию о введении временного ограничения, прекращении движения, а также изменения схемы движения предлагается доводить до всех участников движения не позднее, чем за 30 дней до их введения.</w:t>
      </w:r>
      <w:r w:rsidR="00890E24">
        <w:rPr>
          <w:rFonts w:ascii="Times New Roman" w:hAnsi="Times New Roman" w:cs="Times New Roman"/>
          <w:sz w:val="28"/>
          <w:szCs w:val="28"/>
        </w:rPr>
        <w:br w:type="page"/>
      </w:r>
    </w:p>
    <w:p w14:paraId="4FFC9184" w14:textId="77777777" w:rsidR="003B13FD" w:rsidRPr="0002254A" w:rsidRDefault="0002254A" w:rsidP="0002254A">
      <w:pPr>
        <w:pStyle w:val="2"/>
        <w:spacing w:before="0" w:line="360" w:lineRule="auto"/>
        <w:ind w:firstLine="709"/>
        <w:jc w:val="both"/>
        <w:rPr>
          <w:rFonts w:ascii="Times New Roman" w:hAnsi="Times New Roman" w:cs="Times New Roman"/>
          <w:color w:val="auto"/>
          <w:sz w:val="28"/>
          <w:szCs w:val="28"/>
        </w:rPr>
      </w:pPr>
      <w:bookmarkStart w:id="55" w:name="_Toc85828814"/>
      <w:r w:rsidRPr="0002254A">
        <w:rPr>
          <w:rFonts w:ascii="Times New Roman" w:hAnsi="Times New Roman" w:cs="Times New Roman"/>
          <w:color w:val="auto"/>
          <w:sz w:val="28"/>
          <w:szCs w:val="28"/>
        </w:rPr>
        <w:lastRenderedPageBreak/>
        <w:t>2.</w:t>
      </w:r>
      <w:r w:rsidR="003B13FD" w:rsidRPr="0002254A">
        <w:rPr>
          <w:rFonts w:ascii="Times New Roman" w:hAnsi="Times New Roman" w:cs="Times New Roman"/>
          <w:color w:val="auto"/>
          <w:sz w:val="28"/>
          <w:szCs w:val="28"/>
        </w:rPr>
        <w:t>12 Организация пропуска транзитных и (или) грузовых транспортных средств, включая предложения по организации движения тяжеловесных и (или) крупногабаритных транспортных средств, транспортных средств, осуществляющих перевозку опасных грузов, а также по допустимым весогабаритным параметрам таких средств</w:t>
      </w:r>
      <w:bookmarkEnd w:id="55"/>
    </w:p>
    <w:p w14:paraId="27674FFE" w14:textId="77777777" w:rsidR="00DC0CB6" w:rsidRDefault="00657FFE" w:rsidP="00CB32F7">
      <w:pPr>
        <w:spacing w:after="0" w:line="360" w:lineRule="auto"/>
        <w:ind w:firstLine="709"/>
        <w:jc w:val="both"/>
        <w:rPr>
          <w:rFonts w:ascii="Times New Roman" w:hAnsi="Times New Roman" w:cs="Times New Roman"/>
          <w:sz w:val="28"/>
          <w:szCs w:val="28"/>
        </w:rPr>
      </w:pPr>
      <w:r w:rsidRPr="00657FFE">
        <w:rPr>
          <w:rFonts w:ascii="Times New Roman" w:hAnsi="Times New Roman" w:cs="Times New Roman"/>
          <w:sz w:val="28"/>
          <w:szCs w:val="28"/>
        </w:rPr>
        <w:t>Движение грузовых транспортных средств в</w:t>
      </w:r>
      <w:r w:rsidR="00CB32F7">
        <w:rPr>
          <w:rFonts w:ascii="Times New Roman" w:hAnsi="Times New Roman" w:cs="Times New Roman"/>
          <w:sz w:val="28"/>
          <w:szCs w:val="28"/>
        </w:rPr>
        <w:t>Здвинском районе Новосибирской области</w:t>
      </w:r>
      <w:r w:rsidRPr="00657FFE">
        <w:rPr>
          <w:rFonts w:ascii="Times New Roman" w:hAnsi="Times New Roman" w:cs="Times New Roman"/>
          <w:sz w:val="28"/>
          <w:szCs w:val="28"/>
        </w:rPr>
        <w:t xml:space="preserve"> предлагается организовать по дорогам регионального и межмуниципального значения</w:t>
      </w:r>
      <w:r w:rsidR="00CB32F7">
        <w:rPr>
          <w:rFonts w:ascii="Times New Roman" w:hAnsi="Times New Roman" w:cs="Times New Roman"/>
          <w:sz w:val="28"/>
          <w:szCs w:val="28"/>
        </w:rPr>
        <w:t xml:space="preserve"> в обход жилой застройки.</w:t>
      </w:r>
    </w:p>
    <w:p w14:paraId="41749159" w14:textId="77777777" w:rsidR="003B13FD" w:rsidRDefault="00CB32F7" w:rsidP="00A57D69">
      <w:pPr>
        <w:spacing w:after="0" w:line="360" w:lineRule="auto"/>
        <w:ind w:firstLine="709"/>
        <w:jc w:val="both"/>
        <w:rPr>
          <w:rFonts w:ascii="Times New Roman" w:hAnsi="Times New Roman" w:cs="Times New Roman"/>
        </w:rPr>
      </w:pPr>
      <w:r w:rsidRPr="00CB32F7">
        <w:rPr>
          <w:rFonts w:ascii="Times New Roman" w:hAnsi="Times New Roman" w:cs="Times New Roman"/>
          <w:bCs/>
          <w:sz w:val="28"/>
          <w:szCs w:val="28"/>
        </w:rPr>
        <w:t>Для запрещения движения грузового потока по дорожной сети на прилегающих улицах предлагается установить дорожные знаки 3.4 «Движение грузового транспорта запрещено». Также для указания разрешенного маршрута движения грузового транспорта допускается устанавливать на пересечениях дорожные знаки 6.15.1 – 6.15.3 «Направление движения для грузовых автомобилей».</w:t>
      </w:r>
      <w:r w:rsidR="003B13FD">
        <w:rPr>
          <w:rFonts w:ascii="Times New Roman" w:hAnsi="Times New Roman" w:cs="Times New Roman"/>
        </w:rPr>
        <w:br w:type="page"/>
      </w:r>
    </w:p>
    <w:p w14:paraId="2FF8E783" w14:textId="77777777" w:rsidR="00A57D69" w:rsidRPr="00B5667F" w:rsidRDefault="00B5667F" w:rsidP="00B5667F">
      <w:pPr>
        <w:pStyle w:val="2"/>
        <w:spacing w:before="0" w:line="360" w:lineRule="auto"/>
        <w:ind w:firstLine="709"/>
        <w:jc w:val="both"/>
        <w:rPr>
          <w:rFonts w:ascii="Times New Roman" w:hAnsi="Times New Roman" w:cs="Times New Roman"/>
          <w:color w:val="auto"/>
          <w:sz w:val="28"/>
          <w:szCs w:val="28"/>
        </w:rPr>
      </w:pPr>
      <w:bookmarkStart w:id="56" w:name="_Toc85828815"/>
      <w:r w:rsidRPr="00B5667F">
        <w:rPr>
          <w:rFonts w:ascii="Times New Roman" w:hAnsi="Times New Roman" w:cs="Times New Roman"/>
          <w:color w:val="auto"/>
          <w:sz w:val="28"/>
          <w:szCs w:val="28"/>
        </w:rPr>
        <w:lastRenderedPageBreak/>
        <w:t>2.</w:t>
      </w:r>
      <w:r w:rsidR="00A57D69" w:rsidRPr="00B5667F">
        <w:rPr>
          <w:rFonts w:ascii="Times New Roman" w:hAnsi="Times New Roman" w:cs="Times New Roman"/>
          <w:color w:val="auto"/>
          <w:sz w:val="28"/>
          <w:szCs w:val="28"/>
        </w:rPr>
        <w:t>13 Обеспечение благоприятных условий для движения инвалидов</w:t>
      </w:r>
      <w:bookmarkEnd w:id="56"/>
    </w:p>
    <w:p w14:paraId="7AD660CE"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Создание  доступной  среды  жизнедеятельности  для  инвалидов  является составной  частью  государственной  социальной  политики,  что  подтверждено федеральным  законом  от  24.11.1995  г.  №181-ФЗ  «О  социальной  защите инвалидов  в  Российской  Федерации».</w:t>
      </w:r>
    </w:p>
    <w:p w14:paraId="0D4CC556"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xml:space="preserve">Основными мероприятиями в сфере обеспечения безопасности и удобства передвижения МГН в границах улично-дорожной сети города являются: </w:t>
      </w:r>
    </w:p>
    <w:p w14:paraId="553B2984"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xml:space="preserve">-  строительство  и  реконструкция  тротуаров  для  беспрепятственного передвижения; </w:t>
      </w:r>
    </w:p>
    <w:p w14:paraId="59B48C69"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xml:space="preserve">-  обустройство  тротуаров,  сопряженных  с  проезжей  частью  тактильными плитками; </w:t>
      </w:r>
    </w:p>
    <w:p w14:paraId="7E7B81B7"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xml:space="preserve">-  использование  низкопольного  подвижного  состава  общественного транспорта с пандусами для инвалидных колясок; </w:t>
      </w:r>
    </w:p>
    <w:p w14:paraId="632C470F"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обустройство остановочных пунктов на одном уровне пола с подвижным составом общественного транспорта;</w:t>
      </w:r>
    </w:p>
    <w:p w14:paraId="34AEF4C6"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оборудование  объектов  транспортной  инфраструктуры  пандусами  или лифтами;</w:t>
      </w:r>
    </w:p>
    <w:p w14:paraId="36F1201B"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выделение  специальных  мест  для  инвалидов  (не  менее  10%  от  объема парковки) в парковочном пространстве;</w:t>
      </w:r>
    </w:p>
    <w:p w14:paraId="5B696CEC"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применение  специального  звукового  оборудования  на  регулируемых наземных пешеходных переходах, на остановках и в подвижном составе общественного транспорта;</w:t>
      </w:r>
    </w:p>
    <w:p w14:paraId="76846DA7"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xml:space="preserve">-  применение  тактильно-визуальных  знаков  доступности  (тактильные таблички, пиктограммы, вывески, а также тактильные напольные знаки) для облегчения ориентирования на местности.  </w:t>
      </w:r>
    </w:p>
    <w:p w14:paraId="516F8A4A"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xml:space="preserve">Для  улучшения  условий  движения  инвалидов  при  проектировании тротуаров и пешеходных дорожек следует соблюдать следующие рекомендации: </w:t>
      </w:r>
    </w:p>
    <w:p w14:paraId="3F192501"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lastRenderedPageBreak/>
        <w:t>-  обеспечивать непрерывность связей элементов комплекса пешеходных и транспортных путей, свободный доступ для всех групп населения, в том числе инвалидов и других маломобильных групп населения, к объектам тяготения  (зданиям,  сооружениям,  включая  объекты  транспортной инфраструктуры);</w:t>
      </w:r>
    </w:p>
    <w:p w14:paraId="42AD7553"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прокладывать  маршруты  движения  по  кратчайшим  (наиболее  удобным) путям движения инвалидов и других маломобильных групп населения с учетом  обеспечения  беспрепятственности  и  безопасности  движения указанных категорий пешеходов;</w:t>
      </w:r>
    </w:p>
    <w:p w14:paraId="137AC274"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прокладывать  маршруты  по  возможности  без  изменения  уровня продольного профиля и с минимальным числом пересечений с проезжей частью автомобильных дорог;</w:t>
      </w:r>
    </w:p>
    <w:p w14:paraId="678292B0"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обеспечивать  частичное  или  полное  разделение  основных  встречных  и пересекающихся  потоков  пешеходов  в  зонах  массового  тяготения населения;</w:t>
      </w:r>
    </w:p>
    <w:p w14:paraId="17424CC5"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применять принципы организации одностороннего движения пешеходов с выделением в пределах тротуаров или пешеходных дорожек специальных полос,  предназначенных  для  движения  инвалидов  и  других маломобильных групп населения.</w:t>
      </w:r>
    </w:p>
    <w:p w14:paraId="6587EB72"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Данным проектом предлагается по мере проведения работ по ремонту, капитальному ремонту и реконструкции улиц и дорог учитывать проблему доступности пешеходных тротуаров для маломобильных групп граждан. Для создания благоприятной среды для движения инвалидов необходим комплекс мероприятий:</w:t>
      </w:r>
    </w:p>
    <w:p w14:paraId="2A605200"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устраивать пандусы в местах пересечения их с проезжими частями;</w:t>
      </w:r>
    </w:p>
    <w:p w14:paraId="4C369ED2" w14:textId="77777777" w:rsidR="00A57D69" w:rsidRDefault="00A57D69" w:rsidP="00A57D69">
      <w:pPr>
        <w:spacing w:after="0" w:line="360" w:lineRule="auto"/>
        <w:ind w:firstLine="709"/>
        <w:jc w:val="both"/>
        <w:rPr>
          <w:rFonts w:ascii="Times New Roman" w:hAnsi="Times New Roman" w:cs="Times New Roman"/>
          <w:sz w:val="28"/>
          <w:szCs w:val="28"/>
        </w:rPr>
      </w:pPr>
      <w:r w:rsidRPr="00A57D69">
        <w:rPr>
          <w:rFonts w:ascii="Times New Roman" w:hAnsi="Times New Roman" w:cs="Times New Roman"/>
          <w:sz w:val="28"/>
          <w:szCs w:val="28"/>
        </w:rPr>
        <w:t>- при формировании новой жилой застройки в местах пешеходного движения необходимо предусматрива</w:t>
      </w:r>
      <w:r>
        <w:rPr>
          <w:rFonts w:ascii="Times New Roman" w:hAnsi="Times New Roman" w:cs="Times New Roman"/>
          <w:sz w:val="28"/>
          <w:szCs w:val="28"/>
        </w:rPr>
        <w:t>ть безбарьерную среду;</w:t>
      </w:r>
    </w:p>
    <w:p w14:paraId="6677A971"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о</w:t>
      </w:r>
      <w:r w:rsidRPr="00A57D69">
        <w:rPr>
          <w:rFonts w:ascii="Times New Roman" w:hAnsi="Times New Roman" w:cs="Times New Roman"/>
          <w:sz w:val="28"/>
          <w:szCs w:val="28"/>
        </w:rPr>
        <w:t xml:space="preserve">снащение </w:t>
      </w:r>
      <w:r>
        <w:rPr>
          <w:rFonts w:ascii="Times New Roman" w:hAnsi="Times New Roman" w:cs="Times New Roman"/>
          <w:sz w:val="28"/>
          <w:szCs w:val="28"/>
        </w:rPr>
        <w:t>пешеходных переходов</w:t>
      </w:r>
      <w:r w:rsidRPr="00A57D69">
        <w:rPr>
          <w:rFonts w:ascii="Times New Roman" w:hAnsi="Times New Roman" w:cs="Times New Roman"/>
          <w:sz w:val="28"/>
          <w:szCs w:val="28"/>
        </w:rPr>
        <w:t xml:space="preserve"> тактильными наземными указателями </w:t>
      </w:r>
    </w:p>
    <w:p w14:paraId="17AC3503" w14:textId="77777777" w:rsidR="00A57D69" w:rsidRPr="00A57D69" w:rsidRDefault="00A57D69" w:rsidP="00A57D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В</w:t>
      </w:r>
      <w:r w:rsidRPr="00A57D69">
        <w:rPr>
          <w:rFonts w:ascii="Times New Roman" w:hAnsi="Times New Roman" w:cs="Times New Roman"/>
          <w:sz w:val="28"/>
          <w:szCs w:val="28"/>
        </w:rPr>
        <w:t xml:space="preserve"> перспективе, по мере обновления подвижного состава, </w:t>
      </w:r>
      <w:r>
        <w:rPr>
          <w:rFonts w:ascii="Times New Roman" w:hAnsi="Times New Roman" w:cs="Times New Roman"/>
          <w:sz w:val="28"/>
          <w:szCs w:val="28"/>
        </w:rPr>
        <w:t xml:space="preserve">необходимо </w:t>
      </w:r>
      <w:r w:rsidRPr="00A57D69">
        <w:rPr>
          <w:rFonts w:ascii="Times New Roman" w:hAnsi="Times New Roman" w:cs="Times New Roman"/>
          <w:sz w:val="28"/>
          <w:szCs w:val="28"/>
        </w:rPr>
        <w:t>рекомендовать организациям, занимающимся пассажирскими перевозками, закупать низкопольный подвижной состав с автоматическими выдвижными</w:t>
      </w:r>
      <w:r>
        <w:rPr>
          <w:rFonts w:ascii="Times New Roman" w:hAnsi="Times New Roman" w:cs="Times New Roman"/>
          <w:sz w:val="28"/>
          <w:szCs w:val="28"/>
        </w:rPr>
        <w:t xml:space="preserve"> пандусами. </w:t>
      </w:r>
      <w:r w:rsidRPr="00A57D69">
        <w:rPr>
          <w:rFonts w:ascii="Times New Roman" w:hAnsi="Times New Roman" w:cs="Times New Roman"/>
          <w:sz w:val="28"/>
          <w:szCs w:val="28"/>
        </w:rPr>
        <w:t>Подвижной состав общественного транспорта, должен также предусматривать площадку для инвалидных колясок в непосредственной близости к выходу из автобуса.</w:t>
      </w:r>
    </w:p>
    <w:p w14:paraId="447A6937" w14:textId="77777777" w:rsidR="00A57D69" w:rsidRDefault="00A57D69" w:rsidP="00A57D69">
      <w:pPr>
        <w:spacing w:after="0" w:line="360" w:lineRule="auto"/>
        <w:ind w:firstLine="709"/>
        <w:jc w:val="both"/>
        <w:rPr>
          <w:rFonts w:ascii="Times New Roman" w:hAnsi="Times New Roman" w:cs="Times New Roman"/>
        </w:rPr>
      </w:pPr>
      <w:r>
        <w:rPr>
          <w:rFonts w:ascii="Times New Roman" w:hAnsi="Times New Roman" w:cs="Times New Roman"/>
        </w:rPr>
        <w:br w:type="page"/>
      </w:r>
    </w:p>
    <w:p w14:paraId="27233481" w14:textId="77777777" w:rsidR="00113F14" w:rsidRPr="00B5667F" w:rsidRDefault="00B5667F" w:rsidP="00B5667F">
      <w:pPr>
        <w:pStyle w:val="2"/>
        <w:spacing w:before="0" w:line="360" w:lineRule="auto"/>
        <w:ind w:firstLine="709"/>
        <w:jc w:val="both"/>
        <w:rPr>
          <w:rFonts w:ascii="Times New Roman" w:hAnsi="Times New Roman" w:cs="Times New Roman"/>
          <w:bCs w:val="0"/>
          <w:sz w:val="28"/>
          <w:szCs w:val="28"/>
        </w:rPr>
      </w:pPr>
      <w:bookmarkStart w:id="57" w:name="_Toc85828816"/>
      <w:r w:rsidRPr="00B5667F">
        <w:rPr>
          <w:rFonts w:ascii="Times New Roman" w:hAnsi="Times New Roman" w:cs="Times New Roman"/>
          <w:bCs w:val="0"/>
          <w:color w:val="auto"/>
          <w:sz w:val="28"/>
          <w:szCs w:val="28"/>
        </w:rPr>
        <w:lastRenderedPageBreak/>
        <w:t>2.</w:t>
      </w:r>
      <w:r w:rsidR="00113F14" w:rsidRPr="00B5667F">
        <w:rPr>
          <w:rFonts w:ascii="Times New Roman" w:hAnsi="Times New Roman" w:cs="Times New Roman"/>
          <w:color w:val="auto"/>
          <w:sz w:val="28"/>
          <w:szCs w:val="28"/>
        </w:rPr>
        <w:t xml:space="preserve">14 </w:t>
      </w:r>
      <w:r w:rsidR="00B54572" w:rsidRPr="00B5667F">
        <w:rPr>
          <w:rFonts w:ascii="Times New Roman" w:hAnsi="Times New Roman" w:cs="Times New Roman"/>
          <w:color w:val="auto"/>
          <w:sz w:val="28"/>
          <w:szCs w:val="28"/>
        </w:rPr>
        <w:t>Обеспечение маршрутов движения детей к образовательным организациям</w:t>
      </w:r>
      <w:bookmarkEnd w:id="57"/>
    </w:p>
    <w:p w14:paraId="0CA20452"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 xml:space="preserve">Обеспечение безопасности движения детей к образовательным учреждениям целесообразно обеспечивать по трем различным направлениям: </w:t>
      </w:r>
    </w:p>
    <w:p w14:paraId="3E8C6DE5"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  повышение уровня дорожной безопасности в части применения технических средств ОДД непосредственно у территорий школ и на пути движения к ним;</w:t>
      </w:r>
    </w:p>
    <w:p w14:paraId="2C60B532"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 xml:space="preserve">-  ввод системы маршрутного транспорта доставки детей к образовательным учреждениям – «школьный автобус»; </w:t>
      </w:r>
    </w:p>
    <w:p w14:paraId="15141230"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  проведение комплекса мероприятий, направленных на повышение грамотности учеников в части дорожной безопасности.</w:t>
      </w:r>
    </w:p>
    <w:p w14:paraId="3E0A78CE"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В соответствии с действующим законодательством каждое образовательное учреждение должно разработать «Паспорт дорожной безопасности образовательного учреждения». Данный паспорт предназначен для отображения информации об образовательном учреждении с точки зрения безопасности детей на этапах их перемещений «дом – образовательное учреждение – дом». Паспорт используется административно-преподавательским составом и сотрудниками Госавтоинспекции в работе по разъяснение безопасного передвижения и поведения детей на улично-дорожной сети вблизи образовательного учреждения и на маршруте: «школа – дом». Кроме того, паспорт необходим для предупреждения детского дорожно-транспортного травматизма.</w:t>
      </w:r>
    </w:p>
    <w:p w14:paraId="32C9479C"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В соответствии с нормативными требованиями паспорт ведется ответственным сотрудником образовательного учреждения совместно с сотрудниками Госавтоинспекции, который оказывает помощь в разработке Паспорта.</w:t>
      </w:r>
    </w:p>
    <w:p w14:paraId="6ECCFE2A"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 xml:space="preserve">Данным проектом предлагается проводить анализ каждого случая детского дорожно-транспортного травматизма. Полученные в результате анализа причины травматизма, а также предложения по их предотвращению, должны вноситься в паспорта всех общеобразовательных учреждений </w:t>
      </w:r>
      <w:r>
        <w:rPr>
          <w:rFonts w:ascii="Times New Roman" w:hAnsi="Times New Roman" w:cs="Times New Roman"/>
          <w:sz w:val="28"/>
          <w:szCs w:val="28"/>
        </w:rPr>
        <w:lastRenderedPageBreak/>
        <w:t>Здвинского района</w:t>
      </w:r>
      <w:r w:rsidRPr="004D3742">
        <w:rPr>
          <w:rFonts w:ascii="Times New Roman" w:hAnsi="Times New Roman" w:cs="Times New Roman"/>
          <w:sz w:val="28"/>
          <w:szCs w:val="28"/>
        </w:rPr>
        <w:t>. Это позволит исключить повторений типовых нарушений правил дорожного движения и снизить общий уровень детского травматизма.</w:t>
      </w:r>
    </w:p>
    <w:p w14:paraId="493F90EF"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Также для обеспечения безопасного движения детей к образовательным учреждениям необходима правильная организация движения на пешеходных переходах.</w:t>
      </w:r>
    </w:p>
    <w:p w14:paraId="26A80E72" w14:textId="77777777" w:rsidR="004D3742" w:rsidRPr="004D3742" w:rsidRDefault="004D3742" w:rsidP="004D3742">
      <w:pPr>
        <w:spacing w:after="0" w:line="360" w:lineRule="auto"/>
        <w:ind w:firstLine="709"/>
        <w:jc w:val="both"/>
        <w:rPr>
          <w:rFonts w:ascii="Times New Roman" w:hAnsi="Times New Roman" w:cs="Times New Roman"/>
          <w:sz w:val="28"/>
          <w:szCs w:val="28"/>
        </w:rPr>
      </w:pPr>
      <w:r w:rsidRPr="004D3742">
        <w:rPr>
          <w:rFonts w:ascii="Times New Roman" w:hAnsi="Times New Roman" w:cs="Times New Roman"/>
          <w:sz w:val="28"/>
          <w:szCs w:val="28"/>
        </w:rPr>
        <w:t xml:space="preserve">Типовая схема с расстановкой технических средств организации дорожного движения представлена ниже на рисунке </w:t>
      </w:r>
      <w:r w:rsidR="00B5667F">
        <w:rPr>
          <w:rFonts w:ascii="Times New Roman" w:hAnsi="Times New Roman" w:cs="Times New Roman"/>
          <w:sz w:val="28"/>
          <w:szCs w:val="28"/>
        </w:rPr>
        <w:t>2.</w:t>
      </w:r>
      <w:r>
        <w:rPr>
          <w:rFonts w:ascii="Times New Roman" w:hAnsi="Times New Roman" w:cs="Times New Roman"/>
          <w:sz w:val="28"/>
          <w:szCs w:val="28"/>
        </w:rPr>
        <w:t>14.</w:t>
      </w:r>
      <w:r w:rsidRPr="004D3742">
        <w:rPr>
          <w:rFonts w:ascii="Times New Roman" w:hAnsi="Times New Roman" w:cs="Times New Roman"/>
          <w:sz w:val="28"/>
          <w:szCs w:val="28"/>
        </w:rPr>
        <w:t>1.</w:t>
      </w:r>
    </w:p>
    <w:p w14:paraId="183EFB4A" w14:textId="77777777" w:rsidR="004D3742" w:rsidRPr="004D3742" w:rsidRDefault="004D3742" w:rsidP="004D3742">
      <w:pPr>
        <w:spacing w:after="0" w:line="360" w:lineRule="auto"/>
        <w:jc w:val="center"/>
        <w:rPr>
          <w:rFonts w:ascii="Times New Roman" w:hAnsi="Times New Roman" w:cs="Times New Roman"/>
          <w:sz w:val="28"/>
          <w:szCs w:val="28"/>
        </w:rPr>
      </w:pPr>
      <w:r w:rsidRPr="004D3742">
        <w:rPr>
          <w:rFonts w:ascii="Times New Roman" w:hAnsi="Times New Roman" w:cs="Times New Roman"/>
          <w:noProof/>
          <w:sz w:val="28"/>
          <w:szCs w:val="28"/>
          <w:lang w:eastAsia="ru-RU"/>
        </w:rPr>
        <w:drawing>
          <wp:inline distT="0" distB="0" distL="0" distR="0" wp14:anchorId="63D5B612" wp14:editId="18B6C01C">
            <wp:extent cx="5276850" cy="2962275"/>
            <wp:effectExtent l="0" t="0" r="0" b="9525"/>
            <wp:docPr id="19" name="Рисунок 19" descr="Описание: 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descr="Описание: IMG_2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6850" cy="2962275"/>
                    </a:xfrm>
                    <a:prstGeom prst="rect">
                      <a:avLst/>
                    </a:prstGeom>
                    <a:noFill/>
                    <a:ln>
                      <a:noFill/>
                    </a:ln>
                  </pic:spPr>
                </pic:pic>
              </a:graphicData>
            </a:graphic>
          </wp:inline>
        </w:drawing>
      </w:r>
    </w:p>
    <w:p w14:paraId="433B117C" w14:textId="77777777" w:rsidR="004D3742" w:rsidRDefault="004D3742" w:rsidP="004D3742">
      <w:pPr>
        <w:spacing w:after="0" w:line="240" w:lineRule="auto"/>
        <w:ind w:firstLine="709"/>
        <w:jc w:val="center"/>
        <w:rPr>
          <w:rFonts w:ascii="Times New Roman" w:hAnsi="Times New Roman" w:cs="Times New Roman"/>
          <w:bCs/>
          <w:sz w:val="28"/>
          <w:szCs w:val="28"/>
        </w:rPr>
      </w:pPr>
      <w:r w:rsidRPr="004D3742">
        <w:rPr>
          <w:rFonts w:ascii="Times New Roman" w:hAnsi="Times New Roman" w:cs="Times New Roman"/>
          <w:bCs/>
          <w:sz w:val="28"/>
          <w:szCs w:val="28"/>
        </w:rPr>
        <w:t xml:space="preserve">Рисунок </w:t>
      </w:r>
      <w:r w:rsidR="00B5667F">
        <w:rPr>
          <w:rFonts w:ascii="Times New Roman" w:hAnsi="Times New Roman" w:cs="Times New Roman"/>
          <w:bCs/>
          <w:sz w:val="28"/>
          <w:szCs w:val="28"/>
        </w:rPr>
        <w:t>2.</w:t>
      </w:r>
      <w:r>
        <w:rPr>
          <w:rFonts w:ascii="Times New Roman" w:hAnsi="Times New Roman" w:cs="Times New Roman"/>
          <w:bCs/>
          <w:sz w:val="28"/>
          <w:szCs w:val="28"/>
        </w:rPr>
        <w:t>14</w:t>
      </w:r>
      <w:r w:rsidRPr="004D3742">
        <w:rPr>
          <w:rFonts w:ascii="Times New Roman" w:hAnsi="Times New Roman" w:cs="Times New Roman"/>
          <w:bCs/>
          <w:sz w:val="28"/>
          <w:szCs w:val="28"/>
        </w:rPr>
        <w:t>.1 – Схема безопасного движения детей к образовательным учреждениям</w:t>
      </w:r>
    </w:p>
    <w:p w14:paraId="4C1AA673" w14:textId="77777777" w:rsidR="004D3742" w:rsidRPr="004D3742" w:rsidRDefault="004D3742" w:rsidP="004D3742">
      <w:pPr>
        <w:spacing w:after="0" w:line="240" w:lineRule="auto"/>
        <w:ind w:firstLine="709"/>
        <w:jc w:val="center"/>
        <w:rPr>
          <w:rFonts w:ascii="Times New Roman" w:hAnsi="Times New Roman" w:cs="Times New Roman"/>
          <w:bCs/>
          <w:sz w:val="28"/>
          <w:szCs w:val="28"/>
        </w:rPr>
      </w:pPr>
    </w:p>
    <w:p w14:paraId="357072E7" w14:textId="77777777" w:rsidR="00113F14" w:rsidRDefault="004D3742" w:rsidP="00E309E6">
      <w:pPr>
        <w:spacing w:after="0" w:line="360" w:lineRule="auto"/>
        <w:ind w:firstLine="709"/>
        <w:jc w:val="both"/>
        <w:rPr>
          <w:rFonts w:ascii="Times New Roman" w:hAnsi="Times New Roman" w:cs="Times New Roman"/>
        </w:rPr>
      </w:pPr>
      <w:r w:rsidRPr="004D3742">
        <w:rPr>
          <w:rFonts w:ascii="Times New Roman" w:hAnsi="Times New Roman" w:cs="Times New Roman"/>
          <w:sz w:val="28"/>
          <w:szCs w:val="28"/>
        </w:rPr>
        <w:t xml:space="preserve">Данным проектом предлагается обустройство </w:t>
      </w:r>
      <w:r>
        <w:rPr>
          <w:rFonts w:ascii="Times New Roman" w:hAnsi="Times New Roman" w:cs="Times New Roman"/>
          <w:sz w:val="28"/>
          <w:szCs w:val="28"/>
        </w:rPr>
        <w:t xml:space="preserve">всех </w:t>
      </w:r>
      <w:r w:rsidRPr="004D3742">
        <w:rPr>
          <w:rFonts w:ascii="Times New Roman" w:hAnsi="Times New Roman" w:cs="Times New Roman"/>
          <w:sz w:val="28"/>
          <w:szCs w:val="28"/>
        </w:rPr>
        <w:t xml:space="preserve">пешеходных переходов, как на Рисунке </w:t>
      </w:r>
      <w:r w:rsidR="00B5667F">
        <w:rPr>
          <w:rFonts w:ascii="Times New Roman" w:hAnsi="Times New Roman" w:cs="Times New Roman"/>
          <w:sz w:val="28"/>
          <w:szCs w:val="28"/>
        </w:rPr>
        <w:t>2.</w:t>
      </w:r>
      <w:r w:rsidRPr="004D3742">
        <w:rPr>
          <w:rFonts w:ascii="Times New Roman" w:hAnsi="Times New Roman" w:cs="Times New Roman"/>
          <w:sz w:val="28"/>
          <w:szCs w:val="28"/>
        </w:rPr>
        <w:t>14.1</w:t>
      </w:r>
      <w:r>
        <w:rPr>
          <w:rFonts w:ascii="Times New Roman" w:hAnsi="Times New Roman" w:cs="Times New Roman"/>
          <w:sz w:val="28"/>
          <w:szCs w:val="28"/>
        </w:rPr>
        <w:t xml:space="preserve">, которые расположены </w:t>
      </w:r>
      <w:r w:rsidRPr="004D3742">
        <w:rPr>
          <w:rFonts w:ascii="Times New Roman" w:hAnsi="Times New Roman" w:cs="Times New Roman"/>
          <w:sz w:val="28"/>
          <w:szCs w:val="28"/>
        </w:rPr>
        <w:t xml:space="preserve">вблизи образовательных учреждений </w:t>
      </w:r>
      <w:r>
        <w:rPr>
          <w:rFonts w:ascii="Times New Roman" w:hAnsi="Times New Roman" w:cs="Times New Roman"/>
          <w:sz w:val="28"/>
          <w:szCs w:val="28"/>
        </w:rPr>
        <w:t>Здвинского района. Также необходимо предусмотреть освещение пешеходных переходов.</w:t>
      </w:r>
      <w:r w:rsidR="00113F14">
        <w:rPr>
          <w:rFonts w:ascii="Times New Roman" w:hAnsi="Times New Roman" w:cs="Times New Roman"/>
        </w:rPr>
        <w:br w:type="page"/>
      </w:r>
    </w:p>
    <w:p w14:paraId="35F4DBB0" w14:textId="77777777" w:rsidR="00E309E6" w:rsidRPr="00B5667F" w:rsidRDefault="00B5667F" w:rsidP="00B5667F">
      <w:pPr>
        <w:pStyle w:val="2"/>
        <w:spacing w:before="0" w:line="360" w:lineRule="auto"/>
        <w:ind w:firstLine="709"/>
        <w:jc w:val="both"/>
        <w:rPr>
          <w:rFonts w:ascii="Times New Roman" w:hAnsi="Times New Roman" w:cs="Times New Roman"/>
          <w:bCs w:val="0"/>
          <w:color w:val="auto"/>
          <w:sz w:val="28"/>
          <w:szCs w:val="28"/>
        </w:rPr>
      </w:pPr>
      <w:bookmarkStart w:id="58" w:name="_Toc85828817"/>
      <w:r w:rsidRPr="00B5667F">
        <w:rPr>
          <w:rFonts w:ascii="Times New Roman" w:hAnsi="Times New Roman" w:cs="Times New Roman"/>
          <w:bCs w:val="0"/>
          <w:color w:val="auto"/>
          <w:sz w:val="28"/>
          <w:szCs w:val="28"/>
        </w:rPr>
        <w:lastRenderedPageBreak/>
        <w:t>2.</w:t>
      </w:r>
      <w:r w:rsidR="00E309E6" w:rsidRPr="00B5667F">
        <w:rPr>
          <w:rFonts w:ascii="Times New Roman" w:hAnsi="Times New Roman" w:cs="Times New Roman"/>
          <w:bCs w:val="0"/>
          <w:color w:val="auto"/>
          <w:sz w:val="28"/>
          <w:szCs w:val="28"/>
        </w:rPr>
        <w:t>15 Развитие сети дорог, дорог или участков дорог, локально-реконструкционным мероприятиям, повышающим эффективность функционирования сети дорог в целом</w:t>
      </w:r>
      <w:bookmarkEnd w:id="58"/>
    </w:p>
    <w:p w14:paraId="0D9CCBA1" w14:textId="77777777" w:rsidR="00E309E6" w:rsidRDefault="00402B9C" w:rsidP="00EE7C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Данным проектом разработан перечень мероприятий, необходимых для развития улично-дорожной сети, опираясь на существующие документы территориального планирования, а также на макромоделирование транспортной сети Здвинского района. Перечень мероприятий и срок их реализации представлен в Таблице </w:t>
      </w:r>
      <w:r w:rsidR="00B5667F">
        <w:rPr>
          <w:rFonts w:ascii="Times New Roman" w:hAnsi="Times New Roman" w:cs="Times New Roman"/>
          <w:sz w:val="28"/>
          <w:szCs w:val="28"/>
        </w:rPr>
        <w:t>2.</w:t>
      </w:r>
      <w:r>
        <w:rPr>
          <w:rFonts w:ascii="Times New Roman" w:hAnsi="Times New Roman" w:cs="Times New Roman"/>
          <w:sz w:val="28"/>
          <w:szCs w:val="28"/>
        </w:rPr>
        <w:t>15.1.</w:t>
      </w:r>
    </w:p>
    <w:p w14:paraId="533C870D" w14:textId="77777777" w:rsidR="00402B9C" w:rsidRDefault="00402B9C" w:rsidP="00402B9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B5667F">
        <w:rPr>
          <w:rFonts w:ascii="Times New Roman" w:hAnsi="Times New Roman" w:cs="Times New Roman"/>
          <w:sz w:val="28"/>
          <w:szCs w:val="28"/>
        </w:rPr>
        <w:t>2.</w:t>
      </w:r>
      <w:r>
        <w:rPr>
          <w:rFonts w:ascii="Times New Roman" w:hAnsi="Times New Roman" w:cs="Times New Roman"/>
          <w:sz w:val="28"/>
          <w:szCs w:val="28"/>
        </w:rPr>
        <w:t>15.1 – Перечень мероприятий по развитию улично</w:t>
      </w:r>
      <w:r w:rsidR="0071355A">
        <w:rPr>
          <w:rFonts w:ascii="Times New Roman" w:hAnsi="Times New Roman" w:cs="Times New Roman"/>
          <w:sz w:val="28"/>
          <w:szCs w:val="28"/>
        </w:rPr>
        <w:t>-дорожной сети Здвинского района</w:t>
      </w:r>
    </w:p>
    <w:tbl>
      <w:tblPr>
        <w:tblStyle w:val="a5"/>
        <w:tblW w:w="0" w:type="auto"/>
        <w:tblLayout w:type="fixed"/>
        <w:tblLook w:val="04A0" w:firstRow="1" w:lastRow="0" w:firstColumn="1" w:lastColumn="0" w:noHBand="0" w:noVBand="1"/>
      </w:tblPr>
      <w:tblGrid>
        <w:gridCol w:w="675"/>
        <w:gridCol w:w="3261"/>
        <w:gridCol w:w="2835"/>
        <w:gridCol w:w="1202"/>
        <w:gridCol w:w="1598"/>
      </w:tblGrid>
      <w:tr w:rsidR="00402B9C" w:rsidRPr="00402B9C" w14:paraId="4095B9CF" w14:textId="77777777" w:rsidTr="00FB188F">
        <w:trPr>
          <w:tblHeader/>
        </w:trPr>
        <w:tc>
          <w:tcPr>
            <w:tcW w:w="675" w:type="dxa"/>
            <w:vAlign w:val="center"/>
          </w:tcPr>
          <w:p w14:paraId="5415D3F7" w14:textId="77777777" w:rsidR="00402B9C" w:rsidRPr="00402B9C" w:rsidRDefault="00402B9C" w:rsidP="00402B9C">
            <w:pPr>
              <w:jc w:val="center"/>
              <w:rPr>
                <w:rFonts w:ascii="Times New Roman" w:hAnsi="Times New Roman" w:cs="Times New Roman"/>
                <w:b/>
                <w:sz w:val="24"/>
                <w:szCs w:val="24"/>
              </w:rPr>
            </w:pPr>
            <w:r w:rsidRPr="00402B9C">
              <w:rPr>
                <w:rFonts w:ascii="Times New Roman" w:hAnsi="Times New Roman" w:cs="Times New Roman"/>
                <w:b/>
                <w:sz w:val="24"/>
                <w:szCs w:val="24"/>
              </w:rPr>
              <w:t>№ п/п</w:t>
            </w:r>
          </w:p>
        </w:tc>
        <w:tc>
          <w:tcPr>
            <w:tcW w:w="3261" w:type="dxa"/>
            <w:vAlign w:val="center"/>
          </w:tcPr>
          <w:p w14:paraId="64718731" w14:textId="77777777" w:rsidR="00402B9C" w:rsidRPr="00402B9C" w:rsidRDefault="00701532" w:rsidP="00402B9C">
            <w:pPr>
              <w:jc w:val="center"/>
              <w:rPr>
                <w:rFonts w:ascii="Times New Roman" w:hAnsi="Times New Roman" w:cs="Times New Roman"/>
                <w:b/>
                <w:sz w:val="24"/>
                <w:szCs w:val="24"/>
              </w:rPr>
            </w:pPr>
            <w:r>
              <w:rPr>
                <w:rFonts w:ascii="Times New Roman" w:hAnsi="Times New Roman" w:cs="Times New Roman"/>
                <w:b/>
                <w:sz w:val="24"/>
                <w:szCs w:val="24"/>
              </w:rPr>
              <w:t>Н</w:t>
            </w:r>
            <w:r w:rsidR="00402B9C" w:rsidRPr="00402B9C">
              <w:rPr>
                <w:rFonts w:ascii="Times New Roman" w:hAnsi="Times New Roman" w:cs="Times New Roman"/>
                <w:b/>
                <w:sz w:val="24"/>
                <w:szCs w:val="24"/>
              </w:rPr>
              <w:t>аименование объекта</w:t>
            </w:r>
          </w:p>
        </w:tc>
        <w:tc>
          <w:tcPr>
            <w:tcW w:w="2835" w:type="dxa"/>
            <w:vAlign w:val="center"/>
          </w:tcPr>
          <w:p w14:paraId="725C422F" w14:textId="77777777" w:rsidR="00402B9C" w:rsidRPr="00402B9C" w:rsidRDefault="00402B9C" w:rsidP="00402B9C">
            <w:pPr>
              <w:jc w:val="center"/>
              <w:rPr>
                <w:rFonts w:ascii="Times New Roman" w:hAnsi="Times New Roman" w:cs="Times New Roman"/>
                <w:b/>
                <w:sz w:val="24"/>
                <w:szCs w:val="24"/>
              </w:rPr>
            </w:pPr>
            <w:r w:rsidRPr="00402B9C">
              <w:rPr>
                <w:rFonts w:ascii="Times New Roman" w:hAnsi="Times New Roman" w:cs="Times New Roman"/>
                <w:b/>
                <w:sz w:val="24"/>
                <w:szCs w:val="24"/>
              </w:rPr>
              <w:t>Мероприятие</w:t>
            </w:r>
          </w:p>
        </w:tc>
        <w:tc>
          <w:tcPr>
            <w:tcW w:w="1202" w:type="dxa"/>
            <w:vAlign w:val="center"/>
          </w:tcPr>
          <w:p w14:paraId="5863E7AE" w14:textId="77777777" w:rsidR="00402B9C" w:rsidRPr="00402B9C" w:rsidRDefault="00402B9C" w:rsidP="00402B9C">
            <w:pPr>
              <w:jc w:val="center"/>
              <w:rPr>
                <w:rFonts w:ascii="Times New Roman" w:hAnsi="Times New Roman" w:cs="Times New Roman"/>
                <w:b/>
                <w:sz w:val="24"/>
                <w:szCs w:val="24"/>
              </w:rPr>
            </w:pPr>
            <w:r w:rsidRPr="00402B9C">
              <w:rPr>
                <w:rFonts w:ascii="Times New Roman" w:hAnsi="Times New Roman" w:cs="Times New Roman"/>
                <w:b/>
                <w:sz w:val="24"/>
                <w:szCs w:val="24"/>
              </w:rPr>
              <w:t>Объем работ</w:t>
            </w:r>
            <w:r w:rsidR="006B21E8">
              <w:rPr>
                <w:rFonts w:ascii="Times New Roman" w:hAnsi="Times New Roman" w:cs="Times New Roman"/>
                <w:b/>
                <w:sz w:val="24"/>
                <w:szCs w:val="24"/>
              </w:rPr>
              <w:t>, км</w:t>
            </w:r>
          </w:p>
        </w:tc>
        <w:tc>
          <w:tcPr>
            <w:tcW w:w="1598" w:type="dxa"/>
            <w:vAlign w:val="center"/>
          </w:tcPr>
          <w:p w14:paraId="0BBBD98D" w14:textId="77777777" w:rsidR="00402B9C" w:rsidRPr="00402B9C" w:rsidRDefault="00402B9C" w:rsidP="00402B9C">
            <w:pPr>
              <w:jc w:val="center"/>
              <w:rPr>
                <w:rFonts w:ascii="Times New Roman" w:hAnsi="Times New Roman" w:cs="Times New Roman"/>
                <w:b/>
                <w:sz w:val="24"/>
                <w:szCs w:val="24"/>
              </w:rPr>
            </w:pPr>
            <w:r w:rsidRPr="00402B9C">
              <w:rPr>
                <w:rFonts w:ascii="Times New Roman" w:hAnsi="Times New Roman" w:cs="Times New Roman"/>
                <w:b/>
                <w:sz w:val="24"/>
                <w:szCs w:val="24"/>
              </w:rPr>
              <w:t>Дата реализации</w:t>
            </w:r>
            <w:r w:rsidR="005C248D">
              <w:rPr>
                <w:rFonts w:ascii="Times New Roman" w:hAnsi="Times New Roman" w:cs="Times New Roman"/>
                <w:b/>
                <w:sz w:val="24"/>
                <w:szCs w:val="24"/>
              </w:rPr>
              <w:t>, год</w:t>
            </w:r>
          </w:p>
        </w:tc>
      </w:tr>
      <w:tr w:rsidR="00402B9C" w:rsidRPr="00402B9C" w14:paraId="40BE6C02" w14:textId="77777777" w:rsidTr="00FB188F">
        <w:trPr>
          <w:tblHeader/>
        </w:trPr>
        <w:tc>
          <w:tcPr>
            <w:tcW w:w="675" w:type="dxa"/>
            <w:vAlign w:val="center"/>
          </w:tcPr>
          <w:p w14:paraId="4B060DE5" w14:textId="77777777" w:rsidR="00402B9C" w:rsidRPr="00402B9C" w:rsidRDefault="00402B9C" w:rsidP="00402B9C">
            <w:pPr>
              <w:jc w:val="center"/>
              <w:rPr>
                <w:rFonts w:ascii="Times New Roman" w:hAnsi="Times New Roman" w:cs="Times New Roman"/>
                <w:sz w:val="24"/>
                <w:szCs w:val="24"/>
              </w:rPr>
            </w:pPr>
            <w:r>
              <w:rPr>
                <w:rFonts w:ascii="Times New Roman" w:hAnsi="Times New Roman" w:cs="Times New Roman"/>
                <w:sz w:val="24"/>
                <w:szCs w:val="24"/>
              </w:rPr>
              <w:t>1</w:t>
            </w:r>
          </w:p>
        </w:tc>
        <w:tc>
          <w:tcPr>
            <w:tcW w:w="3261" w:type="dxa"/>
            <w:vAlign w:val="center"/>
          </w:tcPr>
          <w:p w14:paraId="424FDFE9" w14:textId="77777777" w:rsidR="00402B9C" w:rsidRPr="00402B9C" w:rsidRDefault="00402B9C" w:rsidP="00402B9C">
            <w:pPr>
              <w:jc w:val="center"/>
              <w:rPr>
                <w:rFonts w:ascii="Times New Roman" w:hAnsi="Times New Roman" w:cs="Times New Roman"/>
                <w:sz w:val="24"/>
                <w:szCs w:val="24"/>
              </w:rPr>
            </w:pPr>
            <w:r>
              <w:rPr>
                <w:rFonts w:ascii="Times New Roman" w:hAnsi="Times New Roman" w:cs="Times New Roman"/>
                <w:sz w:val="24"/>
                <w:szCs w:val="24"/>
              </w:rPr>
              <w:t>2</w:t>
            </w:r>
          </w:p>
        </w:tc>
        <w:tc>
          <w:tcPr>
            <w:tcW w:w="2835" w:type="dxa"/>
            <w:vAlign w:val="center"/>
          </w:tcPr>
          <w:p w14:paraId="0D4DBFB2" w14:textId="77777777" w:rsidR="00402B9C" w:rsidRPr="00402B9C" w:rsidRDefault="00402B9C" w:rsidP="00402B9C">
            <w:pPr>
              <w:jc w:val="center"/>
              <w:rPr>
                <w:rFonts w:ascii="Times New Roman" w:hAnsi="Times New Roman" w:cs="Times New Roman"/>
                <w:sz w:val="24"/>
                <w:szCs w:val="24"/>
              </w:rPr>
            </w:pPr>
            <w:r>
              <w:rPr>
                <w:rFonts w:ascii="Times New Roman" w:hAnsi="Times New Roman" w:cs="Times New Roman"/>
                <w:sz w:val="24"/>
                <w:szCs w:val="24"/>
              </w:rPr>
              <w:t>3</w:t>
            </w:r>
          </w:p>
        </w:tc>
        <w:tc>
          <w:tcPr>
            <w:tcW w:w="1202" w:type="dxa"/>
            <w:vAlign w:val="center"/>
          </w:tcPr>
          <w:p w14:paraId="7ABFBF2A" w14:textId="77777777" w:rsidR="00402B9C" w:rsidRPr="00402B9C" w:rsidRDefault="00402B9C" w:rsidP="00402B9C">
            <w:pPr>
              <w:jc w:val="center"/>
              <w:rPr>
                <w:rFonts w:ascii="Times New Roman" w:hAnsi="Times New Roman" w:cs="Times New Roman"/>
                <w:sz w:val="24"/>
                <w:szCs w:val="24"/>
              </w:rPr>
            </w:pPr>
            <w:r>
              <w:rPr>
                <w:rFonts w:ascii="Times New Roman" w:hAnsi="Times New Roman" w:cs="Times New Roman"/>
                <w:sz w:val="24"/>
                <w:szCs w:val="24"/>
              </w:rPr>
              <w:t>4</w:t>
            </w:r>
          </w:p>
        </w:tc>
        <w:tc>
          <w:tcPr>
            <w:tcW w:w="1598" w:type="dxa"/>
            <w:vAlign w:val="center"/>
          </w:tcPr>
          <w:p w14:paraId="2915B49B" w14:textId="77777777" w:rsidR="00402B9C" w:rsidRPr="00402B9C" w:rsidRDefault="00402B9C" w:rsidP="00402B9C">
            <w:pPr>
              <w:jc w:val="center"/>
              <w:rPr>
                <w:rFonts w:ascii="Times New Roman" w:hAnsi="Times New Roman" w:cs="Times New Roman"/>
                <w:sz w:val="24"/>
                <w:szCs w:val="24"/>
              </w:rPr>
            </w:pPr>
            <w:r>
              <w:rPr>
                <w:rFonts w:ascii="Times New Roman" w:hAnsi="Times New Roman" w:cs="Times New Roman"/>
                <w:sz w:val="24"/>
                <w:szCs w:val="24"/>
              </w:rPr>
              <w:t>5</w:t>
            </w:r>
          </w:p>
        </w:tc>
      </w:tr>
      <w:tr w:rsidR="00C54842" w:rsidRPr="00402B9C" w14:paraId="10A80AF0" w14:textId="77777777" w:rsidTr="00FB188F">
        <w:tc>
          <w:tcPr>
            <w:tcW w:w="675" w:type="dxa"/>
          </w:tcPr>
          <w:p w14:paraId="6442706D" w14:textId="77777777" w:rsidR="00C54842" w:rsidRPr="00402B9C" w:rsidRDefault="00C54842" w:rsidP="00701532">
            <w:pPr>
              <w:jc w:val="center"/>
              <w:rPr>
                <w:rFonts w:ascii="Times New Roman" w:hAnsi="Times New Roman" w:cs="Times New Roman"/>
                <w:sz w:val="24"/>
                <w:szCs w:val="24"/>
              </w:rPr>
            </w:pPr>
            <w:r>
              <w:rPr>
                <w:rFonts w:ascii="Times New Roman" w:hAnsi="Times New Roman" w:cs="Times New Roman"/>
                <w:sz w:val="24"/>
                <w:szCs w:val="24"/>
              </w:rPr>
              <w:t>1</w:t>
            </w:r>
          </w:p>
        </w:tc>
        <w:tc>
          <w:tcPr>
            <w:tcW w:w="3261" w:type="dxa"/>
          </w:tcPr>
          <w:p w14:paraId="63DFEE6C" w14:textId="77777777" w:rsidR="00C54842" w:rsidRDefault="00C54842" w:rsidP="00151772">
            <w:pPr>
              <w:rPr>
                <w:rFonts w:ascii="Times New Roman" w:hAnsi="Times New Roman" w:cs="Times New Roman"/>
                <w:sz w:val="24"/>
                <w:szCs w:val="24"/>
              </w:rPr>
            </w:pPr>
            <w:r>
              <w:rPr>
                <w:rFonts w:ascii="Times New Roman" w:hAnsi="Times New Roman" w:cs="Times New Roman"/>
                <w:sz w:val="24"/>
                <w:szCs w:val="24"/>
              </w:rPr>
              <w:t>а/д «</w:t>
            </w:r>
            <w:r w:rsidRPr="007225BC">
              <w:rPr>
                <w:rFonts w:ascii="Times New Roman" w:hAnsi="Times New Roman" w:cs="Times New Roman"/>
                <w:sz w:val="24"/>
                <w:szCs w:val="24"/>
              </w:rPr>
              <w:t xml:space="preserve">56 км а/д </w:t>
            </w:r>
            <w:r>
              <w:rPr>
                <w:rFonts w:ascii="Times New Roman" w:hAnsi="Times New Roman" w:cs="Times New Roman"/>
                <w:sz w:val="24"/>
                <w:szCs w:val="24"/>
              </w:rPr>
              <w:t>«</w:t>
            </w:r>
            <w:r w:rsidRPr="007225BC">
              <w:rPr>
                <w:rFonts w:ascii="Times New Roman" w:hAnsi="Times New Roman" w:cs="Times New Roman"/>
                <w:sz w:val="24"/>
                <w:szCs w:val="24"/>
              </w:rPr>
              <w:t>Н-0704</w:t>
            </w:r>
            <w:r>
              <w:rPr>
                <w:rFonts w:ascii="Times New Roman" w:hAnsi="Times New Roman" w:cs="Times New Roman"/>
                <w:sz w:val="24"/>
                <w:szCs w:val="24"/>
              </w:rPr>
              <w:t>»</w:t>
            </w:r>
            <w:r w:rsidRPr="007225BC">
              <w:rPr>
                <w:rFonts w:ascii="Times New Roman" w:hAnsi="Times New Roman" w:cs="Times New Roman"/>
                <w:sz w:val="24"/>
                <w:szCs w:val="24"/>
              </w:rPr>
              <w:t xml:space="preserve"> - Новороссийское </w:t>
            </w:r>
            <w:r>
              <w:rPr>
                <w:rFonts w:ascii="Times New Roman" w:hAnsi="Times New Roman" w:cs="Times New Roman"/>
                <w:sz w:val="24"/>
                <w:szCs w:val="24"/>
              </w:rPr>
              <w:t>–</w:t>
            </w:r>
            <w:r w:rsidRPr="007225BC">
              <w:rPr>
                <w:rFonts w:ascii="Times New Roman" w:hAnsi="Times New Roman" w:cs="Times New Roman"/>
                <w:sz w:val="24"/>
                <w:szCs w:val="24"/>
              </w:rPr>
              <w:t xml:space="preserve"> Немки</w:t>
            </w:r>
            <w:r>
              <w:rPr>
                <w:rFonts w:ascii="Times New Roman" w:hAnsi="Times New Roman" w:cs="Times New Roman"/>
                <w:sz w:val="24"/>
                <w:szCs w:val="24"/>
              </w:rPr>
              <w:t>» (50Н-710)</w:t>
            </w:r>
          </w:p>
        </w:tc>
        <w:tc>
          <w:tcPr>
            <w:tcW w:w="2835" w:type="dxa"/>
            <w:vAlign w:val="center"/>
          </w:tcPr>
          <w:p w14:paraId="20CA837F" w14:textId="77777777" w:rsidR="00C54842" w:rsidRDefault="00C54842" w:rsidP="00151772">
            <w:pPr>
              <w:jc w:val="center"/>
              <w:rPr>
                <w:rFonts w:ascii="Times New Roman" w:hAnsi="Times New Roman" w:cs="Times New Roman"/>
                <w:sz w:val="24"/>
                <w:szCs w:val="24"/>
              </w:rPr>
            </w:pPr>
            <w:r>
              <w:rPr>
                <w:rFonts w:ascii="Times New Roman" w:hAnsi="Times New Roman" w:cs="Times New Roman"/>
                <w:sz w:val="24"/>
                <w:szCs w:val="24"/>
              </w:rPr>
              <w:t>Щебение дороги</w:t>
            </w:r>
          </w:p>
        </w:tc>
        <w:tc>
          <w:tcPr>
            <w:tcW w:w="1202" w:type="dxa"/>
            <w:vAlign w:val="center"/>
          </w:tcPr>
          <w:p w14:paraId="142365F2"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3,2</w:t>
            </w:r>
          </w:p>
        </w:tc>
        <w:tc>
          <w:tcPr>
            <w:tcW w:w="1598" w:type="dxa"/>
            <w:vAlign w:val="center"/>
          </w:tcPr>
          <w:p w14:paraId="2D0AC158" w14:textId="77777777" w:rsidR="00C54842"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2027-2031</w:t>
            </w:r>
          </w:p>
        </w:tc>
      </w:tr>
      <w:tr w:rsidR="00C54842" w:rsidRPr="00402B9C" w14:paraId="2F2DA8E0" w14:textId="77777777" w:rsidTr="00FB188F">
        <w:tc>
          <w:tcPr>
            <w:tcW w:w="675" w:type="dxa"/>
          </w:tcPr>
          <w:p w14:paraId="19B854FC"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w:t>
            </w:r>
          </w:p>
        </w:tc>
        <w:tc>
          <w:tcPr>
            <w:tcW w:w="3261" w:type="dxa"/>
          </w:tcPr>
          <w:p w14:paraId="4FA0F913"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 xml:space="preserve">а/д </w:t>
            </w:r>
            <w:r w:rsidRPr="00701532">
              <w:rPr>
                <w:rFonts w:ascii="Times New Roman" w:hAnsi="Times New Roman" w:cs="Times New Roman"/>
                <w:sz w:val="24"/>
                <w:szCs w:val="24"/>
              </w:rPr>
              <w:t>д. Малышево – д. Красный Яр</w:t>
            </w:r>
          </w:p>
        </w:tc>
        <w:tc>
          <w:tcPr>
            <w:tcW w:w="2835" w:type="dxa"/>
            <w:vAlign w:val="center"/>
          </w:tcPr>
          <w:p w14:paraId="6D802A36"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Щебение дороги</w:t>
            </w:r>
          </w:p>
        </w:tc>
        <w:tc>
          <w:tcPr>
            <w:tcW w:w="1202" w:type="dxa"/>
            <w:vAlign w:val="center"/>
          </w:tcPr>
          <w:p w14:paraId="68E0516D"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5,4</w:t>
            </w:r>
          </w:p>
        </w:tc>
        <w:tc>
          <w:tcPr>
            <w:tcW w:w="1598" w:type="dxa"/>
            <w:vAlign w:val="center"/>
          </w:tcPr>
          <w:p w14:paraId="00A0AD86"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2032-2036</w:t>
            </w:r>
          </w:p>
        </w:tc>
      </w:tr>
      <w:tr w:rsidR="00C54842" w:rsidRPr="00402B9C" w14:paraId="183736E9" w14:textId="77777777" w:rsidTr="00FB188F">
        <w:tc>
          <w:tcPr>
            <w:tcW w:w="675" w:type="dxa"/>
          </w:tcPr>
          <w:p w14:paraId="05B45FE3"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3</w:t>
            </w:r>
          </w:p>
        </w:tc>
        <w:tc>
          <w:tcPr>
            <w:tcW w:w="3261" w:type="dxa"/>
          </w:tcPr>
          <w:p w14:paraId="73CF4384"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Мост через р. Карапуз вблизи д. Красный Яр</w:t>
            </w:r>
          </w:p>
        </w:tc>
        <w:tc>
          <w:tcPr>
            <w:tcW w:w="2835" w:type="dxa"/>
            <w:vAlign w:val="center"/>
          </w:tcPr>
          <w:p w14:paraId="715E226A"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Строительство моста</w:t>
            </w:r>
          </w:p>
        </w:tc>
        <w:tc>
          <w:tcPr>
            <w:tcW w:w="1202" w:type="dxa"/>
            <w:vAlign w:val="center"/>
          </w:tcPr>
          <w:p w14:paraId="435B1DB1"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w:t>
            </w:r>
          </w:p>
        </w:tc>
        <w:tc>
          <w:tcPr>
            <w:tcW w:w="1598" w:type="dxa"/>
            <w:vAlign w:val="center"/>
          </w:tcPr>
          <w:p w14:paraId="198ED968"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2032-2036</w:t>
            </w:r>
          </w:p>
        </w:tc>
      </w:tr>
      <w:tr w:rsidR="00C54842" w:rsidRPr="00402B9C" w14:paraId="4FBF8F82" w14:textId="77777777" w:rsidTr="00FB188F">
        <w:tc>
          <w:tcPr>
            <w:tcW w:w="675" w:type="dxa"/>
          </w:tcPr>
          <w:p w14:paraId="1942511A"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4</w:t>
            </w:r>
          </w:p>
        </w:tc>
        <w:tc>
          <w:tcPr>
            <w:tcW w:w="3261" w:type="dxa"/>
          </w:tcPr>
          <w:p w14:paraId="202E1EB9"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 xml:space="preserve">участок от </w:t>
            </w:r>
            <w:r w:rsidRPr="00701532">
              <w:rPr>
                <w:rFonts w:ascii="Times New Roman" w:hAnsi="Times New Roman" w:cs="Times New Roman"/>
                <w:sz w:val="24"/>
                <w:szCs w:val="24"/>
              </w:rPr>
              <w:t xml:space="preserve">с. Березовка </w:t>
            </w:r>
            <w:r>
              <w:rPr>
                <w:rFonts w:ascii="Times New Roman" w:hAnsi="Times New Roman" w:cs="Times New Roman"/>
                <w:sz w:val="24"/>
                <w:szCs w:val="24"/>
              </w:rPr>
              <w:t>до</w:t>
            </w:r>
            <w:r w:rsidRPr="00701532">
              <w:rPr>
                <w:rFonts w:ascii="Times New Roman" w:hAnsi="Times New Roman" w:cs="Times New Roman"/>
                <w:sz w:val="24"/>
                <w:szCs w:val="24"/>
              </w:rPr>
              <w:t xml:space="preserve"> д. Новощербаки</w:t>
            </w:r>
            <w:r>
              <w:rPr>
                <w:rFonts w:ascii="Times New Roman" w:hAnsi="Times New Roman" w:cs="Times New Roman"/>
                <w:sz w:val="24"/>
                <w:szCs w:val="24"/>
              </w:rPr>
              <w:t xml:space="preserve"> автодороги «27 км а/д «</w:t>
            </w:r>
            <w:r w:rsidRPr="007225BC">
              <w:rPr>
                <w:rFonts w:ascii="Times New Roman" w:hAnsi="Times New Roman" w:cs="Times New Roman"/>
                <w:sz w:val="24"/>
                <w:szCs w:val="24"/>
              </w:rPr>
              <w:t>К-07</w:t>
            </w:r>
            <w:r>
              <w:rPr>
                <w:rFonts w:ascii="Times New Roman" w:hAnsi="Times New Roman" w:cs="Times New Roman"/>
                <w:sz w:val="24"/>
                <w:szCs w:val="24"/>
              </w:rPr>
              <w:t>»</w:t>
            </w:r>
            <w:r w:rsidRPr="007225BC">
              <w:rPr>
                <w:rFonts w:ascii="Times New Roman" w:hAnsi="Times New Roman" w:cs="Times New Roman"/>
                <w:sz w:val="24"/>
                <w:szCs w:val="24"/>
              </w:rPr>
              <w:t xml:space="preserve"> - Верх-Каргат - Березовка </w:t>
            </w:r>
            <w:r>
              <w:rPr>
                <w:rFonts w:ascii="Times New Roman" w:hAnsi="Times New Roman" w:cs="Times New Roman"/>
                <w:sz w:val="24"/>
                <w:szCs w:val="24"/>
              </w:rPr>
              <w:t>–</w:t>
            </w:r>
            <w:r w:rsidRPr="007225BC">
              <w:rPr>
                <w:rFonts w:ascii="Times New Roman" w:hAnsi="Times New Roman" w:cs="Times New Roman"/>
                <w:sz w:val="24"/>
                <w:szCs w:val="24"/>
              </w:rPr>
              <w:t>Новощербаки</w:t>
            </w:r>
            <w:r>
              <w:rPr>
                <w:rFonts w:ascii="Times New Roman" w:hAnsi="Times New Roman" w:cs="Times New Roman"/>
                <w:sz w:val="24"/>
                <w:szCs w:val="24"/>
              </w:rPr>
              <w:t>»</w:t>
            </w:r>
          </w:p>
        </w:tc>
        <w:tc>
          <w:tcPr>
            <w:tcW w:w="2835" w:type="dxa"/>
            <w:vAlign w:val="center"/>
          </w:tcPr>
          <w:p w14:paraId="245D759A"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Щебение дороги</w:t>
            </w:r>
          </w:p>
        </w:tc>
        <w:tc>
          <w:tcPr>
            <w:tcW w:w="1202" w:type="dxa"/>
            <w:vAlign w:val="center"/>
          </w:tcPr>
          <w:p w14:paraId="307558FB" w14:textId="77777777" w:rsidR="00C54842" w:rsidRPr="00402B9C" w:rsidRDefault="00BC4B3F" w:rsidP="00151772">
            <w:pPr>
              <w:jc w:val="center"/>
              <w:rPr>
                <w:rFonts w:ascii="Times New Roman" w:hAnsi="Times New Roman" w:cs="Times New Roman"/>
                <w:sz w:val="24"/>
                <w:szCs w:val="24"/>
              </w:rPr>
            </w:pPr>
            <w:r>
              <w:rPr>
                <w:rFonts w:ascii="Times New Roman" w:hAnsi="Times New Roman" w:cs="Times New Roman"/>
                <w:sz w:val="24"/>
                <w:szCs w:val="24"/>
              </w:rPr>
              <w:t>18,0</w:t>
            </w:r>
          </w:p>
        </w:tc>
        <w:tc>
          <w:tcPr>
            <w:tcW w:w="1598" w:type="dxa"/>
            <w:vAlign w:val="center"/>
          </w:tcPr>
          <w:p w14:paraId="20E36C54"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2032-2036</w:t>
            </w:r>
          </w:p>
        </w:tc>
      </w:tr>
      <w:tr w:rsidR="00C54842" w:rsidRPr="00402B9C" w14:paraId="6517D999" w14:textId="77777777" w:rsidTr="00FB188F">
        <w:tc>
          <w:tcPr>
            <w:tcW w:w="675" w:type="dxa"/>
          </w:tcPr>
          <w:p w14:paraId="02F14286"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5</w:t>
            </w:r>
          </w:p>
        </w:tc>
        <w:tc>
          <w:tcPr>
            <w:tcW w:w="3261" w:type="dxa"/>
          </w:tcPr>
          <w:p w14:paraId="7C91CF6A" w14:textId="77777777" w:rsidR="00C54842" w:rsidRPr="00402B9C" w:rsidRDefault="00C54842" w:rsidP="00151772">
            <w:pPr>
              <w:rPr>
                <w:rFonts w:ascii="Times New Roman" w:hAnsi="Times New Roman" w:cs="Times New Roman"/>
                <w:sz w:val="24"/>
                <w:szCs w:val="24"/>
              </w:rPr>
            </w:pPr>
            <w:r w:rsidRPr="00701532">
              <w:rPr>
                <w:rFonts w:ascii="Times New Roman" w:hAnsi="Times New Roman" w:cs="Times New Roman"/>
                <w:sz w:val="24"/>
                <w:szCs w:val="24"/>
              </w:rPr>
              <w:t xml:space="preserve">участок от с. </w:t>
            </w:r>
            <w:r>
              <w:rPr>
                <w:rFonts w:ascii="Times New Roman" w:hAnsi="Times New Roman" w:cs="Times New Roman"/>
                <w:sz w:val="24"/>
                <w:szCs w:val="24"/>
              </w:rPr>
              <w:t>Лянино</w:t>
            </w:r>
            <w:r w:rsidRPr="00701532">
              <w:rPr>
                <w:rFonts w:ascii="Times New Roman" w:hAnsi="Times New Roman" w:cs="Times New Roman"/>
                <w:sz w:val="24"/>
                <w:szCs w:val="24"/>
              </w:rPr>
              <w:t xml:space="preserve"> до </w:t>
            </w:r>
            <w:r>
              <w:rPr>
                <w:rFonts w:ascii="Times New Roman" w:hAnsi="Times New Roman" w:cs="Times New Roman"/>
                <w:sz w:val="24"/>
                <w:szCs w:val="24"/>
              </w:rPr>
              <w:t>а/д 50К-06 автодороги «</w:t>
            </w:r>
            <w:r w:rsidRPr="007225BC">
              <w:rPr>
                <w:rFonts w:ascii="Times New Roman" w:hAnsi="Times New Roman" w:cs="Times New Roman"/>
                <w:sz w:val="24"/>
                <w:szCs w:val="24"/>
              </w:rPr>
              <w:t>Здвинск - Верх-Урюм - Лянино</w:t>
            </w:r>
            <w:r>
              <w:rPr>
                <w:rFonts w:ascii="Times New Roman" w:hAnsi="Times New Roman" w:cs="Times New Roman"/>
                <w:sz w:val="24"/>
                <w:szCs w:val="24"/>
              </w:rPr>
              <w:t>–</w:t>
            </w:r>
            <w:r w:rsidRPr="007225BC">
              <w:rPr>
                <w:rFonts w:ascii="Times New Roman" w:hAnsi="Times New Roman" w:cs="Times New Roman"/>
                <w:sz w:val="24"/>
                <w:szCs w:val="24"/>
              </w:rPr>
              <w:t xml:space="preserve"> Мамон</w:t>
            </w:r>
            <w:r>
              <w:rPr>
                <w:rFonts w:ascii="Times New Roman" w:hAnsi="Times New Roman" w:cs="Times New Roman"/>
                <w:sz w:val="24"/>
                <w:szCs w:val="24"/>
              </w:rPr>
              <w:t>»</w:t>
            </w:r>
          </w:p>
        </w:tc>
        <w:tc>
          <w:tcPr>
            <w:tcW w:w="2835" w:type="dxa"/>
            <w:vAlign w:val="center"/>
          </w:tcPr>
          <w:p w14:paraId="00CF1352"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Щебение дороги</w:t>
            </w:r>
          </w:p>
        </w:tc>
        <w:tc>
          <w:tcPr>
            <w:tcW w:w="1202" w:type="dxa"/>
            <w:vAlign w:val="center"/>
          </w:tcPr>
          <w:p w14:paraId="2324D3EF" w14:textId="77777777" w:rsidR="00C54842" w:rsidRPr="00402B9C" w:rsidRDefault="00BC4B3F" w:rsidP="00151772">
            <w:pPr>
              <w:jc w:val="center"/>
              <w:rPr>
                <w:rFonts w:ascii="Times New Roman" w:hAnsi="Times New Roman" w:cs="Times New Roman"/>
                <w:sz w:val="24"/>
                <w:szCs w:val="24"/>
              </w:rPr>
            </w:pPr>
            <w:r>
              <w:rPr>
                <w:rFonts w:ascii="Times New Roman" w:hAnsi="Times New Roman" w:cs="Times New Roman"/>
                <w:sz w:val="24"/>
                <w:szCs w:val="24"/>
              </w:rPr>
              <w:t>30,0</w:t>
            </w:r>
          </w:p>
        </w:tc>
        <w:tc>
          <w:tcPr>
            <w:tcW w:w="1598" w:type="dxa"/>
            <w:vAlign w:val="center"/>
          </w:tcPr>
          <w:p w14:paraId="56E33291"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2027-2031</w:t>
            </w:r>
          </w:p>
        </w:tc>
      </w:tr>
      <w:tr w:rsidR="00C54842" w:rsidRPr="00402B9C" w14:paraId="72845C6C" w14:textId="77777777" w:rsidTr="00FB188F">
        <w:tc>
          <w:tcPr>
            <w:tcW w:w="675" w:type="dxa"/>
          </w:tcPr>
          <w:p w14:paraId="5F03C0E9"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6</w:t>
            </w:r>
          </w:p>
        </w:tc>
        <w:tc>
          <w:tcPr>
            <w:tcW w:w="3261" w:type="dxa"/>
          </w:tcPr>
          <w:p w14:paraId="2E0C8DED"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 xml:space="preserve">а/д </w:t>
            </w:r>
            <w:r w:rsidRPr="005C248D">
              <w:rPr>
                <w:rFonts w:ascii="Times New Roman" w:hAnsi="Times New Roman" w:cs="Times New Roman"/>
                <w:sz w:val="24"/>
                <w:szCs w:val="24"/>
              </w:rPr>
              <w:t>«40 км а/д «Н-0704» - Лянино – Барлакуль»</w:t>
            </w:r>
          </w:p>
        </w:tc>
        <w:tc>
          <w:tcPr>
            <w:tcW w:w="2835" w:type="dxa"/>
            <w:vAlign w:val="center"/>
          </w:tcPr>
          <w:p w14:paraId="32AD8A6D"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Реконструкция дороги</w:t>
            </w:r>
          </w:p>
        </w:tc>
        <w:tc>
          <w:tcPr>
            <w:tcW w:w="1202" w:type="dxa"/>
            <w:vAlign w:val="center"/>
          </w:tcPr>
          <w:p w14:paraId="46A43C75"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14,3</w:t>
            </w:r>
          </w:p>
        </w:tc>
        <w:tc>
          <w:tcPr>
            <w:tcW w:w="1598" w:type="dxa"/>
            <w:vAlign w:val="center"/>
          </w:tcPr>
          <w:p w14:paraId="25B02B93"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2021-2026</w:t>
            </w:r>
          </w:p>
        </w:tc>
      </w:tr>
      <w:tr w:rsidR="00C54842" w:rsidRPr="00402B9C" w14:paraId="3A6D2478" w14:textId="77777777" w:rsidTr="00FB188F">
        <w:tc>
          <w:tcPr>
            <w:tcW w:w="675" w:type="dxa"/>
          </w:tcPr>
          <w:p w14:paraId="5ADA9A03"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7</w:t>
            </w:r>
          </w:p>
        </w:tc>
        <w:tc>
          <w:tcPr>
            <w:tcW w:w="3261" w:type="dxa"/>
          </w:tcPr>
          <w:p w14:paraId="0F534BD2"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а/д «</w:t>
            </w:r>
            <w:r w:rsidRPr="007225BC">
              <w:rPr>
                <w:rFonts w:ascii="Times New Roman" w:hAnsi="Times New Roman" w:cs="Times New Roman"/>
                <w:sz w:val="24"/>
                <w:szCs w:val="24"/>
              </w:rPr>
              <w:t>Здвинск - 157 км</w:t>
            </w:r>
            <w:r>
              <w:rPr>
                <w:rFonts w:ascii="Times New Roman" w:hAnsi="Times New Roman" w:cs="Times New Roman"/>
                <w:sz w:val="24"/>
                <w:szCs w:val="24"/>
              </w:rPr>
              <w:t xml:space="preserve"> а/д «К-01»» (50К-06)</w:t>
            </w:r>
          </w:p>
        </w:tc>
        <w:tc>
          <w:tcPr>
            <w:tcW w:w="2835" w:type="dxa"/>
            <w:vAlign w:val="center"/>
          </w:tcPr>
          <w:p w14:paraId="09906BE4"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Замена покрытия на усовершенствованное (асфальтобетон)</w:t>
            </w:r>
          </w:p>
        </w:tc>
        <w:tc>
          <w:tcPr>
            <w:tcW w:w="1202" w:type="dxa"/>
            <w:vAlign w:val="center"/>
          </w:tcPr>
          <w:p w14:paraId="0487D0F0"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51,0</w:t>
            </w:r>
          </w:p>
        </w:tc>
        <w:tc>
          <w:tcPr>
            <w:tcW w:w="1598" w:type="dxa"/>
            <w:vAlign w:val="center"/>
          </w:tcPr>
          <w:p w14:paraId="6967491F"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2027-2031</w:t>
            </w:r>
          </w:p>
        </w:tc>
      </w:tr>
      <w:tr w:rsidR="00C54842" w:rsidRPr="00402B9C" w14:paraId="0053D184" w14:textId="77777777" w:rsidTr="00FB188F">
        <w:tc>
          <w:tcPr>
            <w:tcW w:w="675" w:type="dxa"/>
          </w:tcPr>
          <w:p w14:paraId="081CF341"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8</w:t>
            </w:r>
          </w:p>
        </w:tc>
        <w:tc>
          <w:tcPr>
            <w:tcW w:w="3261" w:type="dxa"/>
          </w:tcPr>
          <w:p w14:paraId="59ACA80E"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а/д «</w:t>
            </w:r>
            <w:r w:rsidRPr="007225BC">
              <w:rPr>
                <w:rFonts w:ascii="Times New Roman" w:hAnsi="Times New Roman" w:cs="Times New Roman"/>
                <w:sz w:val="24"/>
                <w:szCs w:val="24"/>
              </w:rPr>
              <w:t xml:space="preserve">Здвинск - Довольное - 17 км а/д </w:t>
            </w:r>
            <w:r>
              <w:rPr>
                <w:rFonts w:ascii="Times New Roman" w:hAnsi="Times New Roman" w:cs="Times New Roman"/>
                <w:sz w:val="24"/>
                <w:szCs w:val="24"/>
              </w:rPr>
              <w:t>«К-09»» (50К-07)</w:t>
            </w:r>
          </w:p>
        </w:tc>
        <w:tc>
          <w:tcPr>
            <w:tcW w:w="2835" w:type="dxa"/>
            <w:vAlign w:val="center"/>
          </w:tcPr>
          <w:p w14:paraId="4FB7F7B4"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Замена покрытия на усовершенствованное (асфальтобетон)</w:t>
            </w:r>
          </w:p>
        </w:tc>
        <w:tc>
          <w:tcPr>
            <w:tcW w:w="1202" w:type="dxa"/>
            <w:vAlign w:val="center"/>
          </w:tcPr>
          <w:p w14:paraId="5FA68D54"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25,6</w:t>
            </w:r>
          </w:p>
        </w:tc>
        <w:tc>
          <w:tcPr>
            <w:tcW w:w="1598" w:type="dxa"/>
            <w:vAlign w:val="center"/>
          </w:tcPr>
          <w:p w14:paraId="1388C0A9"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2027-2031</w:t>
            </w:r>
          </w:p>
        </w:tc>
      </w:tr>
      <w:tr w:rsidR="00C54842" w:rsidRPr="00402B9C" w14:paraId="0A3340D6" w14:textId="77777777" w:rsidTr="00FB188F">
        <w:tc>
          <w:tcPr>
            <w:tcW w:w="675" w:type="dxa"/>
          </w:tcPr>
          <w:p w14:paraId="2A995852"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9</w:t>
            </w:r>
          </w:p>
        </w:tc>
        <w:tc>
          <w:tcPr>
            <w:tcW w:w="3261" w:type="dxa"/>
          </w:tcPr>
          <w:p w14:paraId="57DE1170"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Здвинск, ул. Ленина</w:t>
            </w:r>
          </w:p>
        </w:tc>
        <w:tc>
          <w:tcPr>
            <w:tcW w:w="2835" w:type="dxa"/>
            <w:vAlign w:val="center"/>
          </w:tcPr>
          <w:p w14:paraId="7D4FE122"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Замена покрытия на усовершенствованное (асфальтобетон)</w:t>
            </w:r>
          </w:p>
        </w:tc>
        <w:tc>
          <w:tcPr>
            <w:tcW w:w="1202" w:type="dxa"/>
            <w:vAlign w:val="center"/>
          </w:tcPr>
          <w:p w14:paraId="7C7CC152" w14:textId="77777777" w:rsidR="00C54842" w:rsidRPr="00402B9C" w:rsidRDefault="00BC4B3F" w:rsidP="00151772">
            <w:pPr>
              <w:jc w:val="center"/>
              <w:rPr>
                <w:rFonts w:ascii="Times New Roman" w:hAnsi="Times New Roman" w:cs="Times New Roman"/>
                <w:sz w:val="24"/>
                <w:szCs w:val="24"/>
              </w:rPr>
            </w:pPr>
            <w:r>
              <w:rPr>
                <w:rFonts w:ascii="Times New Roman" w:hAnsi="Times New Roman" w:cs="Times New Roman"/>
                <w:sz w:val="24"/>
                <w:szCs w:val="24"/>
              </w:rPr>
              <w:t>2,0</w:t>
            </w:r>
          </w:p>
        </w:tc>
        <w:tc>
          <w:tcPr>
            <w:tcW w:w="1598" w:type="dxa"/>
            <w:vAlign w:val="center"/>
          </w:tcPr>
          <w:p w14:paraId="59115D40"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2021-2026</w:t>
            </w:r>
          </w:p>
        </w:tc>
      </w:tr>
      <w:tr w:rsidR="00C54842" w:rsidRPr="00402B9C" w14:paraId="14914299" w14:textId="77777777" w:rsidTr="00FB188F">
        <w:tc>
          <w:tcPr>
            <w:tcW w:w="675" w:type="dxa"/>
          </w:tcPr>
          <w:p w14:paraId="6B4B0A63" w14:textId="77777777" w:rsidR="00C54842" w:rsidRPr="00402B9C" w:rsidRDefault="00C54842" w:rsidP="00701532">
            <w:pPr>
              <w:jc w:val="center"/>
              <w:rPr>
                <w:rFonts w:ascii="Times New Roman" w:hAnsi="Times New Roman" w:cs="Times New Roman"/>
                <w:sz w:val="24"/>
                <w:szCs w:val="24"/>
              </w:rPr>
            </w:pPr>
            <w:r>
              <w:rPr>
                <w:rFonts w:ascii="Times New Roman" w:hAnsi="Times New Roman" w:cs="Times New Roman"/>
                <w:sz w:val="24"/>
                <w:szCs w:val="24"/>
              </w:rPr>
              <w:t>10</w:t>
            </w:r>
          </w:p>
        </w:tc>
        <w:tc>
          <w:tcPr>
            <w:tcW w:w="3261" w:type="dxa"/>
          </w:tcPr>
          <w:p w14:paraId="38DA5E18"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Алексеевка, ул. Центральная</w:t>
            </w:r>
          </w:p>
        </w:tc>
        <w:tc>
          <w:tcPr>
            <w:tcW w:w="2835" w:type="dxa"/>
            <w:vAlign w:val="center"/>
          </w:tcPr>
          <w:p w14:paraId="2C588860"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Реконструкция улицы</w:t>
            </w:r>
          </w:p>
        </w:tc>
        <w:tc>
          <w:tcPr>
            <w:tcW w:w="1202" w:type="dxa"/>
            <w:vAlign w:val="center"/>
          </w:tcPr>
          <w:p w14:paraId="5B74938E"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1,5</w:t>
            </w:r>
          </w:p>
        </w:tc>
        <w:tc>
          <w:tcPr>
            <w:tcW w:w="1598" w:type="dxa"/>
            <w:vAlign w:val="center"/>
          </w:tcPr>
          <w:p w14:paraId="224D8FC5"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2021-2026</w:t>
            </w:r>
          </w:p>
        </w:tc>
      </w:tr>
      <w:tr w:rsidR="00C54842" w:rsidRPr="00402B9C" w14:paraId="7EE633CF" w14:textId="77777777" w:rsidTr="00FB188F">
        <w:tc>
          <w:tcPr>
            <w:tcW w:w="675" w:type="dxa"/>
          </w:tcPr>
          <w:p w14:paraId="23B4ACBE" w14:textId="77777777" w:rsidR="00C54842" w:rsidRPr="00402B9C" w:rsidRDefault="00C54842" w:rsidP="00701532">
            <w:pPr>
              <w:jc w:val="center"/>
              <w:rPr>
                <w:rFonts w:ascii="Times New Roman" w:hAnsi="Times New Roman" w:cs="Times New Roman"/>
                <w:sz w:val="24"/>
                <w:szCs w:val="24"/>
              </w:rPr>
            </w:pPr>
            <w:r>
              <w:rPr>
                <w:rFonts w:ascii="Times New Roman" w:hAnsi="Times New Roman" w:cs="Times New Roman"/>
                <w:sz w:val="24"/>
                <w:szCs w:val="24"/>
              </w:rPr>
              <w:t>11</w:t>
            </w:r>
          </w:p>
        </w:tc>
        <w:tc>
          <w:tcPr>
            <w:tcW w:w="3261" w:type="dxa"/>
          </w:tcPr>
          <w:p w14:paraId="6553C199"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Верх-Каргат, ул. Черниговская</w:t>
            </w:r>
          </w:p>
        </w:tc>
        <w:tc>
          <w:tcPr>
            <w:tcW w:w="2835" w:type="dxa"/>
            <w:vAlign w:val="center"/>
          </w:tcPr>
          <w:p w14:paraId="5936FCD9"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Реконструкция улицы</w:t>
            </w:r>
          </w:p>
        </w:tc>
        <w:tc>
          <w:tcPr>
            <w:tcW w:w="1202" w:type="dxa"/>
            <w:vAlign w:val="center"/>
          </w:tcPr>
          <w:p w14:paraId="2D8EEABF"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1,3</w:t>
            </w:r>
          </w:p>
        </w:tc>
        <w:tc>
          <w:tcPr>
            <w:tcW w:w="1598" w:type="dxa"/>
            <w:vAlign w:val="center"/>
          </w:tcPr>
          <w:p w14:paraId="5ED07A06"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2021-2026</w:t>
            </w:r>
          </w:p>
        </w:tc>
      </w:tr>
      <w:tr w:rsidR="00C54842" w:rsidRPr="00402B9C" w14:paraId="33BA17A2" w14:textId="77777777" w:rsidTr="00FB188F">
        <w:tc>
          <w:tcPr>
            <w:tcW w:w="675" w:type="dxa"/>
          </w:tcPr>
          <w:p w14:paraId="605E8129" w14:textId="77777777" w:rsidR="00C54842" w:rsidRPr="00402B9C" w:rsidRDefault="00C54842" w:rsidP="00701532">
            <w:pPr>
              <w:jc w:val="center"/>
              <w:rPr>
                <w:rFonts w:ascii="Times New Roman" w:hAnsi="Times New Roman" w:cs="Times New Roman"/>
                <w:sz w:val="24"/>
                <w:szCs w:val="24"/>
              </w:rPr>
            </w:pPr>
            <w:r>
              <w:rPr>
                <w:rFonts w:ascii="Times New Roman" w:hAnsi="Times New Roman" w:cs="Times New Roman"/>
                <w:sz w:val="24"/>
                <w:szCs w:val="24"/>
              </w:rPr>
              <w:t>12</w:t>
            </w:r>
          </w:p>
        </w:tc>
        <w:tc>
          <w:tcPr>
            <w:tcW w:w="3261" w:type="dxa"/>
          </w:tcPr>
          <w:p w14:paraId="248DF091" w14:textId="77777777" w:rsidR="00C54842" w:rsidRPr="00402B9C" w:rsidRDefault="00C54842" w:rsidP="00151772">
            <w:pPr>
              <w:rPr>
                <w:rFonts w:ascii="Times New Roman" w:hAnsi="Times New Roman" w:cs="Times New Roman"/>
                <w:sz w:val="24"/>
                <w:szCs w:val="24"/>
              </w:rPr>
            </w:pPr>
            <w:r>
              <w:rPr>
                <w:rFonts w:ascii="Times New Roman" w:hAnsi="Times New Roman" w:cs="Times New Roman"/>
                <w:sz w:val="24"/>
                <w:szCs w:val="24"/>
              </w:rPr>
              <w:t>Верх-Каргат, ул. Сельская</w:t>
            </w:r>
          </w:p>
        </w:tc>
        <w:tc>
          <w:tcPr>
            <w:tcW w:w="2835" w:type="dxa"/>
            <w:vAlign w:val="center"/>
          </w:tcPr>
          <w:p w14:paraId="7452A903"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Реконструкция улицы</w:t>
            </w:r>
          </w:p>
        </w:tc>
        <w:tc>
          <w:tcPr>
            <w:tcW w:w="1202" w:type="dxa"/>
            <w:vAlign w:val="center"/>
          </w:tcPr>
          <w:p w14:paraId="222ADD17"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1,4</w:t>
            </w:r>
          </w:p>
        </w:tc>
        <w:tc>
          <w:tcPr>
            <w:tcW w:w="1598" w:type="dxa"/>
            <w:vAlign w:val="center"/>
          </w:tcPr>
          <w:p w14:paraId="61707EB7" w14:textId="77777777" w:rsidR="00C54842" w:rsidRPr="00402B9C" w:rsidRDefault="00C54842" w:rsidP="00151772">
            <w:pPr>
              <w:jc w:val="center"/>
              <w:rPr>
                <w:rFonts w:ascii="Times New Roman" w:hAnsi="Times New Roman" w:cs="Times New Roman"/>
                <w:sz w:val="24"/>
                <w:szCs w:val="24"/>
              </w:rPr>
            </w:pPr>
            <w:r>
              <w:rPr>
                <w:rFonts w:ascii="Times New Roman" w:hAnsi="Times New Roman" w:cs="Times New Roman"/>
                <w:sz w:val="24"/>
                <w:szCs w:val="24"/>
              </w:rPr>
              <w:t>2021-2026</w:t>
            </w:r>
          </w:p>
        </w:tc>
      </w:tr>
    </w:tbl>
    <w:p w14:paraId="052983F0" w14:textId="77777777" w:rsidR="00FB188F" w:rsidRPr="00B5667F" w:rsidRDefault="00B5667F" w:rsidP="00B5667F">
      <w:pPr>
        <w:pStyle w:val="2"/>
        <w:spacing w:before="0" w:line="360" w:lineRule="auto"/>
        <w:ind w:firstLine="709"/>
        <w:jc w:val="both"/>
        <w:rPr>
          <w:rFonts w:ascii="Times New Roman" w:hAnsi="Times New Roman" w:cs="Times New Roman"/>
          <w:color w:val="auto"/>
          <w:sz w:val="28"/>
          <w:szCs w:val="28"/>
        </w:rPr>
      </w:pPr>
      <w:bookmarkStart w:id="59" w:name="_Toc85828818"/>
      <w:r w:rsidRPr="00B5667F">
        <w:rPr>
          <w:rFonts w:ascii="Times New Roman" w:hAnsi="Times New Roman" w:cs="Times New Roman"/>
          <w:color w:val="auto"/>
          <w:sz w:val="28"/>
          <w:szCs w:val="28"/>
        </w:rPr>
        <w:lastRenderedPageBreak/>
        <w:t>2.</w:t>
      </w:r>
      <w:r w:rsidR="00FB188F" w:rsidRPr="00B5667F">
        <w:rPr>
          <w:rFonts w:ascii="Times New Roman" w:hAnsi="Times New Roman" w:cs="Times New Roman"/>
          <w:color w:val="auto"/>
          <w:sz w:val="28"/>
          <w:szCs w:val="28"/>
        </w:rPr>
        <w:t xml:space="preserve">16 Расстановка работающих в автоматическом режиме средств фото- и видеофиксации нарушений </w:t>
      </w:r>
      <w:hyperlink r:id="rId30" w:history="1">
        <w:r w:rsidR="00FB188F" w:rsidRPr="00B5667F">
          <w:rPr>
            <w:rStyle w:val="a6"/>
            <w:rFonts w:ascii="Times New Roman" w:hAnsi="Times New Roman" w:cs="Times New Roman"/>
            <w:color w:val="auto"/>
            <w:sz w:val="28"/>
            <w:szCs w:val="28"/>
            <w:u w:val="none"/>
          </w:rPr>
          <w:t>Правил</w:t>
        </w:r>
      </w:hyperlink>
      <w:r w:rsidR="00FB188F" w:rsidRPr="00B5667F">
        <w:rPr>
          <w:rFonts w:ascii="Times New Roman" w:hAnsi="Times New Roman" w:cs="Times New Roman"/>
          <w:color w:val="auto"/>
          <w:sz w:val="28"/>
          <w:szCs w:val="28"/>
        </w:rPr>
        <w:t xml:space="preserve"> дорожного движения Российской Федерации</w:t>
      </w:r>
      <w:bookmarkEnd w:id="59"/>
    </w:p>
    <w:p w14:paraId="24B738C0" w14:textId="77777777" w:rsidR="00FB188F" w:rsidRDefault="00FB188F" w:rsidP="00FB188F">
      <w:pPr>
        <w:spacing w:after="0" w:line="360" w:lineRule="auto"/>
        <w:ind w:firstLine="709"/>
        <w:jc w:val="both"/>
        <w:rPr>
          <w:rFonts w:ascii="Times New Roman" w:hAnsi="Times New Roman" w:cs="Times New Roman"/>
          <w:bCs/>
          <w:sz w:val="28"/>
          <w:szCs w:val="28"/>
        </w:rPr>
      </w:pPr>
      <w:r w:rsidRPr="00880CF5">
        <w:rPr>
          <w:rFonts w:ascii="Times New Roman" w:hAnsi="Times New Roman" w:cs="Times New Roman"/>
          <w:bCs/>
          <w:sz w:val="28"/>
          <w:szCs w:val="28"/>
        </w:rPr>
        <w:t>Камеры фото- и видеофиксации нарушений правил дорожного движения являются эффективным инструментом для решения ряда проблем в организации дорожного движения. В ряде случае мероприятия по организации движения не работают без размещения камер. В первую очередь камеры фиксации нарушений устанавливают для регистрации следующих видов нарушений правил дорожного движения: превышение скорости, проезд на запрещающий сигнал светофора, выезд за стоп-линию, выезд на встречную полосу движения.</w:t>
      </w:r>
    </w:p>
    <w:p w14:paraId="2408D7D2" w14:textId="77777777" w:rsidR="00FB188F" w:rsidRPr="00FB188F" w:rsidRDefault="00FB188F" w:rsidP="00FB188F">
      <w:pPr>
        <w:spacing w:after="0" w:line="360" w:lineRule="auto"/>
        <w:ind w:firstLine="709"/>
        <w:jc w:val="both"/>
        <w:rPr>
          <w:rFonts w:ascii="Times New Roman" w:hAnsi="Times New Roman" w:cs="Times New Roman"/>
          <w:sz w:val="28"/>
          <w:szCs w:val="28"/>
        </w:rPr>
      </w:pPr>
      <w:r>
        <w:rPr>
          <w:rFonts w:ascii="Times New Roman" w:hAnsi="Times New Roman" w:cs="Times New Roman"/>
          <w:bCs/>
          <w:sz w:val="28"/>
          <w:szCs w:val="28"/>
        </w:rPr>
        <w:t>В Здвинском районе предлагается установка камер</w:t>
      </w:r>
      <w:r w:rsidR="00B866C5">
        <w:rPr>
          <w:rFonts w:ascii="Times New Roman" w:hAnsi="Times New Roman" w:cs="Times New Roman"/>
          <w:bCs/>
          <w:sz w:val="28"/>
          <w:szCs w:val="28"/>
        </w:rPr>
        <w:t xml:space="preserve"> фото- и видеофиксации нарушений</w:t>
      </w:r>
      <w:r>
        <w:rPr>
          <w:rFonts w:ascii="Times New Roman" w:hAnsi="Times New Roman" w:cs="Times New Roman"/>
          <w:bCs/>
          <w:sz w:val="28"/>
          <w:szCs w:val="28"/>
        </w:rPr>
        <w:t xml:space="preserve"> на автомобильных дорогах регионального значения </w:t>
      </w:r>
      <w:r w:rsidR="00B866C5">
        <w:rPr>
          <w:rFonts w:ascii="Times New Roman" w:hAnsi="Times New Roman" w:cs="Times New Roman"/>
          <w:bCs/>
          <w:sz w:val="28"/>
          <w:szCs w:val="28"/>
        </w:rPr>
        <w:t>с асфальтобетонным покрытием: «</w:t>
      </w:r>
      <w:r w:rsidR="00B866C5" w:rsidRPr="00B866C5">
        <w:rPr>
          <w:rFonts w:ascii="Times New Roman" w:hAnsi="Times New Roman" w:cs="Times New Roman"/>
          <w:bCs/>
          <w:sz w:val="28"/>
          <w:szCs w:val="28"/>
        </w:rPr>
        <w:t>Здвинс</w:t>
      </w:r>
      <w:r w:rsidR="00B866C5">
        <w:rPr>
          <w:rFonts w:ascii="Times New Roman" w:hAnsi="Times New Roman" w:cs="Times New Roman"/>
          <w:bCs/>
          <w:sz w:val="28"/>
          <w:szCs w:val="28"/>
        </w:rPr>
        <w:t>к - Довольное - 17 км а/д «К-09»» и «Здвинск – Барыбинск». Камеры предлагается установить для фиксации нарушений скоростного режима.</w:t>
      </w:r>
    </w:p>
    <w:p w14:paraId="024C645E" w14:textId="77777777" w:rsidR="00FB188F" w:rsidRDefault="00FB188F" w:rsidP="00890E24">
      <w:pPr>
        <w:pStyle w:val="1"/>
        <w:spacing w:before="0" w:line="360" w:lineRule="auto"/>
        <w:jc w:val="center"/>
        <w:rPr>
          <w:rFonts w:ascii="Times New Roman" w:hAnsi="Times New Roman" w:cs="Times New Roman"/>
          <w:color w:val="auto"/>
        </w:rPr>
      </w:pPr>
      <w:r>
        <w:rPr>
          <w:rFonts w:ascii="Times New Roman" w:hAnsi="Times New Roman" w:cs="Times New Roman"/>
          <w:color w:val="auto"/>
        </w:rPr>
        <w:br w:type="page"/>
      </w:r>
    </w:p>
    <w:p w14:paraId="47B30BCB" w14:textId="77777777" w:rsidR="00B36201" w:rsidRDefault="00B36201" w:rsidP="00B36201">
      <w:pPr>
        <w:pStyle w:val="2"/>
        <w:spacing w:before="0" w:line="360" w:lineRule="auto"/>
        <w:ind w:firstLine="709"/>
        <w:jc w:val="both"/>
        <w:rPr>
          <w:rFonts w:ascii="Times New Roman" w:hAnsi="Times New Roman" w:cs="Times New Roman"/>
          <w:color w:val="auto"/>
          <w:sz w:val="28"/>
          <w:szCs w:val="28"/>
        </w:rPr>
      </w:pPr>
      <w:bookmarkStart w:id="60" w:name="_Toc85828819"/>
      <w:r w:rsidRPr="00B36201">
        <w:rPr>
          <w:rFonts w:ascii="Times New Roman" w:hAnsi="Times New Roman" w:cs="Times New Roman"/>
          <w:color w:val="auto"/>
          <w:sz w:val="28"/>
          <w:szCs w:val="28"/>
        </w:rPr>
        <w:lastRenderedPageBreak/>
        <w:t>2.17 Очередность реализации мероприятий по организации дорожного движения</w:t>
      </w:r>
      <w:bookmarkEnd w:id="60"/>
    </w:p>
    <w:p w14:paraId="3AD83394" w14:textId="77777777" w:rsidR="00B36201" w:rsidRDefault="00B36201" w:rsidP="00B36201">
      <w:pPr>
        <w:spacing w:after="0" w:line="360" w:lineRule="auto"/>
        <w:ind w:firstLine="709"/>
        <w:jc w:val="both"/>
        <w:rPr>
          <w:rFonts w:ascii="Times New Roman" w:hAnsi="Times New Roman" w:cs="Times New Roman"/>
          <w:sz w:val="28"/>
          <w:szCs w:val="28"/>
        </w:rPr>
      </w:pPr>
      <w:r w:rsidRPr="0082007D">
        <w:rPr>
          <w:rFonts w:ascii="Times New Roman" w:hAnsi="Times New Roman" w:cs="Times New Roman"/>
          <w:sz w:val="28"/>
          <w:szCs w:val="28"/>
        </w:rPr>
        <w:t>Очередность реализации мероприятий по орган</w:t>
      </w:r>
      <w:r>
        <w:rPr>
          <w:rFonts w:ascii="Times New Roman" w:hAnsi="Times New Roman" w:cs="Times New Roman"/>
          <w:sz w:val="28"/>
          <w:szCs w:val="28"/>
        </w:rPr>
        <w:t>и</w:t>
      </w:r>
      <w:r w:rsidRPr="0082007D">
        <w:rPr>
          <w:rFonts w:ascii="Times New Roman" w:hAnsi="Times New Roman" w:cs="Times New Roman"/>
          <w:sz w:val="28"/>
          <w:szCs w:val="28"/>
        </w:rPr>
        <w:t>зации до</w:t>
      </w:r>
      <w:r>
        <w:rPr>
          <w:rFonts w:ascii="Times New Roman" w:hAnsi="Times New Roman" w:cs="Times New Roman"/>
          <w:sz w:val="28"/>
          <w:szCs w:val="28"/>
        </w:rPr>
        <w:t>р</w:t>
      </w:r>
      <w:r w:rsidRPr="0082007D">
        <w:rPr>
          <w:rFonts w:ascii="Times New Roman" w:hAnsi="Times New Roman" w:cs="Times New Roman"/>
          <w:sz w:val="28"/>
          <w:szCs w:val="28"/>
        </w:rPr>
        <w:t>ожного движения</w:t>
      </w:r>
      <w:r>
        <w:rPr>
          <w:rFonts w:ascii="Times New Roman" w:hAnsi="Times New Roman" w:cs="Times New Roman"/>
          <w:sz w:val="28"/>
          <w:szCs w:val="28"/>
        </w:rPr>
        <w:t>, предложенных данной схемой,представлены в таблице 2.17.1.</w:t>
      </w:r>
    </w:p>
    <w:p w14:paraId="133F9487" w14:textId="77777777" w:rsidR="00B36201" w:rsidRPr="00D53C19" w:rsidRDefault="00B36201" w:rsidP="00B36201">
      <w:pPr>
        <w:spacing w:after="0" w:line="360" w:lineRule="auto"/>
        <w:ind w:firstLine="709"/>
        <w:jc w:val="both"/>
        <w:rPr>
          <w:rFonts w:ascii="Times New Roman" w:hAnsi="Times New Roman" w:cs="Times New Roman"/>
          <w:sz w:val="28"/>
          <w:szCs w:val="28"/>
        </w:rPr>
      </w:pPr>
      <w:r w:rsidRPr="00D53C19">
        <w:rPr>
          <w:rFonts w:ascii="Times New Roman" w:hAnsi="Times New Roman" w:cs="Times New Roman"/>
          <w:sz w:val="28"/>
          <w:szCs w:val="28"/>
        </w:rPr>
        <w:t xml:space="preserve">Таблица </w:t>
      </w:r>
      <w:r>
        <w:rPr>
          <w:rFonts w:ascii="Times New Roman" w:hAnsi="Times New Roman" w:cs="Times New Roman"/>
          <w:sz w:val="28"/>
          <w:szCs w:val="28"/>
        </w:rPr>
        <w:t>2.17</w:t>
      </w:r>
      <w:r w:rsidRPr="00D53C19">
        <w:rPr>
          <w:rFonts w:ascii="Times New Roman" w:hAnsi="Times New Roman" w:cs="Times New Roman"/>
          <w:sz w:val="28"/>
          <w:szCs w:val="28"/>
        </w:rPr>
        <w:t>.1 - Очередность реализации мероприятий по организации дорожного движения в</w:t>
      </w:r>
      <w:r>
        <w:rPr>
          <w:rFonts w:ascii="Times New Roman" w:hAnsi="Times New Roman" w:cs="Times New Roman"/>
          <w:sz w:val="28"/>
          <w:szCs w:val="28"/>
        </w:rPr>
        <w:t>Здвинском районе</w:t>
      </w:r>
    </w:p>
    <w:tbl>
      <w:tblPr>
        <w:tblStyle w:val="a5"/>
        <w:tblW w:w="9781" w:type="dxa"/>
        <w:tblInd w:w="108" w:type="dxa"/>
        <w:tblLayout w:type="fixed"/>
        <w:tblLook w:val="04A0" w:firstRow="1" w:lastRow="0" w:firstColumn="1" w:lastColumn="0" w:noHBand="0" w:noVBand="1"/>
      </w:tblPr>
      <w:tblGrid>
        <w:gridCol w:w="567"/>
        <w:gridCol w:w="3402"/>
        <w:gridCol w:w="1985"/>
        <w:gridCol w:w="1984"/>
        <w:gridCol w:w="1843"/>
      </w:tblGrid>
      <w:tr w:rsidR="00B36201" w:rsidRPr="009713C3" w14:paraId="799017EA" w14:textId="77777777" w:rsidTr="00A40E1F">
        <w:trPr>
          <w:tblHeader/>
        </w:trPr>
        <w:tc>
          <w:tcPr>
            <w:tcW w:w="567" w:type="dxa"/>
          </w:tcPr>
          <w:p w14:paraId="0931B7C4" w14:textId="77777777" w:rsidR="00B36201" w:rsidRPr="009713C3" w:rsidRDefault="00B36201" w:rsidP="00E3335C">
            <w:pPr>
              <w:jc w:val="center"/>
              <w:rPr>
                <w:rFonts w:ascii="Times New Roman" w:hAnsi="Times New Roman" w:cs="Times New Roman"/>
                <w:b/>
                <w:sz w:val="24"/>
                <w:szCs w:val="24"/>
              </w:rPr>
            </w:pPr>
            <w:r>
              <w:rPr>
                <w:rFonts w:ascii="Times New Roman" w:hAnsi="Times New Roman" w:cs="Times New Roman"/>
                <w:b/>
                <w:sz w:val="24"/>
                <w:szCs w:val="24"/>
              </w:rPr>
              <w:t>№ п/п</w:t>
            </w:r>
          </w:p>
        </w:tc>
        <w:tc>
          <w:tcPr>
            <w:tcW w:w="3402" w:type="dxa"/>
            <w:vAlign w:val="center"/>
          </w:tcPr>
          <w:p w14:paraId="5363A0EF" w14:textId="77777777" w:rsidR="00B36201" w:rsidRPr="009713C3" w:rsidRDefault="00B36201" w:rsidP="00E3335C">
            <w:pPr>
              <w:jc w:val="center"/>
              <w:rPr>
                <w:rFonts w:ascii="Times New Roman" w:hAnsi="Times New Roman" w:cs="Times New Roman"/>
                <w:b/>
                <w:sz w:val="24"/>
                <w:szCs w:val="24"/>
              </w:rPr>
            </w:pPr>
            <w:r w:rsidRPr="009713C3">
              <w:rPr>
                <w:rFonts w:ascii="Times New Roman" w:hAnsi="Times New Roman" w:cs="Times New Roman"/>
                <w:b/>
                <w:sz w:val="24"/>
                <w:szCs w:val="24"/>
              </w:rPr>
              <w:t>Мероприятия по организации дорожного движения</w:t>
            </w:r>
          </w:p>
        </w:tc>
        <w:tc>
          <w:tcPr>
            <w:tcW w:w="1985" w:type="dxa"/>
            <w:vAlign w:val="center"/>
          </w:tcPr>
          <w:p w14:paraId="3021DCA6" w14:textId="77777777" w:rsidR="00B36201" w:rsidRPr="009713C3" w:rsidRDefault="00B36201" w:rsidP="00E3335C">
            <w:pPr>
              <w:jc w:val="center"/>
              <w:rPr>
                <w:rFonts w:ascii="Times New Roman" w:hAnsi="Times New Roman" w:cs="Times New Roman"/>
                <w:b/>
                <w:sz w:val="24"/>
                <w:szCs w:val="24"/>
              </w:rPr>
            </w:pPr>
            <w:r w:rsidRPr="009713C3">
              <w:rPr>
                <w:rFonts w:ascii="Times New Roman" w:hAnsi="Times New Roman" w:cs="Times New Roman"/>
                <w:b/>
                <w:sz w:val="24"/>
                <w:szCs w:val="24"/>
              </w:rPr>
              <w:t>Краткосрочная перспектива</w:t>
            </w:r>
          </w:p>
          <w:p w14:paraId="1E1A8E65" w14:textId="77777777" w:rsidR="00B36201" w:rsidRPr="009713C3" w:rsidRDefault="00B36201" w:rsidP="00B36201">
            <w:pPr>
              <w:jc w:val="center"/>
              <w:rPr>
                <w:rFonts w:ascii="Times New Roman" w:hAnsi="Times New Roman" w:cs="Times New Roman"/>
                <w:b/>
                <w:sz w:val="24"/>
                <w:szCs w:val="24"/>
              </w:rPr>
            </w:pPr>
            <w:r w:rsidRPr="009713C3">
              <w:rPr>
                <w:rFonts w:ascii="Times New Roman" w:hAnsi="Times New Roman" w:cs="Times New Roman"/>
                <w:b/>
                <w:sz w:val="24"/>
                <w:szCs w:val="24"/>
              </w:rPr>
              <w:t>202</w:t>
            </w:r>
            <w:r>
              <w:rPr>
                <w:rFonts w:ascii="Times New Roman" w:hAnsi="Times New Roman" w:cs="Times New Roman"/>
                <w:b/>
                <w:sz w:val="24"/>
                <w:szCs w:val="24"/>
              </w:rPr>
              <w:t>2</w:t>
            </w:r>
            <w:r w:rsidRPr="009713C3">
              <w:rPr>
                <w:rFonts w:ascii="Times New Roman" w:hAnsi="Times New Roman" w:cs="Times New Roman"/>
                <w:b/>
                <w:sz w:val="24"/>
                <w:szCs w:val="24"/>
              </w:rPr>
              <w:t xml:space="preserve"> – 202</w:t>
            </w:r>
            <w:r>
              <w:rPr>
                <w:rFonts w:ascii="Times New Roman" w:hAnsi="Times New Roman" w:cs="Times New Roman"/>
                <w:b/>
                <w:sz w:val="24"/>
                <w:szCs w:val="24"/>
              </w:rPr>
              <w:t>6</w:t>
            </w:r>
            <w:r w:rsidRPr="009713C3">
              <w:rPr>
                <w:rFonts w:ascii="Times New Roman" w:hAnsi="Times New Roman" w:cs="Times New Roman"/>
                <w:b/>
                <w:sz w:val="24"/>
                <w:szCs w:val="24"/>
              </w:rPr>
              <w:t xml:space="preserve"> гг.</w:t>
            </w:r>
          </w:p>
        </w:tc>
        <w:tc>
          <w:tcPr>
            <w:tcW w:w="1984" w:type="dxa"/>
            <w:vAlign w:val="center"/>
          </w:tcPr>
          <w:p w14:paraId="7BD5741B" w14:textId="77777777" w:rsidR="00B36201" w:rsidRPr="009713C3" w:rsidRDefault="00B36201" w:rsidP="00E3335C">
            <w:pPr>
              <w:jc w:val="center"/>
              <w:rPr>
                <w:rFonts w:ascii="Times New Roman" w:hAnsi="Times New Roman" w:cs="Times New Roman"/>
                <w:b/>
                <w:sz w:val="24"/>
                <w:szCs w:val="24"/>
              </w:rPr>
            </w:pPr>
            <w:r w:rsidRPr="009713C3">
              <w:rPr>
                <w:rFonts w:ascii="Times New Roman" w:hAnsi="Times New Roman" w:cs="Times New Roman"/>
                <w:b/>
                <w:sz w:val="24"/>
                <w:szCs w:val="24"/>
              </w:rPr>
              <w:t>Среднесрочная перспектива</w:t>
            </w:r>
          </w:p>
          <w:p w14:paraId="46D43196" w14:textId="77777777" w:rsidR="00B36201" w:rsidRPr="009713C3" w:rsidRDefault="00B36201" w:rsidP="00B36201">
            <w:pPr>
              <w:jc w:val="center"/>
              <w:rPr>
                <w:rFonts w:ascii="Times New Roman" w:hAnsi="Times New Roman" w:cs="Times New Roman"/>
                <w:b/>
                <w:sz w:val="24"/>
                <w:szCs w:val="24"/>
              </w:rPr>
            </w:pPr>
            <w:r w:rsidRPr="009713C3">
              <w:rPr>
                <w:rFonts w:ascii="Times New Roman" w:hAnsi="Times New Roman" w:cs="Times New Roman"/>
                <w:b/>
                <w:sz w:val="24"/>
                <w:szCs w:val="24"/>
              </w:rPr>
              <w:t>202</w:t>
            </w:r>
            <w:r>
              <w:rPr>
                <w:rFonts w:ascii="Times New Roman" w:hAnsi="Times New Roman" w:cs="Times New Roman"/>
                <w:b/>
                <w:sz w:val="24"/>
                <w:szCs w:val="24"/>
              </w:rPr>
              <w:t>7</w:t>
            </w:r>
            <w:r w:rsidRPr="009713C3">
              <w:rPr>
                <w:rFonts w:ascii="Times New Roman" w:hAnsi="Times New Roman" w:cs="Times New Roman"/>
                <w:b/>
                <w:sz w:val="24"/>
                <w:szCs w:val="24"/>
              </w:rPr>
              <w:t xml:space="preserve"> – 203</w:t>
            </w:r>
            <w:r>
              <w:rPr>
                <w:rFonts w:ascii="Times New Roman" w:hAnsi="Times New Roman" w:cs="Times New Roman"/>
                <w:b/>
                <w:sz w:val="24"/>
                <w:szCs w:val="24"/>
              </w:rPr>
              <w:t>1</w:t>
            </w:r>
            <w:r w:rsidRPr="009713C3">
              <w:rPr>
                <w:rFonts w:ascii="Times New Roman" w:hAnsi="Times New Roman" w:cs="Times New Roman"/>
                <w:b/>
                <w:sz w:val="24"/>
                <w:szCs w:val="24"/>
              </w:rPr>
              <w:t xml:space="preserve"> гг.</w:t>
            </w:r>
          </w:p>
        </w:tc>
        <w:tc>
          <w:tcPr>
            <w:tcW w:w="1843" w:type="dxa"/>
            <w:vAlign w:val="center"/>
          </w:tcPr>
          <w:p w14:paraId="557F120B" w14:textId="77777777" w:rsidR="00B36201" w:rsidRPr="009713C3" w:rsidRDefault="00B36201" w:rsidP="00E3335C">
            <w:pPr>
              <w:jc w:val="center"/>
              <w:rPr>
                <w:rFonts w:ascii="Times New Roman" w:hAnsi="Times New Roman" w:cs="Times New Roman"/>
                <w:b/>
                <w:sz w:val="24"/>
                <w:szCs w:val="24"/>
              </w:rPr>
            </w:pPr>
            <w:r w:rsidRPr="009713C3">
              <w:rPr>
                <w:rFonts w:ascii="Times New Roman" w:hAnsi="Times New Roman" w:cs="Times New Roman"/>
                <w:b/>
                <w:sz w:val="24"/>
                <w:szCs w:val="24"/>
              </w:rPr>
              <w:t>Долгосрочная перспектива</w:t>
            </w:r>
          </w:p>
          <w:p w14:paraId="06E425F0" w14:textId="77777777" w:rsidR="00B36201" w:rsidRPr="009713C3" w:rsidRDefault="00B36201" w:rsidP="00B36201">
            <w:pPr>
              <w:jc w:val="center"/>
              <w:rPr>
                <w:rFonts w:ascii="Times New Roman" w:hAnsi="Times New Roman" w:cs="Times New Roman"/>
                <w:b/>
                <w:sz w:val="24"/>
                <w:szCs w:val="24"/>
              </w:rPr>
            </w:pPr>
            <w:r w:rsidRPr="009713C3">
              <w:rPr>
                <w:rFonts w:ascii="Times New Roman" w:hAnsi="Times New Roman" w:cs="Times New Roman"/>
                <w:b/>
                <w:sz w:val="24"/>
                <w:szCs w:val="24"/>
              </w:rPr>
              <w:t>203</w:t>
            </w:r>
            <w:r>
              <w:rPr>
                <w:rFonts w:ascii="Times New Roman" w:hAnsi="Times New Roman" w:cs="Times New Roman"/>
                <w:b/>
                <w:sz w:val="24"/>
                <w:szCs w:val="24"/>
              </w:rPr>
              <w:t>2</w:t>
            </w:r>
            <w:r w:rsidRPr="009713C3">
              <w:rPr>
                <w:rFonts w:ascii="Times New Roman" w:hAnsi="Times New Roman" w:cs="Times New Roman"/>
                <w:b/>
                <w:sz w:val="24"/>
                <w:szCs w:val="24"/>
              </w:rPr>
              <w:t xml:space="preserve"> – 203</w:t>
            </w:r>
            <w:r>
              <w:rPr>
                <w:rFonts w:ascii="Times New Roman" w:hAnsi="Times New Roman" w:cs="Times New Roman"/>
                <w:b/>
                <w:sz w:val="24"/>
                <w:szCs w:val="24"/>
              </w:rPr>
              <w:t>6</w:t>
            </w:r>
            <w:r w:rsidRPr="009713C3">
              <w:rPr>
                <w:rFonts w:ascii="Times New Roman" w:hAnsi="Times New Roman" w:cs="Times New Roman"/>
                <w:b/>
                <w:sz w:val="24"/>
                <w:szCs w:val="24"/>
              </w:rPr>
              <w:t xml:space="preserve"> гг.</w:t>
            </w:r>
          </w:p>
        </w:tc>
      </w:tr>
      <w:tr w:rsidR="00B36201" w:rsidRPr="009713C3" w14:paraId="6EA733FE" w14:textId="77777777" w:rsidTr="00A40E1F">
        <w:trPr>
          <w:tblHeader/>
        </w:trPr>
        <w:tc>
          <w:tcPr>
            <w:tcW w:w="567" w:type="dxa"/>
          </w:tcPr>
          <w:p w14:paraId="27F260E6" w14:textId="77777777" w:rsidR="00B36201" w:rsidRPr="0060116D" w:rsidRDefault="00B36201" w:rsidP="00E3335C">
            <w:pPr>
              <w:jc w:val="center"/>
              <w:rPr>
                <w:rFonts w:ascii="Times New Roman" w:hAnsi="Times New Roman" w:cs="Times New Roman"/>
                <w:sz w:val="24"/>
                <w:szCs w:val="24"/>
              </w:rPr>
            </w:pPr>
            <w:r w:rsidRPr="0060116D">
              <w:rPr>
                <w:rFonts w:ascii="Times New Roman" w:hAnsi="Times New Roman" w:cs="Times New Roman"/>
                <w:sz w:val="24"/>
                <w:szCs w:val="24"/>
              </w:rPr>
              <w:t>1</w:t>
            </w:r>
          </w:p>
        </w:tc>
        <w:tc>
          <w:tcPr>
            <w:tcW w:w="3402" w:type="dxa"/>
            <w:vAlign w:val="center"/>
          </w:tcPr>
          <w:p w14:paraId="187C18D2" w14:textId="77777777" w:rsidR="00B36201" w:rsidRPr="0060116D" w:rsidRDefault="00B36201" w:rsidP="00E3335C">
            <w:pPr>
              <w:jc w:val="center"/>
              <w:rPr>
                <w:rFonts w:ascii="Times New Roman" w:hAnsi="Times New Roman" w:cs="Times New Roman"/>
                <w:sz w:val="24"/>
                <w:szCs w:val="24"/>
              </w:rPr>
            </w:pPr>
            <w:r w:rsidRPr="0060116D">
              <w:rPr>
                <w:rFonts w:ascii="Times New Roman" w:hAnsi="Times New Roman" w:cs="Times New Roman"/>
                <w:sz w:val="24"/>
                <w:szCs w:val="24"/>
              </w:rPr>
              <w:t>2</w:t>
            </w:r>
          </w:p>
        </w:tc>
        <w:tc>
          <w:tcPr>
            <w:tcW w:w="1985" w:type="dxa"/>
            <w:vAlign w:val="center"/>
          </w:tcPr>
          <w:p w14:paraId="6BD0EBC8" w14:textId="77777777" w:rsidR="00B36201" w:rsidRPr="0060116D" w:rsidRDefault="00B36201" w:rsidP="00E3335C">
            <w:pPr>
              <w:jc w:val="center"/>
              <w:rPr>
                <w:rFonts w:ascii="Times New Roman" w:hAnsi="Times New Roman" w:cs="Times New Roman"/>
                <w:sz w:val="24"/>
                <w:szCs w:val="24"/>
              </w:rPr>
            </w:pPr>
            <w:r w:rsidRPr="0060116D">
              <w:rPr>
                <w:rFonts w:ascii="Times New Roman" w:hAnsi="Times New Roman" w:cs="Times New Roman"/>
                <w:sz w:val="24"/>
                <w:szCs w:val="24"/>
              </w:rPr>
              <w:t>3</w:t>
            </w:r>
          </w:p>
        </w:tc>
        <w:tc>
          <w:tcPr>
            <w:tcW w:w="1984" w:type="dxa"/>
            <w:vAlign w:val="center"/>
          </w:tcPr>
          <w:p w14:paraId="48F23A09" w14:textId="77777777" w:rsidR="00B36201" w:rsidRPr="0060116D" w:rsidRDefault="00B36201" w:rsidP="00E3335C">
            <w:pPr>
              <w:jc w:val="center"/>
              <w:rPr>
                <w:rFonts w:ascii="Times New Roman" w:hAnsi="Times New Roman" w:cs="Times New Roman"/>
                <w:sz w:val="24"/>
                <w:szCs w:val="24"/>
              </w:rPr>
            </w:pPr>
            <w:r w:rsidRPr="0060116D">
              <w:rPr>
                <w:rFonts w:ascii="Times New Roman" w:hAnsi="Times New Roman" w:cs="Times New Roman"/>
                <w:sz w:val="24"/>
                <w:szCs w:val="24"/>
              </w:rPr>
              <w:t>4</w:t>
            </w:r>
          </w:p>
        </w:tc>
        <w:tc>
          <w:tcPr>
            <w:tcW w:w="1843" w:type="dxa"/>
            <w:vAlign w:val="center"/>
          </w:tcPr>
          <w:p w14:paraId="0FA95825" w14:textId="77777777" w:rsidR="00B36201" w:rsidRPr="0060116D" w:rsidRDefault="00B36201" w:rsidP="00E3335C">
            <w:pPr>
              <w:jc w:val="center"/>
              <w:rPr>
                <w:rFonts w:ascii="Times New Roman" w:hAnsi="Times New Roman" w:cs="Times New Roman"/>
                <w:sz w:val="24"/>
                <w:szCs w:val="24"/>
              </w:rPr>
            </w:pPr>
            <w:r w:rsidRPr="0060116D">
              <w:rPr>
                <w:rFonts w:ascii="Times New Roman" w:hAnsi="Times New Roman" w:cs="Times New Roman"/>
                <w:sz w:val="24"/>
                <w:szCs w:val="24"/>
              </w:rPr>
              <w:t>5</w:t>
            </w:r>
          </w:p>
        </w:tc>
      </w:tr>
      <w:tr w:rsidR="00B36201" w:rsidRPr="009713C3" w14:paraId="5C55AEFB" w14:textId="77777777" w:rsidTr="00A40E1F">
        <w:tc>
          <w:tcPr>
            <w:tcW w:w="567" w:type="dxa"/>
          </w:tcPr>
          <w:p w14:paraId="1F828C17"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1</w:t>
            </w:r>
          </w:p>
        </w:tc>
        <w:tc>
          <w:tcPr>
            <w:tcW w:w="3402" w:type="dxa"/>
          </w:tcPr>
          <w:p w14:paraId="6E4508B9" w14:textId="77777777" w:rsidR="00B36201" w:rsidRPr="00F038F2" w:rsidRDefault="00B36201" w:rsidP="00E3335C">
            <w:pPr>
              <w:rPr>
                <w:rFonts w:ascii="Times New Roman" w:hAnsi="Times New Roman" w:cs="Times New Roman"/>
                <w:sz w:val="24"/>
                <w:szCs w:val="24"/>
              </w:rPr>
            </w:pPr>
            <w:r w:rsidRPr="00F038F2">
              <w:rPr>
                <w:rFonts w:ascii="Times New Roman" w:hAnsi="Times New Roman" w:cs="Times New Roman"/>
                <w:sz w:val="24"/>
                <w:szCs w:val="24"/>
              </w:rPr>
              <w:t>Реконструкция улиц и дорог, в  том числе:</w:t>
            </w:r>
          </w:p>
          <w:p w14:paraId="696C8E27"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«56 км а/д «Н-0704» - Новороссийское – Немки» (50Н-710)</w:t>
            </w:r>
          </w:p>
          <w:p w14:paraId="04964C35"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д. Малышево – д. Красный Яр</w:t>
            </w:r>
          </w:p>
          <w:p w14:paraId="14F63F29"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у</w:t>
            </w:r>
            <w:r w:rsidRPr="00A40E1F">
              <w:rPr>
                <w:rFonts w:ascii="Times New Roman" w:hAnsi="Times New Roman" w:cs="Times New Roman"/>
                <w:sz w:val="24"/>
                <w:szCs w:val="24"/>
              </w:rPr>
              <w:t>частокот с. Березовка до д. Новощербаки автодороги «27 км а/д «К-07» - Верх-Каргат - Березовка – Новощербаки»</w:t>
            </w:r>
          </w:p>
          <w:p w14:paraId="45E1BA52"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участок от с. Лянино до а/д 50К-06 автодороги «Здвинск - Верх-Урюм - Лянино – Мамон»</w:t>
            </w:r>
          </w:p>
          <w:p w14:paraId="7FB5BEFE"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«40 км а/д «Н-0704» - Лянино – Барлакуль»</w:t>
            </w:r>
          </w:p>
          <w:p w14:paraId="7A6D02FE"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«Здвинск - 157 км а/д «К-01»» (50К-06)</w:t>
            </w:r>
          </w:p>
          <w:p w14:paraId="4318B9B1"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«Здвинск - Довольное - 17 км а/д «К-09»» (50К-07)</w:t>
            </w:r>
          </w:p>
          <w:p w14:paraId="2698990A"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Здвинск, ул. Ленина</w:t>
            </w:r>
          </w:p>
          <w:p w14:paraId="4733D106"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Алексеевка, ул. Центральная</w:t>
            </w:r>
          </w:p>
          <w:p w14:paraId="29E6BC75" w14:textId="77777777" w:rsidR="00A40E1F" w:rsidRPr="00A40E1F"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Верх-Каргат, ул. Черниговская</w:t>
            </w:r>
          </w:p>
          <w:p w14:paraId="13D88FDA" w14:textId="77777777" w:rsidR="00B36201" w:rsidRDefault="00A40E1F" w:rsidP="00A40E1F">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Верх-Каргат, ул. Сельская</w:t>
            </w:r>
          </w:p>
        </w:tc>
        <w:tc>
          <w:tcPr>
            <w:tcW w:w="1985" w:type="dxa"/>
          </w:tcPr>
          <w:p w14:paraId="76134C46" w14:textId="77777777" w:rsidR="00B36201" w:rsidRDefault="00076FD9" w:rsidP="00E3335C">
            <w:pPr>
              <w:jc w:val="center"/>
              <w:rPr>
                <w:rFonts w:ascii="Times New Roman" w:hAnsi="Times New Roman" w:cs="Times New Roman"/>
                <w:sz w:val="24"/>
                <w:szCs w:val="24"/>
              </w:rPr>
            </w:pPr>
            <w:r>
              <w:rPr>
                <w:rFonts w:ascii="Times New Roman" w:hAnsi="Times New Roman" w:cs="Times New Roman"/>
                <w:sz w:val="24"/>
                <w:szCs w:val="24"/>
              </w:rPr>
              <w:t>71,5 км</w:t>
            </w:r>
          </w:p>
          <w:p w14:paraId="5D620E77" w14:textId="77777777" w:rsidR="00A40E1F" w:rsidRDefault="00A40E1F" w:rsidP="00E3335C">
            <w:pPr>
              <w:jc w:val="center"/>
              <w:rPr>
                <w:rFonts w:ascii="Times New Roman" w:hAnsi="Times New Roman" w:cs="Times New Roman"/>
                <w:sz w:val="24"/>
                <w:szCs w:val="24"/>
              </w:rPr>
            </w:pPr>
          </w:p>
          <w:p w14:paraId="15D1E0F2"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2FAF651A" w14:textId="77777777" w:rsidR="00A40E1F" w:rsidRDefault="00A40E1F" w:rsidP="00E3335C">
            <w:pPr>
              <w:jc w:val="center"/>
              <w:rPr>
                <w:rFonts w:ascii="Times New Roman" w:hAnsi="Times New Roman" w:cs="Times New Roman"/>
                <w:sz w:val="24"/>
                <w:szCs w:val="24"/>
              </w:rPr>
            </w:pPr>
          </w:p>
          <w:p w14:paraId="76C67155" w14:textId="77777777" w:rsidR="00A40E1F" w:rsidRDefault="00A40E1F" w:rsidP="00E3335C">
            <w:pPr>
              <w:jc w:val="center"/>
              <w:rPr>
                <w:rFonts w:ascii="Times New Roman" w:hAnsi="Times New Roman" w:cs="Times New Roman"/>
                <w:sz w:val="24"/>
                <w:szCs w:val="24"/>
              </w:rPr>
            </w:pPr>
          </w:p>
          <w:p w14:paraId="35F6B062"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53D965A9" w14:textId="77777777" w:rsidR="00A40E1F" w:rsidRDefault="00A40E1F" w:rsidP="00E3335C">
            <w:pPr>
              <w:jc w:val="center"/>
              <w:rPr>
                <w:rFonts w:ascii="Times New Roman" w:hAnsi="Times New Roman" w:cs="Times New Roman"/>
                <w:sz w:val="24"/>
                <w:szCs w:val="24"/>
              </w:rPr>
            </w:pPr>
          </w:p>
          <w:p w14:paraId="561DD7DD"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51EF2076" w14:textId="77777777" w:rsidR="00A40E1F" w:rsidRDefault="00A40E1F" w:rsidP="00E3335C">
            <w:pPr>
              <w:jc w:val="center"/>
              <w:rPr>
                <w:rFonts w:ascii="Times New Roman" w:hAnsi="Times New Roman" w:cs="Times New Roman"/>
                <w:sz w:val="24"/>
                <w:szCs w:val="24"/>
              </w:rPr>
            </w:pPr>
          </w:p>
          <w:p w14:paraId="5DBD2D46" w14:textId="77777777" w:rsidR="00A40E1F" w:rsidRDefault="00A40E1F" w:rsidP="00E3335C">
            <w:pPr>
              <w:jc w:val="center"/>
              <w:rPr>
                <w:rFonts w:ascii="Times New Roman" w:hAnsi="Times New Roman" w:cs="Times New Roman"/>
                <w:sz w:val="24"/>
                <w:szCs w:val="24"/>
              </w:rPr>
            </w:pPr>
          </w:p>
          <w:p w14:paraId="3D7ED18A" w14:textId="77777777" w:rsidR="00A40E1F" w:rsidRDefault="00A40E1F" w:rsidP="00E3335C">
            <w:pPr>
              <w:jc w:val="center"/>
              <w:rPr>
                <w:rFonts w:ascii="Times New Roman" w:hAnsi="Times New Roman" w:cs="Times New Roman"/>
                <w:sz w:val="24"/>
                <w:szCs w:val="24"/>
              </w:rPr>
            </w:pPr>
          </w:p>
          <w:p w14:paraId="45395F51"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450A8B81" w14:textId="77777777" w:rsidR="00A40E1F" w:rsidRDefault="00A40E1F" w:rsidP="00E3335C">
            <w:pPr>
              <w:jc w:val="center"/>
              <w:rPr>
                <w:rFonts w:ascii="Times New Roman" w:hAnsi="Times New Roman" w:cs="Times New Roman"/>
                <w:sz w:val="24"/>
                <w:szCs w:val="24"/>
              </w:rPr>
            </w:pPr>
          </w:p>
          <w:p w14:paraId="4096AEFA" w14:textId="77777777" w:rsidR="00A40E1F" w:rsidRDefault="00A40E1F" w:rsidP="00E3335C">
            <w:pPr>
              <w:jc w:val="center"/>
              <w:rPr>
                <w:rFonts w:ascii="Times New Roman" w:hAnsi="Times New Roman" w:cs="Times New Roman"/>
                <w:sz w:val="24"/>
                <w:szCs w:val="24"/>
              </w:rPr>
            </w:pPr>
          </w:p>
          <w:p w14:paraId="6FC381DD" w14:textId="77777777" w:rsidR="00A40E1F" w:rsidRDefault="00A40E1F" w:rsidP="00E3335C">
            <w:pPr>
              <w:jc w:val="center"/>
              <w:rPr>
                <w:rFonts w:ascii="Times New Roman" w:hAnsi="Times New Roman" w:cs="Times New Roman"/>
                <w:sz w:val="24"/>
                <w:szCs w:val="24"/>
              </w:rPr>
            </w:pPr>
          </w:p>
          <w:p w14:paraId="3A59DB58"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14,3 км</w:t>
            </w:r>
          </w:p>
          <w:p w14:paraId="244093B7" w14:textId="77777777" w:rsidR="00A40E1F" w:rsidRDefault="00A40E1F" w:rsidP="00E3335C">
            <w:pPr>
              <w:jc w:val="center"/>
              <w:rPr>
                <w:rFonts w:ascii="Times New Roman" w:hAnsi="Times New Roman" w:cs="Times New Roman"/>
                <w:sz w:val="24"/>
                <w:szCs w:val="24"/>
              </w:rPr>
            </w:pPr>
          </w:p>
          <w:p w14:paraId="5C6F97AA"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51,0 км</w:t>
            </w:r>
          </w:p>
          <w:p w14:paraId="401A39D6" w14:textId="77777777" w:rsidR="00A40E1F" w:rsidRDefault="00A40E1F" w:rsidP="00E3335C">
            <w:pPr>
              <w:jc w:val="center"/>
              <w:rPr>
                <w:rFonts w:ascii="Times New Roman" w:hAnsi="Times New Roman" w:cs="Times New Roman"/>
                <w:sz w:val="24"/>
                <w:szCs w:val="24"/>
              </w:rPr>
            </w:pPr>
          </w:p>
          <w:p w14:paraId="4929A1DB"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5D33239A" w14:textId="77777777" w:rsidR="00A40E1F" w:rsidRDefault="00A40E1F" w:rsidP="00E3335C">
            <w:pPr>
              <w:jc w:val="center"/>
              <w:rPr>
                <w:rFonts w:ascii="Times New Roman" w:hAnsi="Times New Roman" w:cs="Times New Roman"/>
                <w:sz w:val="24"/>
                <w:szCs w:val="24"/>
              </w:rPr>
            </w:pPr>
          </w:p>
          <w:p w14:paraId="0DE9AB02"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2,0 км</w:t>
            </w:r>
          </w:p>
          <w:p w14:paraId="585219F5"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1,5 км</w:t>
            </w:r>
          </w:p>
          <w:p w14:paraId="60BAA89D"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1,3 км</w:t>
            </w:r>
          </w:p>
          <w:p w14:paraId="73E37C5A" w14:textId="77777777" w:rsidR="00A40E1F" w:rsidRDefault="00A40E1F" w:rsidP="00E3335C">
            <w:pPr>
              <w:jc w:val="center"/>
              <w:rPr>
                <w:rFonts w:ascii="Times New Roman" w:hAnsi="Times New Roman" w:cs="Times New Roman"/>
                <w:sz w:val="24"/>
                <w:szCs w:val="24"/>
              </w:rPr>
            </w:pPr>
          </w:p>
          <w:p w14:paraId="7926896B"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1,4 км</w:t>
            </w:r>
          </w:p>
        </w:tc>
        <w:tc>
          <w:tcPr>
            <w:tcW w:w="1984" w:type="dxa"/>
          </w:tcPr>
          <w:p w14:paraId="5672D078" w14:textId="77777777" w:rsidR="00B36201" w:rsidRDefault="00076FD9" w:rsidP="00E3335C">
            <w:pPr>
              <w:jc w:val="center"/>
              <w:rPr>
                <w:rFonts w:ascii="Times New Roman" w:hAnsi="Times New Roman" w:cs="Times New Roman"/>
                <w:sz w:val="24"/>
                <w:szCs w:val="24"/>
              </w:rPr>
            </w:pPr>
            <w:r>
              <w:rPr>
                <w:rFonts w:ascii="Times New Roman" w:hAnsi="Times New Roman" w:cs="Times New Roman"/>
                <w:sz w:val="24"/>
                <w:szCs w:val="24"/>
              </w:rPr>
              <w:t>58,8 км</w:t>
            </w:r>
          </w:p>
          <w:p w14:paraId="0DB47C84" w14:textId="77777777" w:rsidR="00B36201" w:rsidRDefault="00B36201" w:rsidP="00E3335C">
            <w:pPr>
              <w:jc w:val="center"/>
              <w:rPr>
                <w:rFonts w:ascii="Times New Roman" w:hAnsi="Times New Roman" w:cs="Times New Roman"/>
                <w:sz w:val="24"/>
                <w:szCs w:val="24"/>
              </w:rPr>
            </w:pPr>
          </w:p>
          <w:p w14:paraId="60197D29" w14:textId="77777777" w:rsidR="00B36201" w:rsidRDefault="00A40E1F" w:rsidP="00E3335C">
            <w:pPr>
              <w:jc w:val="center"/>
              <w:rPr>
                <w:rFonts w:ascii="Times New Roman" w:hAnsi="Times New Roman" w:cs="Times New Roman"/>
                <w:sz w:val="24"/>
                <w:szCs w:val="24"/>
              </w:rPr>
            </w:pPr>
            <w:r>
              <w:rPr>
                <w:rFonts w:ascii="Times New Roman" w:hAnsi="Times New Roman" w:cs="Times New Roman"/>
                <w:sz w:val="24"/>
                <w:szCs w:val="24"/>
              </w:rPr>
              <w:t>3,2 км</w:t>
            </w:r>
          </w:p>
          <w:p w14:paraId="4CE38A5A" w14:textId="77777777" w:rsidR="00B36201" w:rsidRDefault="00B36201" w:rsidP="00E3335C">
            <w:pPr>
              <w:jc w:val="center"/>
              <w:rPr>
                <w:rFonts w:ascii="Times New Roman" w:hAnsi="Times New Roman" w:cs="Times New Roman"/>
                <w:sz w:val="24"/>
                <w:szCs w:val="24"/>
              </w:rPr>
            </w:pPr>
          </w:p>
          <w:p w14:paraId="503F6D38" w14:textId="77777777" w:rsidR="00B36201" w:rsidRDefault="00B36201" w:rsidP="00E3335C">
            <w:pPr>
              <w:jc w:val="center"/>
              <w:rPr>
                <w:rFonts w:ascii="Times New Roman" w:hAnsi="Times New Roman" w:cs="Times New Roman"/>
                <w:sz w:val="24"/>
                <w:szCs w:val="24"/>
              </w:rPr>
            </w:pPr>
          </w:p>
          <w:p w14:paraId="2C4DE4F9" w14:textId="77777777" w:rsidR="00B36201"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4355DFF3" w14:textId="77777777" w:rsidR="00B36201" w:rsidRDefault="00B36201" w:rsidP="00E3335C">
            <w:pPr>
              <w:jc w:val="center"/>
              <w:rPr>
                <w:rFonts w:ascii="Times New Roman" w:hAnsi="Times New Roman" w:cs="Times New Roman"/>
                <w:sz w:val="24"/>
                <w:szCs w:val="24"/>
              </w:rPr>
            </w:pPr>
          </w:p>
          <w:p w14:paraId="507D4FA8"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7265CCD3" w14:textId="77777777" w:rsidR="00A40E1F" w:rsidRDefault="00A40E1F" w:rsidP="00E3335C">
            <w:pPr>
              <w:jc w:val="center"/>
              <w:rPr>
                <w:rFonts w:ascii="Times New Roman" w:hAnsi="Times New Roman" w:cs="Times New Roman"/>
                <w:sz w:val="24"/>
                <w:szCs w:val="24"/>
              </w:rPr>
            </w:pPr>
          </w:p>
          <w:p w14:paraId="466FB0F7" w14:textId="77777777" w:rsidR="00A40E1F" w:rsidRDefault="00A40E1F" w:rsidP="00E3335C">
            <w:pPr>
              <w:jc w:val="center"/>
              <w:rPr>
                <w:rFonts w:ascii="Times New Roman" w:hAnsi="Times New Roman" w:cs="Times New Roman"/>
                <w:sz w:val="24"/>
                <w:szCs w:val="24"/>
              </w:rPr>
            </w:pPr>
          </w:p>
          <w:p w14:paraId="45E4C660" w14:textId="77777777" w:rsidR="00A40E1F" w:rsidRDefault="00A40E1F" w:rsidP="00E3335C">
            <w:pPr>
              <w:jc w:val="center"/>
              <w:rPr>
                <w:rFonts w:ascii="Times New Roman" w:hAnsi="Times New Roman" w:cs="Times New Roman"/>
                <w:sz w:val="24"/>
                <w:szCs w:val="24"/>
              </w:rPr>
            </w:pPr>
          </w:p>
          <w:p w14:paraId="749B3820" w14:textId="77777777" w:rsidR="00B36201" w:rsidRDefault="00A40E1F" w:rsidP="00E3335C">
            <w:pPr>
              <w:jc w:val="center"/>
              <w:rPr>
                <w:rFonts w:ascii="Times New Roman" w:hAnsi="Times New Roman" w:cs="Times New Roman"/>
                <w:sz w:val="24"/>
                <w:szCs w:val="24"/>
              </w:rPr>
            </w:pPr>
            <w:r>
              <w:rPr>
                <w:rFonts w:ascii="Times New Roman" w:hAnsi="Times New Roman" w:cs="Times New Roman"/>
                <w:sz w:val="24"/>
                <w:szCs w:val="24"/>
              </w:rPr>
              <w:t>30,0 км</w:t>
            </w:r>
          </w:p>
          <w:p w14:paraId="01C50902" w14:textId="77777777" w:rsidR="00A40E1F" w:rsidRDefault="00A40E1F" w:rsidP="00E3335C">
            <w:pPr>
              <w:jc w:val="center"/>
              <w:rPr>
                <w:rFonts w:ascii="Times New Roman" w:hAnsi="Times New Roman" w:cs="Times New Roman"/>
                <w:sz w:val="24"/>
                <w:szCs w:val="24"/>
              </w:rPr>
            </w:pPr>
          </w:p>
          <w:p w14:paraId="7EF73C0F" w14:textId="77777777" w:rsidR="00A40E1F" w:rsidRDefault="00A40E1F" w:rsidP="00E3335C">
            <w:pPr>
              <w:jc w:val="center"/>
              <w:rPr>
                <w:rFonts w:ascii="Times New Roman" w:hAnsi="Times New Roman" w:cs="Times New Roman"/>
                <w:sz w:val="24"/>
                <w:szCs w:val="24"/>
              </w:rPr>
            </w:pPr>
          </w:p>
          <w:p w14:paraId="6DC7FD57" w14:textId="77777777" w:rsidR="00A40E1F" w:rsidRDefault="00A40E1F" w:rsidP="00E3335C">
            <w:pPr>
              <w:jc w:val="center"/>
              <w:rPr>
                <w:rFonts w:ascii="Times New Roman" w:hAnsi="Times New Roman" w:cs="Times New Roman"/>
                <w:sz w:val="24"/>
                <w:szCs w:val="24"/>
              </w:rPr>
            </w:pPr>
          </w:p>
          <w:p w14:paraId="2C4EE71F"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6A05551E" w14:textId="77777777" w:rsidR="00A40E1F" w:rsidRDefault="00A40E1F" w:rsidP="00E3335C">
            <w:pPr>
              <w:jc w:val="center"/>
              <w:rPr>
                <w:rFonts w:ascii="Times New Roman" w:hAnsi="Times New Roman" w:cs="Times New Roman"/>
                <w:sz w:val="24"/>
                <w:szCs w:val="24"/>
              </w:rPr>
            </w:pPr>
          </w:p>
          <w:p w14:paraId="699F5D54"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21CC3BE8" w14:textId="77777777" w:rsidR="00A40E1F" w:rsidRDefault="00A40E1F" w:rsidP="00E3335C">
            <w:pPr>
              <w:jc w:val="center"/>
              <w:rPr>
                <w:rFonts w:ascii="Times New Roman" w:hAnsi="Times New Roman" w:cs="Times New Roman"/>
                <w:sz w:val="24"/>
                <w:szCs w:val="24"/>
              </w:rPr>
            </w:pPr>
          </w:p>
          <w:p w14:paraId="3322E556"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25,6 км</w:t>
            </w:r>
          </w:p>
          <w:p w14:paraId="5CC4D49B" w14:textId="77777777" w:rsidR="00A40E1F" w:rsidRDefault="00A40E1F" w:rsidP="00E3335C">
            <w:pPr>
              <w:jc w:val="center"/>
              <w:rPr>
                <w:rFonts w:ascii="Times New Roman" w:hAnsi="Times New Roman" w:cs="Times New Roman"/>
                <w:sz w:val="24"/>
                <w:szCs w:val="24"/>
              </w:rPr>
            </w:pPr>
          </w:p>
          <w:p w14:paraId="061D1947"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255F598A"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55FAC512"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10671763" w14:textId="77777777" w:rsidR="00A40E1F" w:rsidRDefault="00A40E1F" w:rsidP="00E3335C">
            <w:pPr>
              <w:jc w:val="center"/>
              <w:rPr>
                <w:rFonts w:ascii="Times New Roman" w:hAnsi="Times New Roman" w:cs="Times New Roman"/>
                <w:sz w:val="24"/>
                <w:szCs w:val="24"/>
              </w:rPr>
            </w:pPr>
          </w:p>
          <w:p w14:paraId="5DF8EE41" w14:textId="77777777" w:rsidR="00A40E1F"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tcPr>
          <w:p w14:paraId="31D923C8" w14:textId="77777777" w:rsidR="00B36201" w:rsidRDefault="00076FD9" w:rsidP="00E3335C">
            <w:pPr>
              <w:jc w:val="center"/>
              <w:rPr>
                <w:rFonts w:ascii="Times New Roman" w:hAnsi="Times New Roman" w:cs="Times New Roman"/>
                <w:sz w:val="24"/>
                <w:szCs w:val="24"/>
              </w:rPr>
            </w:pPr>
            <w:r>
              <w:rPr>
                <w:rFonts w:ascii="Times New Roman" w:hAnsi="Times New Roman" w:cs="Times New Roman"/>
                <w:sz w:val="24"/>
                <w:szCs w:val="24"/>
              </w:rPr>
              <w:t>23,4 км</w:t>
            </w:r>
          </w:p>
          <w:p w14:paraId="723E8645" w14:textId="77777777" w:rsidR="00B36201" w:rsidRDefault="00B36201" w:rsidP="00E3335C">
            <w:pPr>
              <w:jc w:val="center"/>
              <w:rPr>
                <w:rFonts w:ascii="Times New Roman" w:hAnsi="Times New Roman" w:cs="Times New Roman"/>
                <w:sz w:val="24"/>
                <w:szCs w:val="24"/>
              </w:rPr>
            </w:pPr>
          </w:p>
          <w:p w14:paraId="63B2045E" w14:textId="77777777" w:rsidR="00B36201"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3F5E7B5E" w14:textId="77777777" w:rsidR="00B36201" w:rsidRDefault="00B36201" w:rsidP="00E3335C">
            <w:pPr>
              <w:jc w:val="center"/>
              <w:rPr>
                <w:rFonts w:ascii="Times New Roman" w:hAnsi="Times New Roman" w:cs="Times New Roman"/>
                <w:sz w:val="24"/>
                <w:szCs w:val="24"/>
              </w:rPr>
            </w:pPr>
          </w:p>
          <w:p w14:paraId="26AF8A3C" w14:textId="77777777" w:rsidR="00B36201" w:rsidRDefault="00B36201" w:rsidP="00E3335C">
            <w:pPr>
              <w:jc w:val="center"/>
              <w:rPr>
                <w:rFonts w:ascii="Times New Roman" w:hAnsi="Times New Roman" w:cs="Times New Roman"/>
                <w:sz w:val="24"/>
                <w:szCs w:val="24"/>
              </w:rPr>
            </w:pPr>
          </w:p>
          <w:p w14:paraId="3756E568" w14:textId="77777777" w:rsidR="00B36201" w:rsidRDefault="00A40E1F" w:rsidP="00E3335C">
            <w:pPr>
              <w:jc w:val="center"/>
              <w:rPr>
                <w:rFonts w:ascii="Times New Roman" w:hAnsi="Times New Roman" w:cs="Times New Roman"/>
                <w:sz w:val="24"/>
                <w:szCs w:val="24"/>
              </w:rPr>
            </w:pPr>
            <w:r>
              <w:rPr>
                <w:rFonts w:ascii="Times New Roman" w:hAnsi="Times New Roman" w:cs="Times New Roman"/>
                <w:sz w:val="24"/>
                <w:szCs w:val="24"/>
              </w:rPr>
              <w:t>5,4 км</w:t>
            </w:r>
          </w:p>
          <w:p w14:paraId="1BAB96CF" w14:textId="77777777" w:rsidR="00A40E1F" w:rsidRDefault="00A40E1F" w:rsidP="00E3335C">
            <w:pPr>
              <w:jc w:val="center"/>
              <w:rPr>
                <w:rFonts w:ascii="Times New Roman" w:hAnsi="Times New Roman" w:cs="Times New Roman"/>
                <w:sz w:val="24"/>
                <w:szCs w:val="24"/>
              </w:rPr>
            </w:pPr>
          </w:p>
          <w:p w14:paraId="20C53661"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18,0 км</w:t>
            </w:r>
          </w:p>
          <w:p w14:paraId="48C3DD09" w14:textId="77777777" w:rsidR="00B36201" w:rsidRDefault="00B36201" w:rsidP="00E3335C">
            <w:pPr>
              <w:jc w:val="center"/>
              <w:rPr>
                <w:rFonts w:ascii="Times New Roman" w:hAnsi="Times New Roman" w:cs="Times New Roman"/>
                <w:sz w:val="24"/>
                <w:szCs w:val="24"/>
              </w:rPr>
            </w:pPr>
          </w:p>
          <w:p w14:paraId="1D038C25" w14:textId="77777777" w:rsidR="00B36201" w:rsidRDefault="00B36201" w:rsidP="00E3335C">
            <w:pPr>
              <w:jc w:val="center"/>
              <w:rPr>
                <w:rFonts w:ascii="Times New Roman" w:hAnsi="Times New Roman" w:cs="Times New Roman"/>
                <w:sz w:val="24"/>
                <w:szCs w:val="24"/>
              </w:rPr>
            </w:pPr>
          </w:p>
          <w:p w14:paraId="2C24342B" w14:textId="77777777" w:rsidR="00A40E1F" w:rsidRDefault="00A40E1F" w:rsidP="00E3335C">
            <w:pPr>
              <w:jc w:val="center"/>
              <w:rPr>
                <w:rFonts w:ascii="Times New Roman" w:hAnsi="Times New Roman" w:cs="Times New Roman"/>
                <w:sz w:val="24"/>
                <w:szCs w:val="24"/>
              </w:rPr>
            </w:pPr>
          </w:p>
          <w:p w14:paraId="03F22F77" w14:textId="77777777" w:rsidR="00B36201"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p w14:paraId="7D139389" w14:textId="77777777" w:rsidR="00A40E1F" w:rsidRDefault="00A40E1F" w:rsidP="00E3335C">
            <w:pPr>
              <w:jc w:val="center"/>
              <w:rPr>
                <w:rFonts w:ascii="Times New Roman" w:hAnsi="Times New Roman" w:cs="Times New Roman"/>
                <w:sz w:val="24"/>
                <w:szCs w:val="24"/>
              </w:rPr>
            </w:pPr>
          </w:p>
          <w:p w14:paraId="730FEE85" w14:textId="77777777" w:rsidR="00A40E1F" w:rsidRDefault="00A40E1F" w:rsidP="00E3335C">
            <w:pPr>
              <w:jc w:val="center"/>
              <w:rPr>
                <w:rFonts w:ascii="Times New Roman" w:hAnsi="Times New Roman" w:cs="Times New Roman"/>
                <w:sz w:val="24"/>
                <w:szCs w:val="24"/>
              </w:rPr>
            </w:pPr>
          </w:p>
          <w:p w14:paraId="453E58FB" w14:textId="77777777" w:rsidR="00A40E1F" w:rsidRDefault="00A40E1F" w:rsidP="00E3335C">
            <w:pPr>
              <w:jc w:val="center"/>
              <w:rPr>
                <w:rFonts w:ascii="Times New Roman" w:hAnsi="Times New Roman" w:cs="Times New Roman"/>
                <w:sz w:val="24"/>
                <w:szCs w:val="24"/>
              </w:rPr>
            </w:pPr>
          </w:p>
          <w:p w14:paraId="03E867FC"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05E9D703" w14:textId="77777777" w:rsidR="00A40E1F" w:rsidRDefault="00A40E1F" w:rsidP="00E3335C">
            <w:pPr>
              <w:jc w:val="center"/>
              <w:rPr>
                <w:rFonts w:ascii="Times New Roman" w:hAnsi="Times New Roman" w:cs="Times New Roman"/>
                <w:sz w:val="24"/>
                <w:szCs w:val="24"/>
              </w:rPr>
            </w:pPr>
          </w:p>
          <w:p w14:paraId="76EA44DC"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1460A3A9" w14:textId="77777777" w:rsidR="00A40E1F" w:rsidRDefault="00A40E1F" w:rsidP="00E3335C">
            <w:pPr>
              <w:jc w:val="center"/>
              <w:rPr>
                <w:rFonts w:ascii="Times New Roman" w:hAnsi="Times New Roman" w:cs="Times New Roman"/>
                <w:sz w:val="24"/>
                <w:szCs w:val="24"/>
              </w:rPr>
            </w:pPr>
          </w:p>
          <w:p w14:paraId="5A73480F"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13A05419" w14:textId="77777777" w:rsidR="00A40E1F" w:rsidRDefault="00A40E1F" w:rsidP="00E3335C">
            <w:pPr>
              <w:jc w:val="center"/>
              <w:rPr>
                <w:rFonts w:ascii="Times New Roman" w:hAnsi="Times New Roman" w:cs="Times New Roman"/>
                <w:sz w:val="24"/>
                <w:szCs w:val="24"/>
              </w:rPr>
            </w:pPr>
          </w:p>
          <w:p w14:paraId="08C70519"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561B4488"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6F20F4F0" w14:textId="77777777" w:rsidR="00A40E1F"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p w14:paraId="5E618BBA" w14:textId="77777777" w:rsidR="00A40E1F" w:rsidRDefault="00A40E1F" w:rsidP="00E3335C">
            <w:pPr>
              <w:jc w:val="center"/>
              <w:rPr>
                <w:rFonts w:ascii="Times New Roman" w:hAnsi="Times New Roman" w:cs="Times New Roman"/>
                <w:sz w:val="24"/>
                <w:szCs w:val="24"/>
              </w:rPr>
            </w:pPr>
          </w:p>
          <w:p w14:paraId="5F3A582D" w14:textId="77777777" w:rsidR="00A40E1F"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w:t>
            </w:r>
          </w:p>
        </w:tc>
      </w:tr>
      <w:tr w:rsidR="00A631FE" w:rsidRPr="009713C3" w14:paraId="78959C69" w14:textId="77777777" w:rsidTr="00A40E1F">
        <w:tc>
          <w:tcPr>
            <w:tcW w:w="567" w:type="dxa"/>
          </w:tcPr>
          <w:p w14:paraId="5E26BDF4" w14:textId="77777777" w:rsidR="00A631FE" w:rsidRDefault="00A631FE" w:rsidP="00E3335C">
            <w:pPr>
              <w:jc w:val="center"/>
              <w:rPr>
                <w:rFonts w:ascii="Times New Roman" w:hAnsi="Times New Roman" w:cs="Times New Roman"/>
                <w:sz w:val="24"/>
                <w:szCs w:val="24"/>
              </w:rPr>
            </w:pPr>
            <w:r>
              <w:rPr>
                <w:rFonts w:ascii="Times New Roman" w:hAnsi="Times New Roman" w:cs="Times New Roman"/>
                <w:sz w:val="24"/>
                <w:szCs w:val="24"/>
              </w:rPr>
              <w:t>2</w:t>
            </w:r>
          </w:p>
        </w:tc>
        <w:tc>
          <w:tcPr>
            <w:tcW w:w="3402" w:type="dxa"/>
          </w:tcPr>
          <w:p w14:paraId="0F5233A1" w14:textId="77777777" w:rsidR="00A631FE" w:rsidRPr="00F038F2" w:rsidRDefault="00A631FE" w:rsidP="00E3335C">
            <w:pPr>
              <w:rPr>
                <w:rFonts w:ascii="Times New Roman" w:hAnsi="Times New Roman" w:cs="Times New Roman"/>
                <w:sz w:val="24"/>
                <w:szCs w:val="24"/>
              </w:rPr>
            </w:pPr>
            <w:r>
              <w:rPr>
                <w:rFonts w:ascii="Times New Roman" w:hAnsi="Times New Roman" w:cs="Times New Roman"/>
                <w:sz w:val="24"/>
                <w:szCs w:val="24"/>
              </w:rPr>
              <w:t xml:space="preserve">Строительство моста </w:t>
            </w:r>
            <w:r w:rsidRPr="00A631FE">
              <w:rPr>
                <w:rFonts w:ascii="Times New Roman" w:hAnsi="Times New Roman" w:cs="Times New Roman"/>
                <w:sz w:val="24"/>
                <w:szCs w:val="24"/>
              </w:rPr>
              <w:t>через р. Карапуз вблизи д. Красный Яр</w:t>
            </w:r>
          </w:p>
        </w:tc>
        <w:tc>
          <w:tcPr>
            <w:tcW w:w="1985" w:type="dxa"/>
            <w:vAlign w:val="center"/>
          </w:tcPr>
          <w:p w14:paraId="5F934FDF" w14:textId="77777777" w:rsidR="00A631FE" w:rsidRDefault="00A631FE" w:rsidP="00A631FE">
            <w:pPr>
              <w:jc w:val="center"/>
              <w:rPr>
                <w:rFonts w:ascii="Times New Roman" w:hAnsi="Times New Roman" w:cs="Times New Roman"/>
                <w:sz w:val="24"/>
                <w:szCs w:val="24"/>
              </w:rPr>
            </w:pPr>
            <w:r>
              <w:rPr>
                <w:rFonts w:ascii="Times New Roman" w:hAnsi="Times New Roman" w:cs="Times New Roman"/>
                <w:sz w:val="24"/>
                <w:szCs w:val="24"/>
              </w:rPr>
              <w:t>-</w:t>
            </w:r>
          </w:p>
        </w:tc>
        <w:tc>
          <w:tcPr>
            <w:tcW w:w="1984" w:type="dxa"/>
            <w:vAlign w:val="center"/>
          </w:tcPr>
          <w:p w14:paraId="316C1A8B" w14:textId="77777777" w:rsidR="00A631FE" w:rsidRDefault="00A631FE" w:rsidP="00A631FE">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vAlign w:val="center"/>
          </w:tcPr>
          <w:p w14:paraId="1B431BFE" w14:textId="77777777" w:rsidR="00A631FE" w:rsidRDefault="00A631FE" w:rsidP="00A631FE">
            <w:pPr>
              <w:jc w:val="center"/>
              <w:rPr>
                <w:rFonts w:ascii="Times New Roman" w:hAnsi="Times New Roman" w:cs="Times New Roman"/>
                <w:sz w:val="24"/>
                <w:szCs w:val="24"/>
              </w:rPr>
            </w:pPr>
            <w:r>
              <w:rPr>
                <w:rFonts w:ascii="Times New Roman" w:hAnsi="Times New Roman" w:cs="Times New Roman"/>
                <w:sz w:val="24"/>
                <w:szCs w:val="24"/>
              </w:rPr>
              <w:t>+</w:t>
            </w:r>
          </w:p>
        </w:tc>
      </w:tr>
      <w:tr w:rsidR="00B36201" w:rsidRPr="009713C3" w14:paraId="38381192" w14:textId="77777777" w:rsidTr="00A40E1F">
        <w:tc>
          <w:tcPr>
            <w:tcW w:w="567" w:type="dxa"/>
          </w:tcPr>
          <w:p w14:paraId="1E9E70BE" w14:textId="77777777" w:rsidR="00B36201"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3</w:t>
            </w:r>
          </w:p>
        </w:tc>
        <w:tc>
          <w:tcPr>
            <w:tcW w:w="3402" w:type="dxa"/>
          </w:tcPr>
          <w:p w14:paraId="3F57E198" w14:textId="77777777" w:rsidR="00B36201" w:rsidRDefault="00B36201" w:rsidP="00E3335C">
            <w:pPr>
              <w:rPr>
                <w:rFonts w:ascii="Times New Roman" w:hAnsi="Times New Roman" w:cs="Times New Roman"/>
                <w:sz w:val="24"/>
                <w:szCs w:val="24"/>
              </w:rPr>
            </w:pPr>
            <w:r>
              <w:rPr>
                <w:rFonts w:ascii="Times New Roman" w:hAnsi="Times New Roman" w:cs="Times New Roman"/>
                <w:sz w:val="24"/>
                <w:szCs w:val="24"/>
              </w:rPr>
              <w:t>Строительство тротуаров</w:t>
            </w:r>
            <w:r w:rsidR="00DD71EC">
              <w:rPr>
                <w:rFonts w:ascii="Times New Roman" w:hAnsi="Times New Roman" w:cs="Times New Roman"/>
                <w:sz w:val="24"/>
                <w:szCs w:val="24"/>
              </w:rPr>
              <w:t xml:space="preserve"> в с. Здвинск</w:t>
            </w:r>
            <w:r>
              <w:rPr>
                <w:rFonts w:ascii="Times New Roman" w:hAnsi="Times New Roman" w:cs="Times New Roman"/>
                <w:sz w:val="24"/>
                <w:szCs w:val="24"/>
              </w:rPr>
              <w:t>, в том числе:</w:t>
            </w:r>
          </w:p>
          <w:p w14:paraId="29766361" w14:textId="77777777" w:rsidR="00DD71EC" w:rsidRPr="00DD71EC" w:rsidRDefault="00DD71EC" w:rsidP="00DD71EC">
            <w:pPr>
              <w:rPr>
                <w:rFonts w:ascii="Times New Roman" w:hAnsi="Times New Roman" w:cs="Times New Roman"/>
                <w:sz w:val="24"/>
                <w:szCs w:val="24"/>
              </w:rPr>
            </w:pPr>
            <w:r>
              <w:rPr>
                <w:rFonts w:ascii="Times New Roman" w:hAnsi="Times New Roman" w:cs="Times New Roman"/>
                <w:sz w:val="24"/>
                <w:szCs w:val="24"/>
              </w:rPr>
              <w:t>- ул. Здвинского;</w:t>
            </w:r>
          </w:p>
          <w:p w14:paraId="3DCF4DF0" w14:textId="77777777" w:rsidR="00DD71EC" w:rsidRPr="00DD71EC" w:rsidRDefault="00DD71EC" w:rsidP="00DD71EC">
            <w:pPr>
              <w:rPr>
                <w:rFonts w:ascii="Times New Roman" w:hAnsi="Times New Roman" w:cs="Times New Roman"/>
                <w:sz w:val="24"/>
                <w:szCs w:val="24"/>
              </w:rPr>
            </w:pPr>
            <w:r>
              <w:rPr>
                <w:rFonts w:ascii="Times New Roman" w:hAnsi="Times New Roman" w:cs="Times New Roman"/>
                <w:sz w:val="24"/>
                <w:szCs w:val="24"/>
              </w:rPr>
              <w:t>- ул. Советская;</w:t>
            </w:r>
          </w:p>
          <w:p w14:paraId="54EDD7E3" w14:textId="77777777" w:rsidR="00DD71EC" w:rsidRPr="00DD71EC" w:rsidRDefault="00DD71EC" w:rsidP="00DD71EC">
            <w:pPr>
              <w:rPr>
                <w:rFonts w:ascii="Times New Roman" w:hAnsi="Times New Roman" w:cs="Times New Roman"/>
                <w:sz w:val="24"/>
                <w:szCs w:val="24"/>
              </w:rPr>
            </w:pPr>
            <w:r>
              <w:rPr>
                <w:rFonts w:ascii="Times New Roman" w:hAnsi="Times New Roman" w:cs="Times New Roman"/>
                <w:sz w:val="24"/>
                <w:szCs w:val="24"/>
              </w:rPr>
              <w:t>- ул. Семенихина;</w:t>
            </w:r>
          </w:p>
          <w:p w14:paraId="4380084A" w14:textId="77777777" w:rsidR="00DD71EC" w:rsidRPr="00DD71EC" w:rsidRDefault="00DD71EC" w:rsidP="00DD71EC">
            <w:pPr>
              <w:rPr>
                <w:rFonts w:ascii="Times New Roman" w:hAnsi="Times New Roman" w:cs="Times New Roman"/>
                <w:sz w:val="24"/>
                <w:szCs w:val="24"/>
              </w:rPr>
            </w:pPr>
            <w:r>
              <w:rPr>
                <w:rFonts w:ascii="Times New Roman" w:hAnsi="Times New Roman" w:cs="Times New Roman"/>
                <w:sz w:val="24"/>
                <w:szCs w:val="24"/>
              </w:rPr>
              <w:t>- ул. Мира;</w:t>
            </w:r>
          </w:p>
          <w:p w14:paraId="21CADD25" w14:textId="77777777" w:rsidR="00DD71EC" w:rsidRPr="00DD71EC" w:rsidRDefault="00DD71EC" w:rsidP="00DD71EC">
            <w:pPr>
              <w:rPr>
                <w:rFonts w:ascii="Times New Roman" w:hAnsi="Times New Roman" w:cs="Times New Roman"/>
                <w:sz w:val="24"/>
                <w:szCs w:val="24"/>
              </w:rPr>
            </w:pPr>
            <w:r>
              <w:rPr>
                <w:rFonts w:ascii="Times New Roman" w:hAnsi="Times New Roman" w:cs="Times New Roman"/>
                <w:sz w:val="24"/>
                <w:szCs w:val="24"/>
              </w:rPr>
              <w:t>- ул. Калинина;</w:t>
            </w:r>
          </w:p>
          <w:p w14:paraId="7E929B3F" w14:textId="77777777" w:rsidR="00DD71EC" w:rsidRPr="00DD71EC" w:rsidRDefault="00DD71EC" w:rsidP="00DD71EC">
            <w:pPr>
              <w:rPr>
                <w:rFonts w:ascii="Times New Roman" w:hAnsi="Times New Roman" w:cs="Times New Roman"/>
                <w:sz w:val="24"/>
                <w:szCs w:val="24"/>
              </w:rPr>
            </w:pPr>
            <w:r>
              <w:rPr>
                <w:rFonts w:ascii="Times New Roman" w:hAnsi="Times New Roman" w:cs="Times New Roman"/>
                <w:sz w:val="24"/>
                <w:szCs w:val="24"/>
              </w:rPr>
              <w:t>- ул. К. Маркса;</w:t>
            </w:r>
          </w:p>
          <w:p w14:paraId="595AB2AD" w14:textId="77777777" w:rsidR="00B36201" w:rsidRPr="009713C3" w:rsidRDefault="00DD71EC" w:rsidP="00DD71EC">
            <w:pPr>
              <w:rPr>
                <w:rFonts w:ascii="Times New Roman" w:hAnsi="Times New Roman" w:cs="Times New Roman"/>
                <w:sz w:val="24"/>
                <w:szCs w:val="24"/>
              </w:rPr>
            </w:pPr>
            <w:r>
              <w:rPr>
                <w:rFonts w:ascii="Times New Roman" w:hAnsi="Times New Roman" w:cs="Times New Roman"/>
                <w:sz w:val="24"/>
                <w:szCs w:val="24"/>
              </w:rPr>
              <w:t>- ул. М. Горького</w:t>
            </w:r>
          </w:p>
        </w:tc>
        <w:tc>
          <w:tcPr>
            <w:tcW w:w="1985" w:type="dxa"/>
          </w:tcPr>
          <w:p w14:paraId="07857B2E"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6,53</w:t>
            </w:r>
            <w:r w:rsidR="00B36201">
              <w:rPr>
                <w:rFonts w:ascii="Times New Roman" w:hAnsi="Times New Roman" w:cs="Times New Roman"/>
                <w:sz w:val="24"/>
                <w:szCs w:val="24"/>
              </w:rPr>
              <w:t xml:space="preserve"> км</w:t>
            </w:r>
          </w:p>
          <w:p w14:paraId="26D34F81" w14:textId="77777777" w:rsidR="00B36201" w:rsidRDefault="00B36201" w:rsidP="00E3335C">
            <w:pPr>
              <w:jc w:val="center"/>
              <w:rPr>
                <w:rFonts w:ascii="Times New Roman" w:hAnsi="Times New Roman" w:cs="Times New Roman"/>
                <w:sz w:val="24"/>
                <w:szCs w:val="24"/>
              </w:rPr>
            </w:pPr>
          </w:p>
          <w:p w14:paraId="139DDFC2"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2,73 км</w:t>
            </w:r>
          </w:p>
          <w:p w14:paraId="2A9DCB6D"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w:t>
            </w:r>
          </w:p>
          <w:p w14:paraId="0291E60C"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w:t>
            </w:r>
          </w:p>
          <w:p w14:paraId="32331ED8"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0,15</w:t>
            </w:r>
            <w:r w:rsidR="00B36201">
              <w:rPr>
                <w:rFonts w:ascii="Times New Roman" w:hAnsi="Times New Roman" w:cs="Times New Roman"/>
                <w:sz w:val="24"/>
                <w:szCs w:val="24"/>
              </w:rPr>
              <w:t xml:space="preserve"> км</w:t>
            </w:r>
          </w:p>
          <w:p w14:paraId="6E331F0F"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1,69 км</w:t>
            </w:r>
          </w:p>
          <w:p w14:paraId="3A3B6415"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0,60</w:t>
            </w:r>
            <w:r w:rsidR="00B36201">
              <w:rPr>
                <w:rFonts w:ascii="Times New Roman" w:hAnsi="Times New Roman" w:cs="Times New Roman"/>
                <w:sz w:val="24"/>
                <w:szCs w:val="24"/>
              </w:rPr>
              <w:t xml:space="preserve"> км</w:t>
            </w:r>
          </w:p>
          <w:p w14:paraId="137B472F" w14:textId="77777777" w:rsidR="00B36201" w:rsidRPr="009713C3" w:rsidRDefault="00DD71EC" w:rsidP="00E3335C">
            <w:pPr>
              <w:jc w:val="center"/>
              <w:rPr>
                <w:rFonts w:ascii="Times New Roman" w:hAnsi="Times New Roman" w:cs="Times New Roman"/>
                <w:sz w:val="24"/>
                <w:szCs w:val="24"/>
              </w:rPr>
            </w:pPr>
            <w:r>
              <w:rPr>
                <w:rFonts w:ascii="Times New Roman" w:hAnsi="Times New Roman" w:cs="Times New Roman"/>
                <w:sz w:val="24"/>
                <w:szCs w:val="24"/>
              </w:rPr>
              <w:t>1,36 км</w:t>
            </w:r>
          </w:p>
        </w:tc>
        <w:tc>
          <w:tcPr>
            <w:tcW w:w="1984" w:type="dxa"/>
          </w:tcPr>
          <w:p w14:paraId="7B668979"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5,18</w:t>
            </w:r>
            <w:r w:rsidR="00B36201">
              <w:rPr>
                <w:rFonts w:ascii="Times New Roman" w:hAnsi="Times New Roman" w:cs="Times New Roman"/>
                <w:sz w:val="24"/>
                <w:szCs w:val="24"/>
              </w:rPr>
              <w:t xml:space="preserve"> км</w:t>
            </w:r>
          </w:p>
          <w:p w14:paraId="27B4D807" w14:textId="77777777" w:rsidR="00B36201" w:rsidRDefault="00B36201" w:rsidP="00E3335C">
            <w:pPr>
              <w:jc w:val="center"/>
              <w:rPr>
                <w:rFonts w:ascii="Times New Roman" w:hAnsi="Times New Roman" w:cs="Times New Roman"/>
                <w:sz w:val="24"/>
                <w:szCs w:val="24"/>
              </w:rPr>
            </w:pPr>
          </w:p>
          <w:p w14:paraId="5FD03BC3"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w:t>
            </w:r>
          </w:p>
          <w:p w14:paraId="5291A305"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1,62 км</w:t>
            </w:r>
          </w:p>
          <w:p w14:paraId="3827E855"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1,56 км</w:t>
            </w:r>
          </w:p>
          <w:p w14:paraId="6E08E5D5" w14:textId="77777777" w:rsidR="00B36201"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p w14:paraId="66661E3A" w14:textId="77777777" w:rsidR="00DD71EC" w:rsidRDefault="00DD71EC" w:rsidP="00E3335C">
            <w:pPr>
              <w:jc w:val="center"/>
              <w:rPr>
                <w:rFonts w:ascii="Times New Roman" w:hAnsi="Times New Roman" w:cs="Times New Roman"/>
                <w:sz w:val="24"/>
                <w:szCs w:val="24"/>
              </w:rPr>
            </w:pPr>
            <w:r>
              <w:rPr>
                <w:rFonts w:ascii="Times New Roman" w:hAnsi="Times New Roman" w:cs="Times New Roman"/>
                <w:sz w:val="24"/>
                <w:szCs w:val="24"/>
              </w:rPr>
              <w:t>-</w:t>
            </w:r>
          </w:p>
          <w:p w14:paraId="76A28F07" w14:textId="77777777" w:rsidR="00B36201" w:rsidRDefault="00DD71EC" w:rsidP="00E3335C">
            <w:pPr>
              <w:jc w:val="center"/>
              <w:rPr>
                <w:rFonts w:ascii="Times New Roman" w:hAnsi="Times New Roman" w:cs="Times New Roman"/>
                <w:sz w:val="24"/>
                <w:szCs w:val="24"/>
              </w:rPr>
            </w:pPr>
            <w:r>
              <w:rPr>
                <w:rFonts w:ascii="Times New Roman" w:hAnsi="Times New Roman" w:cs="Times New Roman"/>
                <w:sz w:val="24"/>
                <w:szCs w:val="24"/>
              </w:rPr>
              <w:t>-</w:t>
            </w:r>
          </w:p>
          <w:p w14:paraId="5555F854" w14:textId="77777777" w:rsidR="00B36201" w:rsidRPr="009713C3" w:rsidRDefault="00DD71EC" w:rsidP="00DD71EC">
            <w:pPr>
              <w:jc w:val="center"/>
              <w:rPr>
                <w:rFonts w:ascii="Times New Roman" w:hAnsi="Times New Roman" w:cs="Times New Roman"/>
                <w:sz w:val="24"/>
                <w:szCs w:val="24"/>
              </w:rPr>
            </w:pPr>
            <w:r>
              <w:rPr>
                <w:rFonts w:ascii="Times New Roman" w:hAnsi="Times New Roman" w:cs="Times New Roman"/>
                <w:sz w:val="24"/>
                <w:szCs w:val="24"/>
              </w:rPr>
              <w:t>2,00 км</w:t>
            </w:r>
          </w:p>
        </w:tc>
        <w:tc>
          <w:tcPr>
            <w:tcW w:w="1843" w:type="dxa"/>
          </w:tcPr>
          <w:p w14:paraId="5E2480DC" w14:textId="77777777" w:rsidR="00B36201"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p w14:paraId="397069AA" w14:textId="77777777" w:rsidR="00B36201" w:rsidRDefault="00B36201" w:rsidP="00E3335C">
            <w:pPr>
              <w:jc w:val="center"/>
              <w:rPr>
                <w:rFonts w:ascii="Times New Roman" w:hAnsi="Times New Roman" w:cs="Times New Roman"/>
                <w:sz w:val="24"/>
                <w:szCs w:val="24"/>
              </w:rPr>
            </w:pPr>
          </w:p>
          <w:p w14:paraId="28926E42" w14:textId="77777777" w:rsidR="00B36201" w:rsidRDefault="00B36201" w:rsidP="00E3335C">
            <w:pPr>
              <w:jc w:val="center"/>
              <w:rPr>
                <w:rFonts w:ascii="Times New Roman" w:hAnsi="Times New Roman" w:cs="Times New Roman"/>
                <w:sz w:val="24"/>
                <w:szCs w:val="24"/>
              </w:rPr>
            </w:pPr>
          </w:p>
          <w:p w14:paraId="149CA91B" w14:textId="77777777" w:rsidR="00B36201"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p w14:paraId="59101D17" w14:textId="77777777" w:rsidR="00B36201" w:rsidRDefault="00B36201" w:rsidP="00E3335C">
            <w:pPr>
              <w:jc w:val="center"/>
              <w:rPr>
                <w:rFonts w:ascii="Times New Roman" w:hAnsi="Times New Roman" w:cs="Times New Roman"/>
                <w:sz w:val="24"/>
                <w:szCs w:val="24"/>
              </w:rPr>
            </w:pPr>
          </w:p>
          <w:p w14:paraId="5A38E29B" w14:textId="77777777" w:rsidR="00B36201"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p w14:paraId="535A39B0" w14:textId="77777777" w:rsidR="00B36201" w:rsidRDefault="00B36201" w:rsidP="00E3335C">
            <w:pPr>
              <w:jc w:val="center"/>
              <w:rPr>
                <w:rFonts w:ascii="Times New Roman" w:hAnsi="Times New Roman" w:cs="Times New Roman"/>
                <w:sz w:val="24"/>
                <w:szCs w:val="24"/>
              </w:rPr>
            </w:pPr>
          </w:p>
          <w:p w14:paraId="4763E58F" w14:textId="77777777" w:rsidR="00B36201"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p w14:paraId="5E6A89DF" w14:textId="77777777" w:rsidR="00B36201" w:rsidRPr="009713C3" w:rsidRDefault="00B36201" w:rsidP="00E3335C">
            <w:pPr>
              <w:jc w:val="center"/>
              <w:rPr>
                <w:rFonts w:ascii="Times New Roman" w:hAnsi="Times New Roman" w:cs="Times New Roman"/>
                <w:sz w:val="24"/>
                <w:szCs w:val="24"/>
              </w:rPr>
            </w:pPr>
          </w:p>
        </w:tc>
      </w:tr>
      <w:tr w:rsidR="00B36201" w:rsidRPr="009713C3" w14:paraId="0CE86E72" w14:textId="77777777" w:rsidTr="00A40E1F">
        <w:tc>
          <w:tcPr>
            <w:tcW w:w="567" w:type="dxa"/>
          </w:tcPr>
          <w:p w14:paraId="5A06D48C" w14:textId="77777777" w:rsidR="00B36201"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3402" w:type="dxa"/>
          </w:tcPr>
          <w:p w14:paraId="5314D5C6" w14:textId="77777777" w:rsidR="00B36201" w:rsidRDefault="00B36201" w:rsidP="00920B64">
            <w:pPr>
              <w:rPr>
                <w:rFonts w:ascii="Times New Roman" w:hAnsi="Times New Roman" w:cs="Times New Roman"/>
                <w:sz w:val="24"/>
                <w:szCs w:val="24"/>
              </w:rPr>
            </w:pPr>
            <w:r w:rsidRPr="00F038F2">
              <w:rPr>
                <w:rFonts w:ascii="Times New Roman" w:hAnsi="Times New Roman" w:cs="Times New Roman"/>
                <w:sz w:val="24"/>
                <w:szCs w:val="24"/>
              </w:rPr>
              <w:t>Организация пешеходных переходов</w:t>
            </w:r>
            <w:r w:rsidR="00920B64">
              <w:rPr>
                <w:rFonts w:ascii="Times New Roman" w:hAnsi="Times New Roman" w:cs="Times New Roman"/>
                <w:sz w:val="24"/>
                <w:szCs w:val="24"/>
              </w:rPr>
              <w:t xml:space="preserve"> на пересечении улиц и тротуаров</w:t>
            </w:r>
            <w:r w:rsidRPr="00F038F2">
              <w:rPr>
                <w:rFonts w:ascii="Times New Roman" w:hAnsi="Times New Roman" w:cs="Times New Roman"/>
                <w:sz w:val="24"/>
                <w:szCs w:val="24"/>
              </w:rPr>
              <w:t xml:space="preserve"> в </w:t>
            </w:r>
            <w:r w:rsidR="00920B64">
              <w:rPr>
                <w:rFonts w:ascii="Times New Roman" w:hAnsi="Times New Roman" w:cs="Times New Roman"/>
                <w:sz w:val="24"/>
                <w:szCs w:val="24"/>
              </w:rPr>
              <w:t>с. Здвинск</w:t>
            </w:r>
          </w:p>
        </w:tc>
        <w:tc>
          <w:tcPr>
            <w:tcW w:w="1985" w:type="dxa"/>
            <w:vAlign w:val="center"/>
          </w:tcPr>
          <w:p w14:paraId="615A01BE" w14:textId="77777777" w:rsidR="00B36201" w:rsidRPr="009713C3" w:rsidRDefault="00920B64"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984" w:type="dxa"/>
            <w:vAlign w:val="center"/>
          </w:tcPr>
          <w:p w14:paraId="5501B6AE" w14:textId="77777777" w:rsidR="00B36201" w:rsidRPr="009713C3" w:rsidRDefault="00920B64"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vAlign w:val="center"/>
          </w:tcPr>
          <w:p w14:paraId="3DCA1730"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r>
      <w:tr w:rsidR="00B36201" w:rsidRPr="009713C3" w14:paraId="60578603" w14:textId="77777777" w:rsidTr="00A40E1F">
        <w:tc>
          <w:tcPr>
            <w:tcW w:w="567" w:type="dxa"/>
          </w:tcPr>
          <w:p w14:paraId="4BE1D55E" w14:textId="77777777" w:rsidR="00B36201"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5</w:t>
            </w:r>
          </w:p>
        </w:tc>
        <w:tc>
          <w:tcPr>
            <w:tcW w:w="3402" w:type="dxa"/>
          </w:tcPr>
          <w:p w14:paraId="31C35BB4" w14:textId="77777777" w:rsidR="00B36201" w:rsidRPr="009713C3" w:rsidRDefault="00B36201" w:rsidP="00E3335C">
            <w:pPr>
              <w:rPr>
                <w:rFonts w:ascii="Times New Roman" w:hAnsi="Times New Roman" w:cs="Times New Roman"/>
                <w:sz w:val="24"/>
                <w:szCs w:val="24"/>
              </w:rPr>
            </w:pPr>
            <w:r>
              <w:rPr>
                <w:rFonts w:ascii="Times New Roman" w:hAnsi="Times New Roman" w:cs="Times New Roman"/>
                <w:sz w:val="24"/>
                <w:szCs w:val="24"/>
              </w:rPr>
              <w:t>Обустройство остановочных пунктов</w:t>
            </w:r>
          </w:p>
        </w:tc>
        <w:tc>
          <w:tcPr>
            <w:tcW w:w="1985" w:type="dxa"/>
            <w:vAlign w:val="center"/>
          </w:tcPr>
          <w:p w14:paraId="2EA1D917"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984" w:type="dxa"/>
            <w:vAlign w:val="center"/>
          </w:tcPr>
          <w:p w14:paraId="121212E3"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vAlign w:val="center"/>
          </w:tcPr>
          <w:p w14:paraId="5A6B4589"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r>
      <w:tr w:rsidR="00B36201" w:rsidRPr="009713C3" w14:paraId="02866190" w14:textId="77777777" w:rsidTr="00A40E1F">
        <w:tc>
          <w:tcPr>
            <w:tcW w:w="567" w:type="dxa"/>
          </w:tcPr>
          <w:p w14:paraId="18BD1ADA" w14:textId="77777777" w:rsidR="00B36201"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6</w:t>
            </w:r>
          </w:p>
        </w:tc>
        <w:tc>
          <w:tcPr>
            <w:tcW w:w="3402" w:type="dxa"/>
          </w:tcPr>
          <w:p w14:paraId="29BBD70B" w14:textId="77777777" w:rsidR="00B36201" w:rsidRPr="009713C3" w:rsidRDefault="00B36201" w:rsidP="00E3335C">
            <w:pPr>
              <w:rPr>
                <w:rFonts w:ascii="Times New Roman" w:hAnsi="Times New Roman" w:cs="Times New Roman"/>
                <w:sz w:val="24"/>
                <w:szCs w:val="24"/>
              </w:rPr>
            </w:pPr>
            <w:r>
              <w:rPr>
                <w:rFonts w:ascii="Times New Roman" w:hAnsi="Times New Roman" w:cs="Times New Roman"/>
                <w:sz w:val="24"/>
                <w:szCs w:val="24"/>
              </w:rPr>
              <w:t>Обеспечение благоприятных условий для движения инвалидов</w:t>
            </w:r>
          </w:p>
        </w:tc>
        <w:tc>
          <w:tcPr>
            <w:tcW w:w="1985" w:type="dxa"/>
            <w:vAlign w:val="center"/>
          </w:tcPr>
          <w:p w14:paraId="26357D2A"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984" w:type="dxa"/>
            <w:vAlign w:val="center"/>
          </w:tcPr>
          <w:p w14:paraId="6D0F88A0" w14:textId="77777777" w:rsidR="00B36201" w:rsidRPr="009713C3" w:rsidRDefault="00920B64"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vAlign w:val="center"/>
          </w:tcPr>
          <w:p w14:paraId="07F95033"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r>
      <w:tr w:rsidR="00B36201" w:rsidRPr="009713C3" w14:paraId="0F84A150" w14:textId="77777777" w:rsidTr="00A40E1F">
        <w:tc>
          <w:tcPr>
            <w:tcW w:w="567" w:type="dxa"/>
          </w:tcPr>
          <w:p w14:paraId="78598B27" w14:textId="77777777" w:rsidR="00B36201"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7</w:t>
            </w:r>
          </w:p>
        </w:tc>
        <w:tc>
          <w:tcPr>
            <w:tcW w:w="3402" w:type="dxa"/>
          </w:tcPr>
          <w:p w14:paraId="1E3C6011" w14:textId="77777777" w:rsidR="00B36201" w:rsidRDefault="00B36201" w:rsidP="00E3335C">
            <w:pPr>
              <w:rPr>
                <w:rFonts w:ascii="Times New Roman" w:hAnsi="Times New Roman" w:cs="Times New Roman"/>
                <w:sz w:val="24"/>
                <w:szCs w:val="24"/>
              </w:rPr>
            </w:pPr>
            <w:r>
              <w:rPr>
                <w:rFonts w:ascii="Times New Roman" w:hAnsi="Times New Roman" w:cs="Times New Roman"/>
                <w:bCs/>
                <w:sz w:val="24"/>
                <w:szCs w:val="24"/>
              </w:rPr>
              <w:t>О</w:t>
            </w:r>
            <w:r w:rsidRPr="004559CA">
              <w:rPr>
                <w:rFonts w:ascii="Times New Roman" w:hAnsi="Times New Roman" w:cs="Times New Roman"/>
                <w:bCs/>
                <w:sz w:val="24"/>
                <w:szCs w:val="24"/>
              </w:rPr>
              <w:t>рганизаци</w:t>
            </w:r>
            <w:r>
              <w:rPr>
                <w:rFonts w:ascii="Times New Roman" w:hAnsi="Times New Roman" w:cs="Times New Roman"/>
                <w:bCs/>
                <w:sz w:val="24"/>
                <w:szCs w:val="24"/>
              </w:rPr>
              <w:t>я</w:t>
            </w:r>
            <w:r w:rsidRPr="004559CA">
              <w:rPr>
                <w:rFonts w:ascii="Times New Roman" w:hAnsi="Times New Roman" w:cs="Times New Roman"/>
                <w:bCs/>
                <w:sz w:val="24"/>
                <w:szCs w:val="24"/>
              </w:rPr>
              <w:t xml:space="preserve"> дорожного движения для обеспечения безопасности движения детей около общеобразовательных учреждений</w:t>
            </w:r>
          </w:p>
        </w:tc>
        <w:tc>
          <w:tcPr>
            <w:tcW w:w="1985" w:type="dxa"/>
            <w:vAlign w:val="center"/>
          </w:tcPr>
          <w:p w14:paraId="0D3E3130"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984" w:type="dxa"/>
            <w:vAlign w:val="center"/>
          </w:tcPr>
          <w:p w14:paraId="25F1BD14"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vAlign w:val="center"/>
          </w:tcPr>
          <w:p w14:paraId="45EF7C69" w14:textId="77777777" w:rsidR="00B36201" w:rsidRPr="009713C3" w:rsidRDefault="00B36201" w:rsidP="00E3335C">
            <w:pPr>
              <w:jc w:val="center"/>
              <w:rPr>
                <w:rFonts w:ascii="Times New Roman" w:hAnsi="Times New Roman" w:cs="Times New Roman"/>
                <w:sz w:val="24"/>
                <w:szCs w:val="24"/>
              </w:rPr>
            </w:pPr>
            <w:r>
              <w:rPr>
                <w:rFonts w:ascii="Times New Roman" w:hAnsi="Times New Roman" w:cs="Times New Roman"/>
                <w:sz w:val="24"/>
                <w:szCs w:val="24"/>
              </w:rPr>
              <w:t>-</w:t>
            </w:r>
          </w:p>
        </w:tc>
      </w:tr>
      <w:tr w:rsidR="00B36201" w:rsidRPr="009713C3" w14:paraId="179A9835" w14:textId="77777777" w:rsidTr="00A40E1F">
        <w:tc>
          <w:tcPr>
            <w:tcW w:w="567" w:type="dxa"/>
          </w:tcPr>
          <w:p w14:paraId="6E2D3361" w14:textId="77777777" w:rsidR="00B36201" w:rsidRPr="009713C3" w:rsidRDefault="00A40E1F" w:rsidP="00E3335C">
            <w:pPr>
              <w:jc w:val="center"/>
              <w:rPr>
                <w:rFonts w:ascii="Times New Roman" w:hAnsi="Times New Roman" w:cs="Times New Roman"/>
                <w:sz w:val="24"/>
                <w:szCs w:val="24"/>
              </w:rPr>
            </w:pPr>
            <w:r>
              <w:rPr>
                <w:rFonts w:ascii="Times New Roman" w:hAnsi="Times New Roman" w:cs="Times New Roman"/>
                <w:sz w:val="24"/>
                <w:szCs w:val="24"/>
              </w:rPr>
              <w:t>8</w:t>
            </w:r>
          </w:p>
        </w:tc>
        <w:tc>
          <w:tcPr>
            <w:tcW w:w="3402" w:type="dxa"/>
          </w:tcPr>
          <w:p w14:paraId="57190EB7" w14:textId="77777777" w:rsidR="00B36201" w:rsidRPr="00DE111E" w:rsidRDefault="00B36201" w:rsidP="00E3335C">
            <w:pPr>
              <w:rPr>
                <w:rFonts w:ascii="Times New Roman" w:hAnsi="Times New Roman" w:cs="Times New Roman"/>
                <w:bCs/>
                <w:sz w:val="24"/>
                <w:szCs w:val="24"/>
                <w:highlight w:val="yellow"/>
              </w:rPr>
            </w:pPr>
            <w:r w:rsidRPr="001009AC">
              <w:rPr>
                <w:rFonts w:ascii="Times New Roman" w:hAnsi="Times New Roman" w:cs="Times New Roman"/>
                <w:bCs/>
                <w:sz w:val="24"/>
                <w:szCs w:val="24"/>
              </w:rPr>
              <w:t>Установка средства фото- и видеофиксации нарушений ПДД, работающих в автоматическом режиме</w:t>
            </w:r>
          </w:p>
        </w:tc>
        <w:tc>
          <w:tcPr>
            <w:tcW w:w="1985" w:type="dxa"/>
            <w:vAlign w:val="center"/>
          </w:tcPr>
          <w:p w14:paraId="775673B2" w14:textId="77777777" w:rsidR="00B36201" w:rsidRPr="001009AC" w:rsidRDefault="00920B64"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984" w:type="dxa"/>
            <w:vAlign w:val="center"/>
          </w:tcPr>
          <w:p w14:paraId="4AA15F1C" w14:textId="77777777" w:rsidR="00B36201" w:rsidRPr="001009AC" w:rsidRDefault="00920B64" w:rsidP="00E3335C">
            <w:pPr>
              <w:jc w:val="center"/>
              <w:rPr>
                <w:rFonts w:ascii="Times New Roman" w:hAnsi="Times New Roman" w:cs="Times New Roman"/>
                <w:sz w:val="24"/>
                <w:szCs w:val="24"/>
              </w:rPr>
            </w:pPr>
            <w:r>
              <w:rPr>
                <w:rFonts w:ascii="Times New Roman" w:hAnsi="Times New Roman" w:cs="Times New Roman"/>
                <w:sz w:val="24"/>
                <w:szCs w:val="24"/>
              </w:rPr>
              <w:t>+</w:t>
            </w:r>
          </w:p>
        </w:tc>
        <w:tc>
          <w:tcPr>
            <w:tcW w:w="1843" w:type="dxa"/>
            <w:vAlign w:val="center"/>
          </w:tcPr>
          <w:p w14:paraId="2BCAA14C" w14:textId="77777777" w:rsidR="00B36201" w:rsidRPr="006104D3" w:rsidRDefault="00920B64" w:rsidP="00E3335C">
            <w:pPr>
              <w:jc w:val="center"/>
              <w:rPr>
                <w:rFonts w:ascii="Times New Roman" w:hAnsi="Times New Roman" w:cs="Times New Roman"/>
                <w:sz w:val="24"/>
                <w:szCs w:val="24"/>
                <w:highlight w:val="yellow"/>
              </w:rPr>
            </w:pPr>
            <w:r w:rsidRPr="00920B64">
              <w:rPr>
                <w:rFonts w:ascii="Times New Roman" w:hAnsi="Times New Roman" w:cs="Times New Roman"/>
                <w:sz w:val="24"/>
                <w:szCs w:val="24"/>
              </w:rPr>
              <w:t>-</w:t>
            </w:r>
          </w:p>
        </w:tc>
      </w:tr>
    </w:tbl>
    <w:p w14:paraId="20CDFA8E" w14:textId="77777777" w:rsidR="00BB5374" w:rsidRDefault="00BB5374" w:rsidP="00B36201">
      <w:pPr>
        <w:pStyle w:val="1"/>
        <w:spacing w:before="0" w:line="360" w:lineRule="auto"/>
        <w:ind w:firstLine="709"/>
        <w:jc w:val="both"/>
        <w:rPr>
          <w:rFonts w:ascii="Times New Roman" w:hAnsi="Times New Roman" w:cs="Times New Roman"/>
          <w:color w:val="auto"/>
        </w:rPr>
      </w:pPr>
      <w:r>
        <w:rPr>
          <w:rFonts w:ascii="Times New Roman" w:hAnsi="Times New Roman" w:cs="Times New Roman"/>
          <w:color w:val="auto"/>
        </w:rPr>
        <w:br w:type="page"/>
      </w:r>
    </w:p>
    <w:p w14:paraId="1911D023" w14:textId="77777777" w:rsidR="00B36201" w:rsidRDefault="00B36201" w:rsidP="00B36201">
      <w:pPr>
        <w:pStyle w:val="1"/>
        <w:spacing w:before="0" w:line="360" w:lineRule="auto"/>
        <w:ind w:firstLine="709"/>
        <w:jc w:val="both"/>
        <w:rPr>
          <w:rFonts w:ascii="Times New Roman" w:hAnsi="Times New Roman" w:cs="Times New Roman"/>
          <w:color w:val="auto"/>
        </w:rPr>
      </w:pPr>
      <w:bookmarkStart w:id="61" w:name="_Toc85828820"/>
      <w:r>
        <w:rPr>
          <w:rFonts w:ascii="Times New Roman" w:hAnsi="Times New Roman" w:cs="Times New Roman"/>
          <w:color w:val="auto"/>
        </w:rPr>
        <w:lastRenderedPageBreak/>
        <w:t xml:space="preserve">3 </w:t>
      </w:r>
      <w:r w:rsidRPr="00B36201">
        <w:rPr>
          <w:rFonts w:ascii="Times New Roman" w:hAnsi="Times New Roman" w:cs="Times New Roman"/>
          <w:color w:val="auto"/>
        </w:rPr>
        <w:t>Оценк</w:t>
      </w:r>
      <w:r>
        <w:rPr>
          <w:rFonts w:ascii="Times New Roman" w:hAnsi="Times New Roman" w:cs="Times New Roman"/>
          <w:color w:val="auto"/>
        </w:rPr>
        <w:t>а</w:t>
      </w:r>
      <w:r w:rsidRPr="00B36201">
        <w:rPr>
          <w:rFonts w:ascii="Times New Roman" w:hAnsi="Times New Roman" w:cs="Times New Roman"/>
          <w:color w:val="auto"/>
        </w:rPr>
        <w:t xml:space="preserve"> объемов и источников финансирования мероприятий по организации дорожного движения</w:t>
      </w:r>
      <w:bookmarkEnd w:id="61"/>
    </w:p>
    <w:p w14:paraId="5B6A8B2E" w14:textId="77777777" w:rsidR="00BB5374" w:rsidRDefault="00BB5374" w:rsidP="00BB5374">
      <w:pPr>
        <w:spacing w:after="0" w:line="360" w:lineRule="auto"/>
        <w:ind w:firstLine="709"/>
        <w:jc w:val="both"/>
        <w:rPr>
          <w:rFonts w:ascii="Times New Roman" w:hAnsi="Times New Roman" w:cs="Times New Roman"/>
          <w:bCs/>
          <w:sz w:val="28"/>
          <w:szCs w:val="28"/>
        </w:rPr>
      </w:pPr>
      <w:r w:rsidRPr="000C5990">
        <w:rPr>
          <w:rFonts w:ascii="Times New Roman" w:hAnsi="Times New Roman" w:cs="Times New Roman"/>
          <w:bCs/>
          <w:sz w:val="28"/>
          <w:szCs w:val="28"/>
        </w:rPr>
        <w:t xml:space="preserve">Реализация мероприятий КСОДД предполагается за счет средств регионального бюджета </w:t>
      </w:r>
      <w:r w:rsidR="00F5462A">
        <w:rPr>
          <w:rFonts w:ascii="Times New Roman" w:hAnsi="Times New Roman" w:cs="Times New Roman"/>
          <w:bCs/>
          <w:sz w:val="28"/>
          <w:szCs w:val="28"/>
        </w:rPr>
        <w:t>Новосибирской</w:t>
      </w:r>
      <w:r w:rsidRPr="000C5990">
        <w:rPr>
          <w:rFonts w:ascii="Times New Roman" w:hAnsi="Times New Roman" w:cs="Times New Roman"/>
          <w:bCs/>
          <w:sz w:val="28"/>
          <w:szCs w:val="28"/>
        </w:rPr>
        <w:t xml:space="preserve"> области и бюджета </w:t>
      </w:r>
      <w:r w:rsidR="00F5462A">
        <w:rPr>
          <w:rFonts w:ascii="Times New Roman" w:hAnsi="Times New Roman" w:cs="Times New Roman"/>
          <w:bCs/>
          <w:sz w:val="28"/>
          <w:szCs w:val="28"/>
        </w:rPr>
        <w:t>Здвинского района</w:t>
      </w:r>
      <w:r w:rsidRPr="000C5990">
        <w:rPr>
          <w:rFonts w:ascii="Times New Roman" w:hAnsi="Times New Roman" w:cs="Times New Roman"/>
          <w:bCs/>
          <w:sz w:val="28"/>
          <w:szCs w:val="28"/>
        </w:rPr>
        <w:t>.</w:t>
      </w:r>
      <w:r>
        <w:rPr>
          <w:rFonts w:ascii="Times New Roman" w:hAnsi="Times New Roman" w:cs="Times New Roman"/>
          <w:bCs/>
          <w:sz w:val="28"/>
          <w:szCs w:val="28"/>
        </w:rPr>
        <w:t xml:space="preserve"> Оценка объемов финансирования мероприятий представлена в таблице 3.1.</w:t>
      </w:r>
    </w:p>
    <w:p w14:paraId="216A53F5" w14:textId="77777777" w:rsidR="00BB5374" w:rsidRPr="000C5990" w:rsidRDefault="00BB5374" w:rsidP="00BB5374">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Таблица 3.1 - Расчет</w:t>
      </w:r>
      <w:r w:rsidRPr="008652C7">
        <w:rPr>
          <w:rFonts w:ascii="Times New Roman" w:hAnsi="Times New Roman" w:cs="Times New Roman"/>
          <w:bCs/>
          <w:sz w:val="28"/>
          <w:szCs w:val="28"/>
        </w:rPr>
        <w:t xml:space="preserve"> объемов финансирования мероприятий по организации дорожного движения и источник</w:t>
      </w:r>
      <w:r>
        <w:rPr>
          <w:rFonts w:ascii="Times New Roman" w:hAnsi="Times New Roman" w:cs="Times New Roman"/>
          <w:bCs/>
          <w:sz w:val="28"/>
          <w:szCs w:val="28"/>
        </w:rPr>
        <w:t>и</w:t>
      </w:r>
      <w:r w:rsidRPr="008652C7">
        <w:rPr>
          <w:rFonts w:ascii="Times New Roman" w:hAnsi="Times New Roman" w:cs="Times New Roman"/>
          <w:bCs/>
          <w:sz w:val="28"/>
          <w:szCs w:val="28"/>
        </w:rPr>
        <w:t xml:space="preserve"> такого финансирования</w:t>
      </w:r>
    </w:p>
    <w:tbl>
      <w:tblPr>
        <w:tblStyle w:val="a5"/>
        <w:tblW w:w="9781" w:type="dxa"/>
        <w:tblInd w:w="108" w:type="dxa"/>
        <w:tblLayout w:type="fixed"/>
        <w:tblLook w:val="04A0" w:firstRow="1" w:lastRow="0" w:firstColumn="1" w:lastColumn="0" w:noHBand="0" w:noVBand="1"/>
      </w:tblPr>
      <w:tblGrid>
        <w:gridCol w:w="560"/>
        <w:gridCol w:w="3943"/>
        <w:gridCol w:w="1134"/>
        <w:gridCol w:w="2018"/>
        <w:gridCol w:w="2126"/>
      </w:tblGrid>
      <w:tr w:rsidR="00BB5374" w:rsidRPr="0060116D" w14:paraId="04338171" w14:textId="77777777" w:rsidTr="0096161C">
        <w:trPr>
          <w:tblHeader/>
        </w:trPr>
        <w:tc>
          <w:tcPr>
            <w:tcW w:w="560" w:type="dxa"/>
            <w:vMerge w:val="restart"/>
            <w:vAlign w:val="center"/>
          </w:tcPr>
          <w:p w14:paraId="0723953B" w14:textId="77777777" w:rsidR="00BB5374" w:rsidRPr="0060116D" w:rsidRDefault="00BB5374" w:rsidP="00E3335C">
            <w:pPr>
              <w:jc w:val="center"/>
              <w:rPr>
                <w:rFonts w:ascii="Times New Roman" w:hAnsi="Times New Roman" w:cs="Times New Roman"/>
                <w:b/>
                <w:sz w:val="24"/>
                <w:szCs w:val="24"/>
              </w:rPr>
            </w:pPr>
            <w:r w:rsidRPr="0060116D">
              <w:rPr>
                <w:rFonts w:ascii="Times New Roman" w:hAnsi="Times New Roman" w:cs="Times New Roman"/>
                <w:b/>
                <w:sz w:val="24"/>
                <w:szCs w:val="24"/>
              </w:rPr>
              <w:t>№ п/п</w:t>
            </w:r>
          </w:p>
        </w:tc>
        <w:tc>
          <w:tcPr>
            <w:tcW w:w="3943" w:type="dxa"/>
            <w:vMerge w:val="restart"/>
            <w:vAlign w:val="center"/>
          </w:tcPr>
          <w:p w14:paraId="7B20A6E3" w14:textId="77777777" w:rsidR="00BB5374" w:rsidRPr="0060116D" w:rsidRDefault="00BB5374" w:rsidP="00E3335C">
            <w:pPr>
              <w:jc w:val="center"/>
              <w:rPr>
                <w:rFonts w:ascii="Times New Roman" w:hAnsi="Times New Roman" w:cs="Times New Roman"/>
                <w:b/>
                <w:sz w:val="24"/>
                <w:szCs w:val="24"/>
              </w:rPr>
            </w:pPr>
            <w:r w:rsidRPr="0060116D">
              <w:rPr>
                <w:rFonts w:ascii="Times New Roman" w:hAnsi="Times New Roman" w:cs="Times New Roman"/>
                <w:b/>
                <w:sz w:val="24"/>
                <w:szCs w:val="24"/>
              </w:rPr>
              <w:t>Мероприятия по организации дорожного движения</w:t>
            </w:r>
          </w:p>
        </w:tc>
        <w:tc>
          <w:tcPr>
            <w:tcW w:w="1134" w:type="dxa"/>
            <w:vMerge w:val="restart"/>
            <w:vAlign w:val="center"/>
          </w:tcPr>
          <w:p w14:paraId="2EAF43FC" w14:textId="77777777" w:rsidR="00BB5374" w:rsidRPr="0060116D" w:rsidRDefault="00BB5374" w:rsidP="00E3335C">
            <w:pPr>
              <w:jc w:val="center"/>
              <w:rPr>
                <w:rFonts w:ascii="Times New Roman" w:hAnsi="Times New Roman" w:cs="Times New Roman"/>
                <w:b/>
                <w:bCs/>
                <w:sz w:val="24"/>
                <w:szCs w:val="24"/>
              </w:rPr>
            </w:pPr>
            <w:r>
              <w:rPr>
                <w:rFonts w:ascii="Times New Roman" w:hAnsi="Times New Roman" w:cs="Times New Roman"/>
                <w:b/>
                <w:bCs/>
                <w:sz w:val="24"/>
                <w:szCs w:val="24"/>
              </w:rPr>
              <w:t>Пока-затель</w:t>
            </w:r>
          </w:p>
        </w:tc>
        <w:tc>
          <w:tcPr>
            <w:tcW w:w="4144" w:type="dxa"/>
            <w:gridSpan w:val="2"/>
            <w:vAlign w:val="center"/>
          </w:tcPr>
          <w:p w14:paraId="14CFD538" w14:textId="77777777" w:rsidR="00BB5374" w:rsidRPr="0060116D" w:rsidRDefault="00BB5374" w:rsidP="00E3335C">
            <w:pPr>
              <w:jc w:val="center"/>
              <w:rPr>
                <w:rFonts w:ascii="Times New Roman" w:hAnsi="Times New Roman" w:cs="Times New Roman"/>
                <w:b/>
                <w:bCs/>
                <w:sz w:val="24"/>
                <w:szCs w:val="24"/>
              </w:rPr>
            </w:pPr>
            <w:r w:rsidRPr="0060116D">
              <w:rPr>
                <w:rFonts w:ascii="Times New Roman" w:hAnsi="Times New Roman" w:cs="Times New Roman"/>
                <w:b/>
                <w:bCs/>
                <w:sz w:val="24"/>
                <w:szCs w:val="24"/>
              </w:rPr>
              <w:t>Стоимость реализации, тыс. рублей</w:t>
            </w:r>
          </w:p>
        </w:tc>
      </w:tr>
      <w:tr w:rsidR="00BB5374" w:rsidRPr="0060116D" w14:paraId="4E70C697" w14:textId="77777777" w:rsidTr="0096161C">
        <w:trPr>
          <w:tblHeader/>
        </w:trPr>
        <w:tc>
          <w:tcPr>
            <w:tcW w:w="560" w:type="dxa"/>
            <w:vMerge/>
            <w:vAlign w:val="center"/>
          </w:tcPr>
          <w:p w14:paraId="46F97317" w14:textId="77777777" w:rsidR="00BB5374" w:rsidRPr="0060116D" w:rsidRDefault="00BB5374" w:rsidP="00E3335C">
            <w:pPr>
              <w:jc w:val="center"/>
              <w:rPr>
                <w:rFonts w:ascii="Times New Roman" w:hAnsi="Times New Roman" w:cs="Times New Roman"/>
                <w:b/>
                <w:bCs/>
                <w:sz w:val="24"/>
                <w:szCs w:val="24"/>
              </w:rPr>
            </w:pPr>
          </w:p>
        </w:tc>
        <w:tc>
          <w:tcPr>
            <w:tcW w:w="3943" w:type="dxa"/>
            <w:vMerge/>
            <w:vAlign w:val="center"/>
          </w:tcPr>
          <w:p w14:paraId="6AC1052E" w14:textId="77777777" w:rsidR="00BB5374" w:rsidRPr="0060116D" w:rsidRDefault="00BB5374" w:rsidP="00E3335C">
            <w:pPr>
              <w:jc w:val="center"/>
              <w:rPr>
                <w:rFonts w:ascii="Times New Roman" w:hAnsi="Times New Roman" w:cs="Times New Roman"/>
                <w:b/>
                <w:bCs/>
                <w:sz w:val="24"/>
                <w:szCs w:val="24"/>
              </w:rPr>
            </w:pPr>
          </w:p>
        </w:tc>
        <w:tc>
          <w:tcPr>
            <w:tcW w:w="1134" w:type="dxa"/>
            <w:vMerge/>
          </w:tcPr>
          <w:p w14:paraId="09F0AF06" w14:textId="77777777" w:rsidR="00BB5374" w:rsidRDefault="00BB5374" w:rsidP="00E3335C">
            <w:pPr>
              <w:jc w:val="center"/>
              <w:rPr>
                <w:rFonts w:ascii="Times New Roman" w:hAnsi="Times New Roman" w:cs="Times New Roman"/>
                <w:b/>
                <w:bCs/>
                <w:sz w:val="24"/>
                <w:szCs w:val="24"/>
              </w:rPr>
            </w:pPr>
          </w:p>
        </w:tc>
        <w:tc>
          <w:tcPr>
            <w:tcW w:w="2018" w:type="dxa"/>
            <w:vAlign w:val="center"/>
          </w:tcPr>
          <w:p w14:paraId="71772F93" w14:textId="77777777" w:rsidR="00BB5374" w:rsidRPr="0060116D" w:rsidRDefault="00BB5374" w:rsidP="00E3335C">
            <w:pPr>
              <w:jc w:val="center"/>
              <w:rPr>
                <w:rFonts w:ascii="Times New Roman" w:hAnsi="Times New Roman" w:cs="Times New Roman"/>
                <w:b/>
                <w:bCs/>
                <w:sz w:val="24"/>
                <w:szCs w:val="24"/>
              </w:rPr>
            </w:pPr>
            <w:r>
              <w:rPr>
                <w:rFonts w:ascii="Times New Roman" w:hAnsi="Times New Roman" w:cs="Times New Roman"/>
                <w:b/>
                <w:bCs/>
                <w:sz w:val="24"/>
                <w:szCs w:val="24"/>
              </w:rPr>
              <w:t>с</w:t>
            </w:r>
            <w:r w:rsidRPr="0060116D">
              <w:rPr>
                <w:rFonts w:ascii="Times New Roman" w:hAnsi="Times New Roman" w:cs="Times New Roman"/>
                <w:b/>
                <w:bCs/>
                <w:sz w:val="24"/>
                <w:szCs w:val="24"/>
              </w:rPr>
              <w:t>редства регионального бюджета</w:t>
            </w:r>
          </w:p>
        </w:tc>
        <w:tc>
          <w:tcPr>
            <w:tcW w:w="2126" w:type="dxa"/>
            <w:vAlign w:val="center"/>
          </w:tcPr>
          <w:p w14:paraId="046915AA" w14:textId="77777777" w:rsidR="00BB5374" w:rsidRPr="0060116D" w:rsidRDefault="00BB5374" w:rsidP="00F5462A">
            <w:pPr>
              <w:jc w:val="center"/>
              <w:rPr>
                <w:rFonts w:ascii="Times New Roman" w:hAnsi="Times New Roman" w:cs="Times New Roman"/>
                <w:b/>
                <w:bCs/>
                <w:sz w:val="24"/>
                <w:szCs w:val="24"/>
              </w:rPr>
            </w:pPr>
            <w:r>
              <w:rPr>
                <w:rFonts w:ascii="Times New Roman" w:hAnsi="Times New Roman" w:cs="Times New Roman"/>
                <w:b/>
                <w:bCs/>
                <w:sz w:val="24"/>
                <w:szCs w:val="24"/>
              </w:rPr>
              <w:t>с</w:t>
            </w:r>
            <w:r w:rsidRPr="0060116D">
              <w:rPr>
                <w:rFonts w:ascii="Times New Roman" w:hAnsi="Times New Roman" w:cs="Times New Roman"/>
                <w:b/>
                <w:bCs/>
                <w:sz w:val="24"/>
                <w:szCs w:val="24"/>
              </w:rPr>
              <w:t xml:space="preserve">редства местного бюджета </w:t>
            </w:r>
            <w:r w:rsidR="00F5462A">
              <w:rPr>
                <w:rFonts w:ascii="Times New Roman" w:hAnsi="Times New Roman" w:cs="Times New Roman"/>
                <w:b/>
                <w:bCs/>
                <w:sz w:val="24"/>
                <w:szCs w:val="24"/>
              </w:rPr>
              <w:t>района</w:t>
            </w:r>
          </w:p>
        </w:tc>
      </w:tr>
      <w:tr w:rsidR="00BB5374" w:rsidRPr="0060116D" w14:paraId="67523C4B" w14:textId="77777777" w:rsidTr="0096161C">
        <w:trPr>
          <w:tblHeader/>
        </w:trPr>
        <w:tc>
          <w:tcPr>
            <w:tcW w:w="560" w:type="dxa"/>
            <w:vAlign w:val="center"/>
          </w:tcPr>
          <w:p w14:paraId="577F72A9"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3943" w:type="dxa"/>
            <w:vAlign w:val="center"/>
          </w:tcPr>
          <w:p w14:paraId="4F5E9523"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134" w:type="dxa"/>
          </w:tcPr>
          <w:p w14:paraId="7A8C2E16" w14:textId="77777777" w:rsidR="00BB5374"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3</w:t>
            </w:r>
          </w:p>
        </w:tc>
        <w:tc>
          <w:tcPr>
            <w:tcW w:w="2018" w:type="dxa"/>
            <w:vAlign w:val="center"/>
          </w:tcPr>
          <w:p w14:paraId="6ED1020B"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4</w:t>
            </w:r>
          </w:p>
        </w:tc>
        <w:tc>
          <w:tcPr>
            <w:tcW w:w="2126" w:type="dxa"/>
            <w:vAlign w:val="center"/>
          </w:tcPr>
          <w:p w14:paraId="63484A2B"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5</w:t>
            </w:r>
          </w:p>
        </w:tc>
      </w:tr>
      <w:tr w:rsidR="00BB5374" w:rsidRPr="0060116D" w14:paraId="246A42E0" w14:textId="77777777" w:rsidTr="0096161C">
        <w:tc>
          <w:tcPr>
            <w:tcW w:w="9781" w:type="dxa"/>
            <w:gridSpan w:val="5"/>
          </w:tcPr>
          <w:p w14:paraId="58DFFFEE" w14:textId="77777777" w:rsidR="00BB5374" w:rsidRPr="0060116D" w:rsidRDefault="00BB5374" w:rsidP="00BB5374">
            <w:pPr>
              <w:jc w:val="center"/>
              <w:rPr>
                <w:rFonts w:ascii="Times New Roman" w:hAnsi="Times New Roman" w:cs="Times New Roman"/>
                <w:b/>
                <w:bCs/>
                <w:sz w:val="24"/>
                <w:szCs w:val="24"/>
              </w:rPr>
            </w:pPr>
            <w:r w:rsidRPr="0060116D">
              <w:rPr>
                <w:rFonts w:ascii="Times New Roman" w:hAnsi="Times New Roman" w:cs="Times New Roman"/>
                <w:b/>
                <w:bCs/>
                <w:sz w:val="24"/>
                <w:szCs w:val="24"/>
              </w:rPr>
              <w:t>202</w:t>
            </w:r>
            <w:r>
              <w:rPr>
                <w:rFonts w:ascii="Times New Roman" w:hAnsi="Times New Roman" w:cs="Times New Roman"/>
                <w:b/>
                <w:bCs/>
                <w:sz w:val="24"/>
                <w:szCs w:val="24"/>
              </w:rPr>
              <w:t>2</w:t>
            </w:r>
            <w:r w:rsidRPr="0060116D">
              <w:rPr>
                <w:rFonts w:ascii="Times New Roman" w:hAnsi="Times New Roman" w:cs="Times New Roman"/>
                <w:b/>
                <w:bCs/>
                <w:sz w:val="24"/>
                <w:szCs w:val="24"/>
              </w:rPr>
              <w:t xml:space="preserve"> – 202</w:t>
            </w:r>
            <w:r>
              <w:rPr>
                <w:rFonts w:ascii="Times New Roman" w:hAnsi="Times New Roman" w:cs="Times New Roman"/>
                <w:b/>
                <w:bCs/>
                <w:sz w:val="24"/>
                <w:szCs w:val="24"/>
              </w:rPr>
              <w:t>6</w:t>
            </w:r>
            <w:r w:rsidRPr="0060116D">
              <w:rPr>
                <w:rFonts w:ascii="Times New Roman" w:hAnsi="Times New Roman" w:cs="Times New Roman"/>
                <w:b/>
                <w:bCs/>
                <w:sz w:val="24"/>
                <w:szCs w:val="24"/>
              </w:rPr>
              <w:t xml:space="preserve"> гг.</w:t>
            </w:r>
          </w:p>
        </w:tc>
      </w:tr>
      <w:tr w:rsidR="00BB5374" w:rsidRPr="0060116D" w14:paraId="6C41FD86" w14:textId="77777777" w:rsidTr="0096161C">
        <w:tc>
          <w:tcPr>
            <w:tcW w:w="560" w:type="dxa"/>
          </w:tcPr>
          <w:p w14:paraId="1B94570E"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3943" w:type="dxa"/>
          </w:tcPr>
          <w:p w14:paraId="24DC7919" w14:textId="77777777" w:rsidR="003C05F9" w:rsidRDefault="00BB5374" w:rsidP="00E3335C">
            <w:pPr>
              <w:rPr>
                <w:rFonts w:ascii="Times New Roman" w:hAnsi="Times New Roman" w:cs="Times New Roman"/>
                <w:bCs/>
                <w:sz w:val="24"/>
                <w:szCs w:val="24"/>
              </w:rPr>
            </w:pPr>
            <w:r w:rsidRPr="0060116D">
              <w:rPr>
                <w:rFonts w:ascii="Times New Roman" w:hAnsi="Times New Roman" w:cs="Times New Roman"/>
                <w:bCs/>
                <w:sz w:val="24"/>
                <w:szCs w:val="24"/>
              </w:rPr>
              <w:t>Реконструкция улиц и дорог</w:t>
            </w:r>
            <w:r w:rsidR="003C05F9">
              <w:rPr>
                <w:rFonts w:ascii="Times New Roman" w:hAnsi="Times New Roman" w:cs="Times New Roman"/>
                <w:bCs/>
                <w:sz w:val="24"/>
                <w:szCs w:val="24"/>
              </w:rPr>
              <w:t xml:space="preserve">, </w:t>
            </w:r>
          </w:p>
          <w:p w14:paraId="391E72B9" w14:textId="77777777" w:rsidR="00BB5374" w:rsidRPr="003443DF" w:rsidRDefault="00BB5374" w:rsidP="00E3335C">
            <w:pPr>
              <w:rPr>
                <w:rFonts w:ascii="Times New Roman" w:hAnsi="Times New Roman" w:cs="Times New Roman"/>
                <w:bCs/>
                <w:sz w:val="24"/>
                <w:szCs w:val="24"/>
              </w:rPr>
            </w:pPr>
            <w:r w:rsidRPr="003443DF">
              <w:rPr>
                <w:rFonts w:ascii="Times New Roman" w:hAnsi="Times New Roman" w:cs="Times New Roman"/>
                <w:bCs/>
                <w:sz w:val="24"/>
                <w:szCs w:val="24"/>
              </w:rPr>
              <w:t>в том числе:</w:t>
            </w:r>
          </w:p>
          <w:p w14:paraId="6023F75A" w14:textId="77777777" w:rsidR="0096161C" w:rsidRPr="00A40E1F" w:rsidRDefault="0096161C" w:rsidP="0096161C">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«40 км а/д «Н-0704» - Лянино – Барлакуль»</w:t>
            </w:r>
          </w:p>
          <w:p w14:paraId="5ED510DC" w14:textId="77777777" w:rsidR="0096161C" w:rsidRPr="00A40E1F" w:rsidRDefault="0096161C" w:rsidP="0096161C">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«Здвинск - 157 км а/д «К-01»» (50К-06)</w:t>
            </w:r>
          </w:p>
          <w:p w14:paraId="2EF4A79B" w14:textId="77777777" w:rsidR="0096161C" w:rsidRPr="00A40E1F" w:rsidRDefault="0096161C" w:rsidP="0096161C">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Здвинск, ул. Ленина</w:t>
            </w:r>
          </w:p>
          <w:p w14:paraId="7ACEBD6C" w14:textId="77777777" w:rsidR="0096161C" w:rsidRPr="00A40E1F" w:rsidRDefault="0096161C" w:rsidP="0096161C">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Алексеевка, ул. Центральная</w:t>
            </w:r>
          </w:p>
          <w:p w14:paraId="6845C973" w14:textId="77777777" w:rsidR="0096161C" w:rsidRPr="00A40E1F" w:rsidRDefault="0096161C" w:rsidP="0096161C">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Верх-Каргат, ул. Черниговская</w:t>
            </w:r>
          </w:p>
          <w:p w14:paraId="584E2C4C" w14:textId="77777777" w:rsidR="00BB5374" w:rsidRPr="0060116D" w:rsidRDefault="0096161C" w:rsidP="0096161C">
            <w:pPr>
              <w:rPr>
                <w:rFonts w:ascii="Times New Roman" w:hAnsi="Times New Roman" w:cs="Times New Roman"/>
                <w:bCs/>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Верх-Каргат, ул. Сельская</w:t>
            </w:r>
          </w:p>
        </w:tc>
        <w:tc>
          <w:tcPr>
            <w:tcW w:w="1134" w:type="dxa"/>
          </w:tcPr>
          <w:p w14:paraId="4A06528D" w14:textId="77777777" w:rsidR="00BB5374" w:rsidRDefault="0096161C" w:rsidP="00E3335C">
            <w:pPr>
              <w:jc w:val="center"/>
              <w:rPr>
                <w:rFonts w:ascii="Times New Roman" w:hAnsi="Times New Roman" w:cs="Times New Roman"/>
                <w:bCs/>
                <w:sz w:val="24"/>
                <w:szCs w:val="24"/>
              </w:rPr>
            </w:pPr>
            <w:r>
              <w:rPr>
                <w:rFonts w:ascii="Times New Roman" w:hAnsi="Times New Roman" w:cs="Times New Roman"/>
                <w:bCs/>
                <w:sz w:val="24"/>
                <w:szCs w:val="24"/>
              </w:rPr>
              <w:t>71,5</w:t>
            </w:r>
            <w:r w:rsidR="00E17CD2">
              <w:rPr>
                <w:rFonts w:ascii="Times New Roman" w:hAnsi="Times New Roman" w:cs="Times New Roman"/>
                <w:bCs/>
                <w:sz w:val="24"/>
                <w:szCs w:val="24"/>
              </w:rPr>
              <w:t xml:space="preserve"> км</w:t>
            </w:r>
          </w:p>
          <w:p w14:paraId="6F99B71F" w14:textId="77777777" w:rsidR="00BB5374" w:rsidRDefault="00BB5374" w:rsidP="00E3335C">
            <w:pPr>
              <w:jc w:val="center"/>
              <w:rPr>
                <w:rFonts w:ascii="Times New Roman" w:hAnsi="Times New Roman" w:cs="Times New Roman"/>
                <w:bCs/>
                <w:sz w:val="24"/>
                <w:szCs w:val="24"/>
              </w:rPr>
            </w:pPr>
          </w:p>
          <w:p w14:paraId="77132089" w14:textId="77777777" w:rsidR="0096161C" w:rsidRDefault="0096161C" w:rsidP="0096161C">
            <w:pPr>
              <w:jc w:val="center"/>
              <w:rPr>
                <w:rFonts w:ascii="Times New Roman" w:hAnsi="Times New Roman" w:cs="Times New Roman"/>
                <w:sz w:val="24"/>
                <w:szCs w:val="24"/>
              </w:rPr>
            </w:pPr>
            <w:r>
              <w:rPr>
                <w:rFonts w:ascii="Times New Roman" w:hAnsi="Times New Roman" w:cs="Times New Roman"/>
                <w:sz w:val="24"/>
                <w:szCs w:val="24"/>
              </w:rPr>
              <w:t>14,3 км</w:t>
            </w:r>
          </w:p>
          <w:p w14:paraId="33D426C6" w14:textId="77777777" w:rsidR="0096161C" w:rsidRDefault="0096161C" w:rsidP="0096161C">
            <w:pPr>
              <w:jc w:val="center"/>
              <w:rPr>
                <w:rFonts w:ascii="Times New Roman" w:hAnsi="Times New Roman" w:cs="Times New Roman"/>
                <w:sz w:val="24"/>
                <w:szCs w:val="24"/>
              </w:rPr>
            </w:pPr>
          </w:p>
          <w:p w14:paraId="6CE04F45" w14:textId="77777777" w:rsidR="0096161C" w:rsidRDefault="0096161C" w:rsidP="0096161C">
            <w:pPr>
              <w:jc w:val="center"/>
              <w:rPr>
                <w:rFonts w:ascii="Times New Roman" w:hAnsi="Times New Roman" w:cs="Times New Roman"/>
                <w:sz w:val="24"/>
                <w:szCs w:val="24"/>
              </w:rPr>
            </w:pPr>
            <w:r>
              <w:rPr>
                <w:rFonts w:ascii="Times New Roman" w:hAnsi="Times New Roman" w:cs="Times New Roman"/>
                <w:sz w:val="24"/>
                <w:szCs w:val="24"/>
              </w:rPr>
              <w:t>51,0 км</w:t>
            </w:r>
          </w:p>
          <w:p w14:paraId="744E05FF" w14:textId="77777777" w:rsidR="00BB5374" w:rsidRDefault="00BB5374" w:rsidP="00E3335C">
            <w:pPr>
              <w:jc w:val="center"/>
              <w:rPr>
                <w:rFonts w:ascii="Times New Roman" w:hAnsi="Times New Roman" w:cs="Times New Roman"/>
                <w:bCs/>
                <w:sz w:val="24"/>
                <w:szCs w:val="24"/>
              </w:rPr>
            </w:pPr>
          </w:p>
          <w:p w14:paraId="7048F242" w14:textId="77777777" w:rsidR="0096161C" w:rsidRDefault="0096161C" w:rsidP="0096161C">
            <w:pPr>
              <w:jc w:val="center"/>
              <w:rPr>
                <w:rFonts w:ascii="Times New Roman" w:hAnsi="Times New Roman" w:cs="Times New Roman"/>
                <w:sz w:val="24"/>
                <w:szCs w:val="24"/>
              </w:rPr>
            </w:pPr>
            <w:r>
              <w:rPr>
                <w:rFonts w:ascii="Times New Roman" w:hAnsi="Times New Roman" w:cs="Times New Roman"/>
                <w:sz w:val="24"/>
                <w:szCs w:val="24"/>
              </w:rPr>
              <w:t>2,0 км</w:t>
            </w:r>
          </w:p>
          <w:p w14:paraId="3982BA19" w14:textId="77777777" w:rsidR="0096161C" w:rsidRDefault="0096161C" w:rsidP="0096161C">
            <w:pPr>
              <w:jc w:val="center"/>
              <w:rPr>
                <w:rFonts w:ascii="Times New Roman" w:hAnsi="Times New Roman" w:cs="Times New Roman"/>
                <w:sz w:val="24"/>
                <w:szCs w:val="24"/>
              </w:rPr>
            </w:pPr>
            <w:r>
              <w:rPr>
                <w:rFonts w:ascii="Times New Roman" w:hAnsi="Times New Roman" w:cs="Times New Roman"/>
                <w:sz w:val="24"/>
                <w:szCs w:val="24"/>
              </w:rPr>
              <w:t>1,5 км</w:t>
            </w:r>
          </w:p>
          <w:p w14:paraId="672A2F1D" w14:textId="77777777" w:rsidR="0096161C" w:rsidRDefault="0096161C" w:rsidP="0096161C">
            <w:pPr>
              <w:jc w:val="center"/>
              <w:rPr>
                <w:rFonts w:ascii="Times New Roman" w:hAnsi="Times New Roman" w:cs="Times New Roman"/>
                <w:sz w:val="24"/>
                <w:szCs w:val="24"/>
              </w:rPr>
            </w:pPr>
            <w:r>
              <w:rPr>
                <w:rFonts w:ascii="Times New Roman" w:hAnsi="Times New Roman" w:cs="Times New Roman"/>
                <w:sz w:val="24"/>
                <w:szCs w:val="24"/>
              </w:rPr>
              <w:t>1,3 км</w:t>
            </w:r>
          </w:p>
          <w:p w14:paraId="585E6A2A" w14:textId="77777777" w:rsidR="00BB5374" w:rsidRPr="0060116D" w:rsidRDefault="0096161C" w:rsidP="0096161C">
            <w:pPr>
              <w:jc w:val="center"/>
              <w:rPr>
                <w:rFonts w:ascii="Times New Roman" w:hAnsi="Times New Roman" w:cs="Times New Roman"/>
                <w:bCs/>
                <w:sz w:val="24"/>
                <w:szCs w:val="24"/>
              </w:rPr>
            </w:pPr>
            <w:r>
              <w:rPr>
                <w:rFonts w:ascii="Times New Roman" w:hAnsi="Times New Roman" w:cs="Times New Roman"/>
                <w:sz w:val="24"/>
                <w:szCs w:val="24"/>
              </w:rPr>
              <w:t>1,4 км</w:t>
            </w:r>
          </w:p>
        </w:tc>
        <w:tc>
          <w:tcPr>
            <w:tcW w:w="2018" w:type="dxa"/>
          </w:tcPr>
          <w:p w14:paraId="391BA60C" w14:textId="77777777" w:rsidR="00E17CD2"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1679798,9</w:t>
            </w:r>
          </w:p>
          <w:p w14:paraId="74BDFD90" w14:textId="77777777" w:rsidR="00E17CD2" w:rsidRDefault="00E17CD2" w:rsidP="00E17CD2">
            <w:pPr>
              <w:jc w:val="center"/>
              <w:rPr>
                <w:rFonts w:ascii="Times New Roman" w:hAnsi="Times New Roman" w:cs="Times New Roman"/>
                <w:bCs/>
                <w:sz w:val="24"/>
                <w:szCs w:val="24"/>
              </w:rPr>
            </w:pPr>
          </w:p>
          <w:p w14:paraId="37B56A09" w14:textId="77777777" w:rsidR="00E17CD2"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w:t>
            </w:r>
          </w:p>
          <w:p w14:paraId="45B1A453" w14:textId="77777777" w:rsidR="00E17CD2" w:rsidRDefault="00E17CD2" w:rsidP="00E17CD2">
            <w:pPr>
              <w:jc w:val="center"/>
              <w:rPr>
                <w:rFonts w:ascii="Times New Roman" w:hAnsi="Times New Roman" w:cs="Times New Roman"/>
                <w:bCs/>
                <w:sz w:val="24"/>
                <w:szCs w:val="24"/>
              </w:rPr>
            </w:pPr>
          </w:p>
          <w:p w14:paraId="4AF9E1D0" w14:textId="77777777" w:rsidR="00E17CD2"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1679798,9</w:t>
            </w:r>
          </w:p>
          <w:p w14:paraId="6F58C459" w14:textId="77777777" w:rsidR="00E17CD2" w:rsidRDefault="00E17CD2" w:rsidP="00E17CD2">
            <w:pPr>
              <w:jc w:val="center"/>
              <w:rPr>
                <w:rFonts w:ascii="Times New Roman" w:hAnsi="Times New Roman" w:cs="Times New Roman"/>
                <w:bCs/>
                <w:sz w:val="24"/>
                <w:szCs w:val="24"/>
              </w:rPr>
            </w:pPr>
          </w:p>
          <w:p w14:paraId="3B7177BA" w14:textId="77777777" w:rsidR="00E17CD2"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w:t>
            </w:r>
          </w:p>
          <w:p w14:paraId="0B0AFBE8" w14:textId="77777777" w:rsidR="00E17CD2"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w:t>
            </w:r>
          </w:p>
          <w:p w14:paraId="3F6EA4E2" w14:textId="77777777" w:rsidR="00E17CD2"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w:t>
            </w:r>
          </w:p>
          <w:p w14:paraId="12B85562" w14:textId="77777777" w:rsidR="00BB5374" w:rsidRPr="0060116D" w:rsidRDefault="00E17CD2" w:rsidP="00E17CD2">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126" w:type="dxa"/>
          </w:tcPr>
          <w:p w14:paraId="44B05DED" w14:textId="77777777" w:rsidR="00BB5374" w:rsidRDefault="00E17CD2" w:rsidP="00E3335C">
            <w:pPr>
              <w:jc w:val="center"/>
              <w:rPr>
                <w:rFonts w:ascii="Times New Roman" w:hAnsi="Times New Roman" w:cs="Times New Roman"/>
                <w:bCs/>
                <w:sz w:val="24"/>
                <w:szCs w:val="24"/>
              </w:rPr>
            </w:pPr>
            <w:r>
              <w:rPr>
                <w:rFonts w:ascii="Times New Roman" w:hAnsi="Times New Roman" w:cs="Times New Roman"/>
                <w:bCs/>
                <w:sz w:val="24"/>
                <w:szCs w:val="24"/>
              </w:rPr>
              <w:t>675213,3</w:t>
            </w:r>
          </w:p>
          <w:p w14:paraId="3D103852" w14:textId="77777777" w:rsidR="00BB5374" w:rsidRDefault="00BB5374" w:rsidP="00E3335C">
            <w:pPr>
              <w:jc w:val="center"/>
              <w:rPr>
                <w:rFonts w:ascii="Times New Roman" w:hAnsi="Times New Roman" w:cs="Times New Roman"/>
                <w:bCs/>
                <w:sz w:val="24"/>
                <w:szCs w:val="24"/>
              </w:rPr>
            </w:pPr>
          </w:p>
          <w:p w14:paraId="324D78DB" w14:textId="77777777" w:rsidR="00BB5374" w:rsidRDefault="00E17CD2" w:rsidP="00E3335C">
            <w:pPr>
              <w:jc w:val="center"/>
              <w:rPr>
                <w:rFonts w:ascii="Times New Roman" w:hAnsi="Times New Roman" w:cs="Times New Roman"/>
                <w:bCs/>
                <w:sz w:val="24"/>
                <w:szCs w:val="24"/>
              </w:rPr>
            </w:pPr>
            <w:r>
              <w:rPr>
                <w:rFonts w:ascii="Times New Roman" w:hAnsi="Times New Roman" w:cs="Times New Roman"/>
                <w:bCs/>
                <w:sz w:val="24"/>
                <w:szCs w:val="24"/>
              </w:rPr>
              <w:t>471002,4</w:t>
            </w:r>
          </w:p>
          <w:p w14:paraId="612245F2" w14:textId="77777777" w:rsidR="00E17CD2" w:rsidRDefault="00E17CD2" w:rsidP="00E3335C">
            <w:pPr>
              <w:jc w:val="center"/>
              <w:rPr>
                <w:rFonts w:ascii="Times New Roman" w:hAnsi="Times New Roman" w:cs="Times New Roman"/>
                <w:bCs/>
                <w:sz w:val="24"/>
                <w:szCs w:val="24"/>
              </w:rPr>
            </w:pPr>
          </w:p>
          <w:p w14:paraId="7AE22D54" w14:textId="77777777" w:rsidR="00BB5374" w:rsidRDefault="00E17CD2"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51F1D63E" w14:textId="77777777" w:rsidR="00BB5374" w:rsidRDefault="00BB5374" w:rsidP="00E3335C">
            <w:pPr>
              <w:jc w:val="center"/>
              <w:rPr>
                <w:rFonts w:ascii="Times New Roman" w:hAnsi="Times New Roman" w:cs="Times New Roman"/>
                <w:bCs/>
                <w:sz w:val="24"/>
                <w:szCs w:val="24"/>
              </w:rPr>
            </w:pPr>
          </w:p>
          <w:p w14:paraId="45B4E390" w14:textId="77777777" w:rsidR="00E17CD2" w:rsidRPr="00E17CD2" w:rsidRDefault="00E17CD2" w:rsidP="00E17CD2">
            <w:pPr>
              <w:jc w:val="center"/>
              <w:rPr>
                <w:rFonts w:ascii="Times New Roman" w:hAnsi="Times New Roman" w:cs="Times New Roman"/>
                <w:bCs/>
                <w:sz w:val="24"/>
                <w:szCs w:val="24"/>
              </w:rPr>
            </w:pPr>
            <w:r w:rsidRPr="00E17CD2">
              <w:rPr>
                <w:rFonts w:ascii="Times New Roman" w:hAnsi="Times New Roman" w:cs="Times New Roman"/>
                <w:bCs/>
                <w:sz w:val="24"/>
                <w:szCs w:val="24"/>
              </w:rPr>
              <w:t>65874,</w:t>
            </w:r>
            <w:r>
              <w:rPr>
                <w:rFonts w:ascii="Times New Roman" w:hAnsi="Times New Roman" w:cs="Times New Roman"/>
                <w:bCs/>
                <w:sz w:val="24"/>
                <w:szCs w:val="24"/>
              </w:rPr>
              <w:t>5</w:t>
            </w:r>
          </w:p>
          <w:p w14:paraId="478AD963" w14:textId="77777777" w:rsidR="00E17CD2" w:rsidRPr="00E17CD2" w:rsidRDefault="00E17CD2" w:rsidP="00E17CD2">
            <w:pPr>
              <w:jc w:val="center"/>
              <w:rPr>
                <w:rFonts w:ascii="Times New Roman" w:hAnsi="Times New Roman" w:cs="Times New Roman"/>
                <w:bCs/>
                <w:sz w:val="24"/>
                <w:szCs w:val="24"/>
              </w:rPr>
            </w:pPr>
            <w:r w:rsidRPr="00E17CD2">
              <w:rPr>
                <w:rFonts w:ascii="Times New Roman" w:hAnsi="Times New Roman" w:cs="Times New Roman"/>
                <w:bCs/>
                <w:sz w:val="24"/>
                <w:szCs w:val="24"/>
              </w:rPr>
              <w:t>49405,8</w:t>
            </w:r>
          </w:p>
          <w:p w14:paraId="34C28F25" w14:textId="77777777" w:rsidR="00E17CD2" w:rsidRPr="00E17CD2" w:rsidRDefault="00E17CD2" w:rsidP="00E17CD2">
            <w:pPr>
              <w:jc w:val="center"/>
              <w:rPr>
                <w:rFonts w:ascii="Times New Roman" w:hAnsi="Times New Roman" w:cs="Times New Roman"/>
                <w:bCs/>
                <w:sz w:val="24"/>
                <w:szCs w:val="24"/>
              </w:rPr>
            </w:pPr>
            <w:r w:rsidRPr="00E17CD2">
              <w:rPr>
                <w:rFonts w:ascii="Times New Roman" w:hAnsi="Times New Roman" w:cs="Times New Roman"/>
                <w:bCs/>
                <w:sz w:val="24"/>
                <w:szCs w:val="24"/>
              </w:rPr>
              <w:t>42818,4</w:t>
            </w:r>
          </w:p>
          <w:p w14:paraId="26FA52AA" w14:textId="77777777" w:rsidR="00E17CD2" w:rsidRPr="0060116D" w:rsidRDefault="00E17CD2" w:rsidP="00E17CD2">
            <w:pPr>
              <w:jc w:val="center"/>
              <w:rPr>
                <w:rFonts w:ascii="Times New Roman" w:hAnsi="Times New Roman" w:cs="Times New Roman"/>
                <w:bCs/>
                <w:sz w:val="24"/>
                <w:szCs w:val="24"/>
              </w:rPr>
            </w:pPr>
            <w:r w:rsidRPr="00E17CD2">
              <w:rPr>
                <w:rFonts w:ascii="Times New Roman" w:hAnsi="Times New Roman" w:cs="Times New Roman"/>
                <w:bCs/>
                <w:sz w:val="24"/>
                <w:szCs w:val="24"/>
              </w:rPr>
              <w:t>46112,1</w:t>
            </w:r>
          </w:p>
        </w:tc>
      </w:tr>
      <w:tr w:rsidR="00BB5374" w:rsidRPr="0060116D" w14:paraId="29B98681" w14:textId="77777777" w:rsidTr="0096161C">
        <w:tc>
          <w:tcPr>
            <w:tcW w:w="560" w:type="dxa"/>
          </w:tcPr>
          <w:p w14:paraId="3AA7FF9B"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3943" w:type="dxa"/>
          </w:tcPr>
          <w:p w14:paraId="5A05B5F3" w14:textId="77777777" w:rsidR="00757623" w:rsidRDefault="00BB5374" w:rsidP="00E3335C">
            <w:pPr>
              <w:rPr>
                <w:rFonts w:ascii="Times New Roman" w:hAnsi="Times New Roman" w:cs="Times New Roman"/>
                <w:sz w:val="24"/>
                <w:szCs w:val="24"/>
              </w:rPr>
            </w:pPr>
            <w:r>
              <w:rPr>
                <w:rFonts w:ascii="Times New Roman" w:hAnsi="Times New Roman" w:cs="Times New Roman"/>
                <w:sz w:val="24"/>
                <w:szCs w:val="24"/>
              </w:rPr>
              <w:t>Строительство тротуаров</w:t>
            </w:r>
            <w:r w:rsidR="003C05F9">
              <w:rPr>
                <w:rFonts w:ascii="Times New Roman" w:hAnsi="Times New Roman" w:cs="Times New Roman"/>
                <w:sz w:val="24"/>
                <w:szCs w:val="24"/>
              </w:rPr>
              <w:t>в</w:t>
            </w:r>
          </w:p>
          <w:p w14:paraId="2822008C" w14:textId="77777777" w:rsidR="00BB5374" w:rsidRPr="003443DF" w:rsidRDefault="003C05F9" w:rsidP="00E3335C">
            <w:pPr>
              <w:rPr>
                <w:rFonts w:ascii="Times New Roman" w:hAnsi="Times New Roman" w:cs="Times New Roman"/>
                <w:sz w:val="24"/>
                <w:szCs w:val="24"/>
              </w:rPr>
            </w:pPr>
            <w:r>
              <w:rPr>
                <w:rFonts w:ascii="Times New Roman" w:hAnsi="Times New Roman" w:cs="Times New Roman"/>
                <w:sz w:val="24"/>
                <w:szCs w:val="24"/>
              </w:rPr>
              <w:t>с. Здвинск</w:t>
            </w:r>
            <w:r w:rsidR="00BB5374">
              <w:rPr>
                <w:rFonts w:ascii="Times New Roman" w:hAnsi="Times New Roman" w:cs="Times New Roman"/>
                <w:sz w:val="24"/>
                <w:szCs w:val="24"/>
              </w:rPr>
              <w:t xml:space="preserve">, </w:t>
            </w:r>
            <w:r w:rsidR="00BB5374" w:rsidRPr="003443DF">
              <w:rPr>
                <w:rFonts w:ascii="Times New Roman" w:hAnsi="Times New Roman" w:cs="Times New Roman"/>
                <w:sz w:val="24"/>
                <w:szCs w:val="24"/>
              </w:rPr>
              <w:t>в том числе:</w:t>
            </w:r>
          </w:p>
          <w:p w14:paraId="3B7BC976" w14:textId="77777777" w:rsidR="003C05F9" w:rsidRPr="00DD71EC" w:rsidRDefault="003C05F9" w:rsidP="003C05F9">
            <w:pPr>
              <w:rPr>
                <w:rFonts w:ascii="Times New Roman" w:hAnsi="Times New Roman" w:cs="Times New Roman"/>
                <w:sz w:val="24"/>
                <w:szCs w:val="24"/>
              </w:rPr>
            </w:pPr>
            <w:r>
              <w:rPr>
                <w:rFonts w:ascii="Times New Roman" w:hAnsi="Times New Roman" w:cs="Times New Roman"/>
                <w:sz w:val="24"/>
                <w:szCs w:val="24"/>
              </w:rPr>
              <w:t>- ул. Здвинского;</w:t>
            </w:r>
          </w:p>
          <w:p w14:paraId="16EC7C1A" w14:textId="77777777" w:rsidR="003C05F9" w:rsidRPr="00DD71EC" w:rsidRDefault="003C05F9" w:rsidP="003C05F9">
            <w:pPr>
              <w:rPr>
                <w:rFonts w:ascii="Times New Roman" w:hAnsi="Times New Roman" w:cs="Times New Roman"/>
                <w:sz w:val="24"/>
                <w:szCs w:val="24"/>
              </w:rPr>
            </w:pPr>
            <w:r>
              <w:rPr>
                <w:rFonts w:ascii="Times New Roman" w:hAnsi="Times New Roman" w:cs="Times New Roman"/>
                <w:sz w:val="24"/>
                <w:szCs w:val="24"/>
              </w:rPr>
              <w:t>- ул. Мира;</w:t>
            </w:r>
          </w:p>
          <w:p w14:paraId="0961A8D2" w14:textId="77777777" w:rsidR="003C05F9" w:rsidRPr="00DD71EC" w:rsidRDefault="003C05F9" w:rsidP="003C05F9">
            <w:pPr>
              <w:rPr>
                <w:rFonts w:ascii="Times New Roman" w:hAnsi="Times New Roman" w:cs="Times New Roman"/>
                <w:sz w:val="24"/>
                <w:szCs w:val="24"/>
              </w:rPr>
            </w:pPr>
            <w:r>
              <w:rPr>
                <w:rFonts w:ascii="Times New Roman" w:hAnsi="Times New Roman" w:cs="Times New Roman"/>
                <w:sz w:val="24"/>
                <w:szCs w:val="24"/>
              </w:rPr>
              <w:t>- ул. Калинина;</w:t>
            </w:r>
          </w:p>
          <w:p w14:paraId="02963CAF" w14:textId="77777777" w:rsidR="003C05F9" w:rsidRPr="00DD71EC" w:rsidRDefault="003C05F9" w:rsidP="003C05F9">
            <w:pPr>
              <w:rPr>
                <w:rFonts w:ascii="Times New Roman" w:hAnsi="Times New Roman" w:cs="Times New Roman"/>
                <w:sz w:val="24"/>
                <w:szCs w:val="24"/>
              </w:rPr>
            </w:pPr>
            <w:r>
              <w:rPr>
                <w:rFonts w:ascii="Times New Roman" w:hAnsi="Times New Roman" w:cs="Times New Roman"/>
                <w:sz w:val="24"/>
                <w:szCs w:val="24"/>
              </w:rPr>
              <w:t>- ул. К. Маркса;</w:t>
            </w:r>
          </w:p>
          <w:p w14:paraId="58A2C87C" w14:textId="77777777" w:rsidR="00BB5374" w:rsidRPr="009713C3" w:rsidRDefault="003C05F9" w:rsidP="003C05F9">
            <w:pPr>
              <w:rPr>
                <w:rFonts w:ascii="Times New Roman" w:hAnsi="Times New Roman" w:cs="Times New Roman"/>
                <w:sz w:val="24"/>
                <w:szCs w:val="24"/>
              </w:rPr>
            </w:pPr>
            <w:r>
              <w:rPr>
                <w:rFonts w:ascii="Times New Roman" w:hAnsi="Times New Roman" w:cs="Times New Roman"/>
                <w:sz w:val="24"/>
                <w:szCs w:val="24"/>
              </w:rPr>
              <w:t>- ул. М. Горького</w:t>
            </w:r>
          </w:p>
        </w:tc>
        <w:tc>
          <w:tcPr>
            <w:tcW w:w="1134" w:type="dxa"/>
          </w:tcPr>
          <w:p w14:paraId="77F21EC1" w14:textId="77777777" w:rsidR="003C05F9" w:rsidRDefault="003C05F9" w:rsidP="003C05F9">
            <w:pPr>
              <w:jc w:val="center"/>
              <w:rPr>
                <w:rFonts w:ascii="Times New Roman" w:hAnsi="Times New Roman" w:cs="Times New Roman"/>
                <w:sz w:val="24"/>
                <w:szCs w:val="24"/>
              </w:rPr>
            </w:pPr>
            <w:r>
              <w:rPr>
                <w:rFonts w:ascii="Times New Roman" w:hAnsi="Times New Roman" w:cs="Times New Roman"/>
                <w:sz w:val="24"/>
                <w:szCs w:val="24"/>
              </w:rPr>
              <w:t>6,53 км</w:t>
            </w:r>
          </w:p>
          <w:p w14:paraId="1E92BD90" w14:textId="77777777" w:rsidR="003C05F9" w:rsidRDefault="003C05F9" w:rsidP="003C05F9">
            <w:pPr>
              <w:jc w:val="center"/>
              <w:rPr>
                <w:rFonts w:ascii="Times New Roman" w:hAnsi="Times New Roman" w:cs="Times New Roman"/>
                <w:sz w:val="24"/>
                <w:szCs w:val="24"/>
              </w:rPr>
            </w:pPr>
          </w:p>
          <w:p w14:paraId="7E7F0311" w14:textId="77777777" w:rsidR="003C05F9" w:rsidRDefault="003C05F9" w:rsidP="003C05F9">
            <w:pPr>
              <w:jc w:val="center"/>
              <w:rPr>
                <w:rFonts w:ascii="Times New Roman" w:hAnsi="Times New Roman" w:cs="Times New Roman"/>
                <w:sz w:val="24"/>
                <w:szCs w:val="24"/>
              </w:rPr>
            </w:pPr>
            <w:r>
              <w:rPr>
                <w:rFonts w:ascii="Times New Roman" w:hAnsi="Times New Roman" w:cs="Times New Roman"/>
                <w:sz w:val="24"/>
                <w:szCs w:val="24"/>
              </w:rPr>
              <w:t>2,73 км</w:t>
            </w:r>
          </w:p>
          <w:p w14:paraId="69A5A77F" w14:textId="77777777" w:rsidR="003C05F9" w:rsidRDefault="003C05F9" w:rsidP="003C05F9">
            <w:pPr>
              <w:jc w:val="center"/>
              <w:rPr>
                <w:rFonts w:ascii="Times New Roman" w:hAnsi="Times New Roman" w:cs="Times New Roman"/>
                <w:sz w:val="24"/>
                <w:szCs w:val="24"/>
              </w:rPr>
            </w:pPr>
            <w:r>
              <w:rPr>
                <w:rFonts w:ascii="Times New Roman" w:hAnsi="Times New Roman" w:cs="Times New Roman"/>
                <w:sz w:val="24"/>
                <w:szCs w:val="24"/>
              </w:rPr>
              <w:t>0,15 км</w:t>
            </w:r>
          </w:p>
          <w:p w14:paraId="1317AAF3" w14:textId="77777777" w:rsidR="003C05F9" w:rsidRDefault="003C05F9" w:rsidP="003C05F9">
            <w:pPr>
              <w:jc w:val="center"/>
              <w:rPr>
                <w:rFonts w:ascii="Times New Roman" w:hAnsi="Times New Roman" w:cs="Times New Roman"/>
                <w:sz w:val="24"/>
                <w:szCs w:val="24"/>
              </w:rPr>
            </w:pPr>
            <w:r>
              <w:rPr>
                <w:rFonts w:ascii="Times New Roman" w:hAnsi="Times New Roman" w:cs="Times New Roman"/>
                <w:sz w:val="24"/>
                <w:szCs w:val="24"/>
              </w:rPr>
              <w:t>1,69 км</w:t>
            </w:r>
          </w:p>
          <w:p w14:paraId="0E05F0C4" w14:textId="77777777" w:rsidR="003C05F9" w:rsidRDefault="003C05F9" w:rsidP="003C05F9">
            <w:pPr>
              <w:jc w:val="center"/>
              <w:rPr>
                <w:rFonts w:ascii="Times New Roman" w:hAnsi="Times New Roman" w:cs="Times New Roman"/>
                <w:sz w:val="24"/>
                <w:szCs w:val="24"/>
              </w:rPr>
            </w:pPr>
            <w:r>
              <w:rPr>
                <w:rFonts w:ascii="Times New Roman" w:hAnsi="Times New Roman" w:cs="Times New Roman"/>
                <w:sz w:val="24"/>
                <w:szCs w:val="24"/>
              </w:rPr>
              <w:t>0,60 км</w:t>
            </w:r>
          </w:p>
          <w:p w14:paraId="14F2436E" w14:textId="77777777" w:rsidR="00BB5374" w:rsidRPr="0060116D" w:rsidRDefault="003C05F9" w:rsidP="00B112CC">
            <w:pPr>
              <w:jc w:val="center"/>
              <w:rPr>
                <w:rFonts w:ascii="Times New Roman" w:hAnsi="Times New Roman" w:cs="Times New Roman"/>
                <w:bCs/>
                <w:sz w:val="24"/>
                <w:szCs w:val="24"/>
              </w:rPr>
            </w:pPr>
            <w:r>
              <w:rPr>
                <w:rFonts w:ascii="Times New Roman" w:hAnsi="Times New Roman" w:cs="Times New Roman"/>
                <w:sz w:val="24"/>
                <w:szCs w:val="24"/>
              </w:rPr>
              <w:t>1,36 км</w:t>
            </w:r>
          </w:p>
        </w:tc>
        <w:tc>
          <w:tcPr>
            <w:tcW w:w="2018" w:type="dxa"/>
          </w:tcPr>
          <w:p w14:paraId="2D119D97" w14:textId="77777777" w:rsidR="00BB5374" w:rsidRDefault="00B112CC"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17D78067" w14:textId="77777777" w:rsidR="00BB5374" w:rsidRDefault="00BB5374" w:rsidP="00E3335C">
            <w:pPr>
              <w:jc w:val="center"/>
              <w:rPr>
                <w:rFonts w:ascii="Times New Roman" w:hAnsi="Times New Roman" w:cs="Times New Roman"/>
                <w:bCs/>
                <w:sz w:val="24"/>
                <w:szCs w:val="24"/>
              </w:rPr>
            </w:pPr>
          </w:p>
          <w:p w14:paraId="41659B07" w14:textId="77777777" w:rsidR="00BB5374"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71F92A71" w14:textId="77777777" w:rsidR="00BB5374" w:rsidRDefault="00B112CC"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7EDE1527" w14:textId="77777777" w:rsidR="00B112CC" w:rsidRDefault="00B112CC"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28DE6CC9" w14:textId="77777777" w:rsidR="00BB5374"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780018FB" w14:textId="77777777" w:rsidR="00BB5374" w:rsidRPr="0060116D" w:rsidRDefault="00BB5374" w:rsidP="00B112C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126" w:type="dxa"/>
          </w:tcPr>
          <w:p w14:paraId="36CB5DB4" w14:textId="77777777" w:rsidR="00BB5374" w:rsidRDefault="00B112CC" w:rsidP="00E3335C">
            <w:pPr>
              <w:jc w:val="center"/>
              <w:rPr>
                <w:rFonts w:ascii="Times New Roman" w:hAnsi="Times New Roman" w:cs="Times New Roman"/>
                <w:bCs/>
                <w:sz w:val="24"/>
                <w:szCs w:val="24"/>
              </w:rPr>
            </w:pPr>
            <w:r>
              <w:rPr>
                <w:rFonts w:ascii="Times New Roman" w:hAnsi="Times New Roman" w:cs="Times New Roman"/>
                <w:bCs/>
                <w:sz w:val="24"/>
                <w:szCs w:val="24"/>
              </w:rPr>
              <w:t>10399,6</w:t>
            </w:r>
          </w:p>
          <w:p w14:paraId="32D69A6F" w14:textId="77777777" w:rsidR="00BB5374" w:rsidRDefault="00BB5374" w:rsidP="00E3335C">
            <w:pPr>
              <w:jc w:val="center"/>
              <w:rPr>
                <w:rFonts w:ascii="Times New Roman" w:hAnsi="Times New Roman" w:cs="Times New Roman"/>
                <w:bCs/>
                <w:sz w:val="24"/>
                <w:szCs w:val="24"/>
              </w:rPr>
            </w:pPr>
          </w:p>
          <w:p w14:paraId="6DEF5835" w14:textId="77777777" w:rsidR="00B112CC" w:rsidRPr="00B112CC" w:rsidRDefault="00B112CC" w:rsidP="00B112CC">
            <w:pPr>
              <w:jc w:val="center"/>
              <w:rPr>
                <w:rFonts w:ascii="Times New Roman" w:hAnsi="Times New Roman" w:cs="Times New Roman"/>
                <w:bCs/>
                <w:sz w:val="24"/>
                <w:szCs w:val="24"/>
              </w:rPr>
            </w:pPr>
            <w:r w:rsidRPr="00B112CC">
              <w:rPr>
                <w:rFonts w:ascii="Times New Roman" w:hAnsi="Times New Roman" w:cs="Times New Roman"/>
                <w:bCs/>
                <w:sz w:val="24"/>
                <w:szCs w:val="24"/>
              </w:rPr>
              <w:t>4347,7</w:t>
            </w:r>
          </w:p>
          <w:p w14:paraId="1217D8D3" w14:textId="77777777" w:rsidR="00B112CC" w:rsidRPr="00B112CC" w:rsidRDefault="00B112CC" w:rsidP="00B112CC">
            <w:pPr>
              <w:jc w:val="center"/>
              <w:rPr>
                <w:rFonts w:ascii="Times New Roman" w:hAnsi="Times New Roman" w:cs="Times New Roman"/>
                <w:bCs/>
                <w:sz w:val="24"/>
                <w:szCs w:val="24"/>
              </w:rPr>
            </w:pPr>
            <w:r w:rsidRPr="00B112CC">
              <w:rPr>
                <w:rFonts w:ascii="Times New Roman" w:hAnsi="Times New Roman" w:cs="Times New Roman"/>
                <w:bCs/>
                <w:sz w:val="24"/>
                <w:szCs w:val="24"/>
              </w:rPr>
              <w:t>238,</w:t>
            </w:r>
            <w:r>
              <w:rPr>
                <w:rFonts w:ascii="Times New Roman" w:hAnsi="Times New Roman" w:cs="Times New Roman"/>
                <w:bCs/>
                <w:sz w:val="24"/>
                <w:szCs w:val="24"/>
              </w:rPr>
              <w:t>9</w:t>
            </w:r>
          </w:p>
          <w:p w14:paraId="37E5DBF6" w14:textId="77777777" w:rsidR="00B112CC" w:rsidRPr="00B112CC" w:rsidRDefault="00B112CC" w:rsidP="00B112CC">
            <w:pPr>
              <w:jc w:val="center"/>
              <w:rPr>
                <w:rFonts w:ascii="Times New Roman" w:hAnsi="Times New Roman" w:cs="Times New Roman"/>
                <w:bCs/>
                <w:sz w:val="24"/>
                <w:szCs w:val="24"/>
              </w:rPr>
            </w:pPr>
            <w:r w:rsidRPr="00B112CC">
              <w:rPr>
                <w:rFonts w:ascii="Times New Roman" w:hAnsi="Times New Roman" w:cs="Times New Roman"/>
                <w:bCs/>
                <w:sz w:val="24"/>
                <w:szCs w:val="24"/>
              </w:rPr>
              <w:t>2691,</w:t>
            </w:r>
            <w:r>
              <w:rPr>
                <w:rFonts w:ascii="Times New Roman" w:hAnsi="Times New Roman" w:cs="Times New Roman"/>
                <w:bCs/>
                <w:sz w:val="24"/>
                <w:szCs w:val="24"/>
              </w:rPr>
              <w:t>5</w:t>
            </w:r>
          </w:p>
          <w:p w14:paraId="083446E2" w14:textId="77777777" w:rsidR="00B112CC" w:rsidRPr="00B112CC" w:rsidRDefault="00B112CC" w:rsidP="00B112CC">
            <w:pPr>
              <w:jc w:val="center"/>
              <w:rPr>
                <w:rFonts w:ascii="Times New Roman" w:hAnsi="Times New Roman" w:cs="Times New Roman"/>
                <w:bCs/>
                <w:sz w:val="24"/>
                <w:szCs w:val="24"/>
              </w:rPr>
            </w:pPr>
            <w:r w:rsidRPr="00B112CC">
              <w:rPr>
                <w:rFonts w:ascii="Times New Roman" w:hAnsi="Times New Roman" w:cs="Times New Roman"/>
                <w:bCs/>
                <w:sz w:val="24"/>
                <w:szCs w:val="24"/>
              </w:rPr>
              <w:t>955,</w:t>
            </w:r>
            <w:r>
              <w:rPr>
                <w:rFonts w:ascii="Times New Roman" w:hAnsi="Times New Roman" w:cs="Times New Roman"/>
                <w:bCs/>
                <w:sz w:val="24"/>
                <w:szCs w:val="24"/>
              </w:rPr>
              <w:t>6</w:t>
            </w:r>
          </w:p>
          <w:p w14:paraId="58900FC3" w14:textId="77777777" w:rsidR="00BB5374" w:rsidRPr="0060116D" w:rsidRDefault="00B112CC" w:rsidP="00B112CC">
            <w:pPr>
              <w:jc w:val="center"/>
              <w:rPr>
                <w:rFonts w:ascii="Times New Roman" w:hAnsi="Times New Roman" w:cs="Times New Roman"/>
                <w:bCs/>
                <w:sz w:val="24"/>
                <w:szCs w:val="24"/>
              </w:rPr>
            </w:pPr>
            <w:r w:rsidRPr="00B112CC">
              <w:rPr>
                <w:rFonts w:ascii="Times New Roman" w:hAnsi="Times New Roman" w:cs="Times New Roman"/>
                <w:bCs/>
                <w:sz w:val="24"/>
                <w:szCs w:val="24"/>
              </w:rPr>
              <w:t>2165,9</w:t>
            </w:r>
          </w:p>
        </w:tc>
      </w:tr>
      <w:tr w:rsidR="00BB5374" w:rsidRPr="0060116D" w14:paraId="4F1F21FA" w14:textId="77777777" w:rsidTr="0096161C">
        <w:tc>
          <w:tcPr>
            <w:tcW w:w="560" w:type="dxa"/>
          </w:tcPr>
          <w:p w14:paraId="4D69D476" w14:textId="77777777" w:rsidR="00BB5374" w:rsidRPr="0060116D" w:rsidRDefault="00BB5374" w:rsidP="00E3335C">
            <w:pPr>
              <w:jc w:val="center"/>
              <w:rPr>
                <w:rFonts w:ascii="Times New Roman" w:hAnsi="Times New Roman" w:cs="Times New Roman"/>
                <w:bCs/>
                <w:sz w:val="24"/>
                <w:szCs w:val="24"/>
              </w:rPr>
            </w:pPr>
          </w:p>
        </w:tc>
        <w:tc>
          <w:tcPr>
            <w:tcW w:w="3943" w:type="dxa"/>
          </w:tcPr>
          <w:p w14:paraId="70088549" w14:textId="77777777" w:rsidR="00BB5374" w:rsidRPr="00FD7489" w:rsidRDefault="00BB5374" w:rsidP="00E3335C">
            <w:pPr>
              <w:rPr>
                <w:rFonts w:ascii="Times New Roman" w:hAnsi="Times New Roman" w:cs="Times New Roman"/>
                <w:bCs/>
                <w:sz w:val="24"/>
                <w:szCs w:val="24"/>
                <w:highlight w:val="yellow"/>
              </w:rPr>
            </w:pPr>
            <w:r w:rsidRPr="00293014">
              <w:rPr>
                <w:rFonts w:ascii="Times New Roman" w:hAnsi="Times New Roman" w:cs="Times New Roman"/>
                <w:bCs/>
                <w:sz w:val="24"/>
                <w:szCs w:val="24"/>
              </w:rPr>
              <w:t>ИТОГО</w:t>
            </w:r>
            <w:r>
              <w:rPr>
                <w:rFonts w:ascii="Times New Roman" w:hAnsi="Times New Roman" w:cs="Times New Roman"/>
                <w:bCs/>
                <w:sz w:val="24"/>
                <w:szCs w:val="24"/>
              </w:rPr>
              <w:t xml:space="preserve"> на краткосрочную перспективу</w:t>
            </w:r>
          </w:p>
        </w:tc>
        <w:tc>
          <w:tcPr>
            <w:tcW w:w="1134" w:type="dxa"/>
            <w:vAlign w:val="center"/>
          </w:tcPr>
          <w:p w14:paraId="11EE3A3B"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018" w:type="dxa"/>
            <w:vAlign w:val="center"/>
          </w:tcPr>
          <w:p w14:paraId="7B3CB4E2" w14:textId="77777777" w:rsidR="00BB5374" w:rsidRPr="0060116D" w:rsidRDefault="00B112CC" w:rsidP="00E3335C">
            <w:pPr>
              <w:jc w:val="center"/>
              <w:rPr>
                <w:rFonts w:ascii="Times New Roman" w:hAnsi="Times New Roman" w:cs="Times New Roman"/>
                <w:bCs/>
                <w:sz w:val="24"/>
                <w:szCs w:val="24"/>
              </w:rPr>
            </w:pPr>
            <w:r>
              <w:rPr>
                <w:rFonts w:ascii="Times New Roman" w:hAnsi="Times New Roman" w:cs="Times New Roman"/>
                <w:bCs/>
                <w:sz w:val="24"/>
                <w:szCs w:val="24"/>
              </w:rPr>
              <w:t>1679798,9</w:t>
            </w:r>
          </w:p>
        </w:tc>
        <w:tc>
          <w:tcPr>
            <w:tcW w:w="2126" w:type="dxa"/>
            <w:vAlign w:val="center"/>
          </w:tcPr>
          <w:p w14:paraId="62F43EEE" w14:textId="77777777" w:rsidR="00BB5374" w:rsidRPr="0060116D" w:rsidRDefault="00B112CC" w:rsidP="00E3335C">
            <w:pPr>
              <w:jc w:val="center"/>
              <w:rPr>
                <w:rFonts w:ascii="Times New Roman" w:hAnsi="Times New Roman" w:cs="Times New Roman"/>
                <w:bCs/>
                <w:sz w:val="24"/>
                <w:szCs w:val="24"/>
              </w:rPr>
            </w:pPr>
            <w:r>
              <w:rPr>
                <w:rFonts w:ascii="Times New Roman" w:hAnsi="Times New Roman" w:cs="Times New Roman"/>
                <w:bCs/>
                <w:sz w:val="24"/>
                <w:szCs w:val="24"/>
              </w:rPr>
              <w:t>685612,9</w:t>
            </w:r>
          </w:p>
        </w:tc>
      </w:tr>
      <w:tr w:rsidR="00BB5374" w:rsidRPr="0060116D" w14:paraId="2F2C31C8" w14:textId="77777777" w:rsidTr="0096161C">
        <w:tc>
          <w:tcPr>
            <w:tcW w:w="9781" w:type="dxa"/>
            <w:gridSpan w:val="5"/>
          </w:tcPr>
          <w:p w14:paraId="786754C6" w14:textId="77777777" w:rsidR="00BB5374" w:rsidRPr="0060116D" w:rsidRDefault="00BB5374" w:rsidP="00B1015B">
            <w:pPr>
              <w:jc w:val="center"/>
              <w:rPr>
                <w:rFonts w:ascii="Times New Roman" w:hAnsi="Times New Roman" w:cs="Times New Roman"/>
                <w:bCs/>
                <w:sz w:val="24"/>
                <w:szCs w:val="24"/>
              </w:rPr>
            </w:pPr>
            <w:r w:rsidRPr="009713C3">
              <w:rPr>
                <w:rFonts w:ascii="Times New Roman" w:hAnsi="Times New Roman" w:cs="Times New Roman"/>
                <w:b/>
                <w:sz w:val="24"/>
                <w:szCs w:val="24"/>
              </w:rPr>
              <w:t>202</w:t>
            </w:r>
            <w:r w:rsidR="00B1015B">
              <w:rPr>
                <w:rFonts w:ascii="Times New Roman" w:hAnsi="Times New Roman" w:cs="Times New Roman"/>
                <w:b/>
                <w:sz w:val="24"/>
                <w:szCs w:val="24"/>
              </w:rPr>
              <w:t>7</w:t>
            </w:r>
            <w:r w:rsidRPr="009713C3">
              <w:rPr>
                <w:rFonts w:ascii="Times New Roman" w:hAnsi="Times New Roman" w:cs="Times New Roman"/>
                <w:b/>
                <w:sz w:val="24"/>
                <w:szCs w:val="24"/>
              </w:rPr>
              <w:t xml:space="preserve"> – 203</w:t>
            </w:r>
            <w:r w:rsidR="00B1015B">
              <w:rPr>
                <w:rFonts w:ascii="Times New Roman" w:hAnsi="Times New Roman" w:cs="Times New Roman"/>
                <w:b/>
                <w:sz w:val="24"/>
                <w:szCs w:val="24"/>
              </w:rPr>
              <w:t>1</w:t>
            </w:r>
            <w:r w:rsidRPr="009713C3">
              <w:rPr>
                <w:rFonts w:ascii="Times New Roman" w:hAnsi="Times New Roman" w:cs="Times New Roman"/>
                <w:b/>
                <w:sz w:val="24"/>
                <w:szCs w:val="24"/>
              </w:rPr>
              <w:t xml:space="preserve"> гг.</w:t>
            </w:r>
          </w:p>
        </w:tc>
      </w:tr>
      <w:tr w:rsidR="00BB5374" w:rsidRPr="0060116D" w14:paraId="0437F55C" w14:textId="77777777" w:rsidTr="0096161C">
        <w:tc>
          <w:tcPr>
            <w:tcW w:w="560" w:type="dxa"/>
          </w:tcPr>
          <w:p w14:paraId="4D7E9741"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3943" w:type="dxa"/>
          </w:tcPr>
          <w:p w14:paraId="0C7D6B0A" w14:textId="77777777" w:rsidR="00B1015B" w:rsidRDefault="00B1015B" w:rsidP="00B1015B">
            <w:pPr>
              <w:rPr>
                <w:rFonts w:ascii="Times New Roman" w:hAnsi="Times New Roman" w:cs="Times New Roman"/>
                <w:bCs/>
                <w:sz w:val="24"/>
                <w:szCs w:val="24"/>
              </w:rPr>
            </w:pPr>
            <w:r w:rsidRPr="0060116D">
              <w:rPr>
                <w:rFonts w:ascii="Times New Roman" w:hAnsi="Times New Roman" w:cs="Times New Roman"/>
                <w:bCs/>
                <w:sz w:val="24"/>
                <w:szCs w:val="24"/>
              </w:rPr>
              <w:t>Реконструкция улиц и дорог</w:t>
            </w:r>
            <w:r>
              <w:rPr>
                <w:rFonts w:ascii="Times New Roman" w:hAnsi="Times New Roman" w:cs="Times New Roman"/>
                <w:bCs/>
                <w:sz w:val="24"/>
                <w:szCs w:val="24"/>
              </w:rPr>
              <w:t xml:space="preserve">, </w:t>
            </w:r>
          </w:p>
          <w:p w14:paraId="42800A9E" w14:textId="77777777" w:rsidR="00BB5374" w:rsidRDefault="00B1015B" w:rsidP="00B1015B">
            <w:pPr>
              <w:rPr>
                <w:rFonts w:ascii="Times New Roman" w:hAnsi="Times New Roman" w:cs="Times New Roman"/>
                <w:bCs/>
                <w:sz w:val="24"/>
                <w:szCs w:val="24"/>
              </w:rPr>
            </w:pPr>
            <w:r w:rsidRPr="003443DF">
              <w:rPr>
                <w:rFonts w:ascii="Times New Roman" w:hAnsi="Times New Roman" w:cs="Times New Roman"/>
                <w:bCs/>
                <w:sz w:val="24"/>
                <w:szCs w:val="24"/>
              </w:rPr>
              <w:t>в том числе:</w:t>
            </w:r>
          </w:p>
          <w:p w14:paraId="45241AC7" w14:textId="77777777" w:rsidR="003100F1" w:rsidRDefault="003100F1" w:rsidP="00B1015B">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«Здвинск - Довольное - 17 км а/д «К-09»» (50К-07)</w:t>
            </w:r>
          </w:p>
          <w:p w14:paraId="152413CB" w14:textId="77777777" w:rsidR="009B532B" w:rsidRDefault="009B532B" w:rsidP="00B1015B">
            <w:pPr>
              <w:rPr>
                <w:rFonts w:ascii="Times New Roman" w:hAnsi="Times New Roman" w:cs="Times New Roman"/>
                <w:sz w:val="24"/>
                <w:szCs w:val="24"/>
              </w:rPr>
            </w:pPr>
            <w:r>
              <w:rPr>
                <w:rFonts w:ascii="Times New Roman" w:hAnsi="Times New Roman" w:cs="Times New Roman"/>
                <w:sz w:val="24"/>
                <w:szCs w:val="24"/>
              </w:rPr>
              <w:t>Щебение автодорог:</w:t>
            </w:r>
          </w:p>
          <w:p w14:paraId="241821DF" w14:textId="77777777" w:rsidR="009B532B" w:rsidRPr="009B532B" w:rsidRDefault="009B532B" w:rsidP="009B532B">
            <w:pPr>
              <w:rPr>
                <w:rFonts w:ascii="Times New Roman" w:hAnsi="Times New Roman" w:cs="Times New Roman"/>
                <w:sz w:val="24"/>
                <w:szCs w:val="24"/>
              </w:rPr>
            </w:pPr>
            <w:r w:rsidRPr="009B532B">
              <w:rPr>
                <w:rFonts w:ascii="Times New Roman" w:hAnsi="Times New Roman" w:cs="Times New Roman"/>
                <w:sz w:val="24"/>
                <w:szCs w:val="24"/>
              </w:rPr>
              <w:t>- а/д «56 км а/д «Н-0704» - Новороссийское – Немки» (50Н-710)</w:t>
            </w:r>
          </w:p>
          <w:p w14:paraId="4CD83AA8" w14:textId="77777777" w:rsidR="009B532B" w:rsidRPr="009713C3" w:rsidRDefault="009B532B" w:rsidP="009B532B">
            <w:pPr>
              <w:rPr>
                <w:rFonts w:ascii="Times New Roman" w:hAnsi="Times New Roman" w:cs="Times New Roman"/>
                <w:sz w:val="24"/>
                <w:szCs w:val="24"/>
              </w:rPr>
            </w:pPr>
            <w:r w:rsidRPr="009B532B">
              <w:rPr>
                <w:rFonts w:ascii="Times New Roman" w:hAnsi="Times New Roman" w:cs="Times New Roman"/>
                <w:sz w:val="24"/>
                <w:szCs w:val="24"/>
              </w:rPr>
              <w:t>- участок от с. Лянино до а/д 50К-06 автодороги «Здвинск - Верх-Урюм - Лянино – Мамон»</w:t>
            </w:r>
          </w:p>
        </w:tc>
        <w:tc>
          <w:tcPr>
            <w:tcW w:w="1134" w:type="dxa"/>
          </w:tcPr>
          <w:p w14:paraId="1E4F2649" w14:textId="77777777" w:rsidR="00BB5374" w:rsidRDefault="003100F1" w:rsidP="00E3335C">
            <w:pPr>
              <w:jc w:val="center"/>
              <w:rPr>
                <w:rFonts w:ascii="Times New Roman" w:hAnsi="Times New Roman" w:cs="Times New Roman"/>
                <w:bCs/>
                <w:sz w:val="24"/>
                <w:szCs w:val="24"/>
              </w:rPr>
            </w:pPr>
            <w:r>
              <w:rPr>
                <w:rFonts w:ascii="Times New Roman" w:hAnsi="Times New Roman" w:cs="Times New Roman"/>
                <w:bCs/>
                <w:sz w:val="24"/>
                <w:szCs w:val="24"/>
              </w:rPr>
              <w:t>58,8 км</w:t>
            </w:r>
          </w:p>
          <w:p w14:paraId="5D7C7D88" w14:textId="77777777" w:rsidR="00BB5374" w:rsidRDefault="00BB5374" w:rsidP="00E3335C">
            <w:pPr>
              <w:jc w:val="center"/>
              <w:rPr>
                <w:rFonts w:ascii="Times New Roman" w:hAnsi="Times New Roman" w:cs="Times New Roman"/>
                <w:bCs/>
                <w:sz w:val="24"/>
                <w:szCs w:val="24"/>
              </w:rPr>
            </w:pPr>
          </w:p>
          <w:p w14:paraId="0BE8C165" w14:textId="77777777" w:rsidR="00BB5374" w:rsidRDefault="009B532B" w:rsidP="00E3335C">
            <w:pPr>
              <w:jc w:val="center"/>
              <w:rPr>
                <w:rFonts w:ascii="Times New Roman" w:hAnsi="Times New Roman" w:cs="Times New Roman"/>
                <w:bCs/>
                <w:sz w:val="24"/>
                <w:szCs w:val="24"/>
              </w:rPr>
            </w:pPr>
            <w:r>
              <w:rPr>
                <w:rFonts w:ascii="Times New Roman" w:hAnsi="Times New Roman" w:cs="Times New Roman"/>
                <w:bCs/>
                <w:sz w:val="24"/>
                <w:szCs w:val="24"/>
              </w:rPr>
              <w:t>25,6</w:t>
            </w:r>
            <w:r w:rsidR="003100F1">
              <w:rPr>
                <w:rFonts w:ascii="Times New Roman" w:hAnsi="Times New Roman" w:cs="Times New Roman"/>
                <w:bCs/>
                <w:sz w:val="24"/>
                <w:szCs w:val="24"/>
              </w:rPr>
              <w:t xml:space="preserve"> км</w:t>
            </w:r>
          </w:p>
          <w:p w14:paraId="7B50043F" w14:textId="77777777" w:rsidR="00BB5374" w:rsidRPr="00D41918" w:rsidRDefault="00BB5374" w:rsidP="00E3335C">
            <w:pPr>
              <w:jc w:val="center"/>
              <w:rPr>
                <w:rFonts w:ascii="Times New Roman" w:hAnsi="Times New Roman" w:cs="Times New Roman"/>
                <w:bCs/>
                <w:sz w:val="24"/>
                <w:szCs w:val="24"/>
              </w:rPr>
            </w:pPr>
          </w:p>
          <w:p w14:paraId="47BFECCE" w14:textId="77777777" w:rsidR="00BB5374" w:rsidRDefault="00BB5374" w:rsidP="00E3335C">
            <w:pPr>
              <w:jc w:val="center"/>
              <w:rPr>
                <w:rFonts w:ascii="Times New Roman" w:hAnsi="Times New Roman" w:cs="Times New Roman"/>
                <w:bCs/>
                <w:sz w:val="24"/>
                <w:szCs w:val="24"/>
              </w:rPr>
            </w:pPr>
          </w:p>
          <w:p w14:paraId="28EC87DC" w14:textId="77777777" w:rsidR="003100F1" w:rsidRDefault="009B532B" w:rsidP="00E3335C">
            <w:pPr>
              <w:jc w:val="center"/>
              <w:rPr>
                <w:rFonts w:ascii="Times New Roman" w:hAnsi="Times New Roman" w:cs="Times New Roman"/>
                <w:bCs/>
                <w:sz w:val="24"/>
                <w:szCs w:val="24"/>
              </w:rPr>
            </w:pPr>
            <w:r>
              <w:rPr>
                <w:rFonts w:ascii="Times New Roman" w:hAnsi="Times New Roman" w:cs="Times New Roman"/>
                <w:bCs/>
                <w:sz w:val="24"/>
                <w:szCs w:val="24"/>
              </w:rPr>
              <w:t>3,2</w:t>
            </w:r>
            <w:r w:rsidR="003100F1">
              <w:rPr>
                <w:rFonts w:ascii="Times New Roman" w:hAnsi="Times New Roman" w:cs="Times New Roman"/>
                <w:bCs/>
                <w:sz w:val="24"/>
                <w:szCs w:val="24"/>
              </w:rPr>
              <w:t xml:space="preserve"> км</w:t>
            </w:r>
          </w:p>
          <w:p w14:paraId="1524C16A" w14:textId="77777777" w:rsidR="003100F1" w:rsidRDefault="003100F1" w:rsidP="00E3335C">
            <w:pPr>
              <w:jc w:val="center"/>
              <w:rPr>
                <w:rFonts w:ascii="Times New Roman" w:hAnsi="Times New Roman" w:cs="Times New Roman"/>
                <w:bCs/>
                <w:sz w:val="24"/>
                <w:szCs w:val="24"/>
              </w:rPr>
            </w:pPr>
          </w:p>
          <w:p w14:paraId="3E1CC5B7" w14:textId="77777777" w:rsidR="003100F1" w:rsidRDefault="003100F1" w:rsidP="00E3335C">
            <w:pPr>
              <w:jc w:val="center"/>
              <w:rPr>
                <w:rFonts w:ascii="Times New Roman" w:hAnsi="Times New Roman" w:cs="Times New Roman"/>
                <w:bCs/>
                <w:sz w:val="24"/>
                <w:szCs w:val="24"/>
              </w:rPr>
            </w:pPr>
          </w:p>
          <w:p w14:paraId="70D9DEE2" w14:textId="77777777" w:rsidR="003100F1" w:rsidRPr="0060116D" w:rsidRDefault="009B532B" w:rsidP="00E3335C">
            <w:pPr>
              <w:jc w:val="center"/>
              <w:rPr>
                <w:rFonts w:ascii="Times New Roman" w:hAnsi="Times New Roman" w:cs="Times New Roman"/>
                <w:bCs/>
                <w:sz w:val="24"/>
                <w:szCs w:val="24"/>
              </w:rPr>
            </w:pPr>
            <w:r>
              <w:rPr>
                <w:rFonts w:ascii="Times New Roman" w:hAnsi="Times New Roman" w:cs="Times New Roman"/>
                <w:bCs/>
                <w:sz w:val="24"/>
                <w:szCs w:val="24"/>
              </w:rPr>
              <w:t>30,0</w:t>
            </w:r>
            <w:r w:rsidR="003100F1">
              <w:rPr>
                <w:rFonts w:ascii="Times New Roman" w:hAnsi="Times New Roman" w:cs="Times New Roman"/>
                <w:bCs/>
                <w:sz w:val="24"/>
                <w:szCs w:val="24"/>
              </w:rPr>
              <w:t xml:space="preserve"> км</w:t>
            </w:r>
          </w:p>
        </w:tc>
        <w:tc>
          <w:tcPr>
            <w:tcW w:w="2018" w:type="dxa"/>
          </w:tcPr>
          <w:p w14:paraId="71488965" w14:textId="77777777" w:rsidR="00BB5374" w:rsidRDefault="003100F1" w:rsidP="00E3335C">
            <w:pPr>
              <w:jc w:val="center"/>
              <w:rPr>
                <w:rFonts w:ascii="Times New Roman" w:hAnsi="Times New Roman" w:cs="Times New Roman"/>
                <w:bCs/>
                <w:sz w:val="24"/>
                <w:szCs w:val="24"/>
              </w:rPr>
            </w:pPr>
            <w:r>
              <w:rPr>
                <w:rFonts w:ascii="Times New Roman" w:hAnsi="Times New Roman" w:cs="Times New Roman"/>
                <w:bCs/>
                <w:sz w:val="24"/>
                <w:szCs w:val="24"/>
              </w:rPr>
              <w:t>843193,2</w:t>
            </w:r>
          </w:p>
          <w:p w14:paraId="06CBED4B" w14:textId="77777777" w:rsidR="00BB5374" w:rsidRDefault="00BB5374" w:rsidP="00E3335C">
            <w:pPr>
              <w:jc w:val="center"/>
              <w:rPr>
                <w:rFonts w:ascii="Times New Roman" w:hAnsi="Times New Roman" w:cs="Times New Roman"/>
                <w:bCs/>
                <w:sz w:val="24"/>
                <w:szCs w:val="24"/>
              </w:rPr>
            </w:pPr>
          </w:p>
          <w:p w14:paraId="585B04A0" w14:textId="77777777" w:rsidR="00BB5374" w:rsidRDefault="009B532B" w:rsidP="00E3335C">
            <w:pPr>
              <w:jc w:val="center"/>
              <w:rPr>
                <w:rFonts w:ascii="Times New Roman" w:hAnsi="Times New Roman" w:cs="Times New Roman"/>
                <w:bCs/>
                <w:sz w:val="24"/>
                <w:szCs w:val="24"/>
              </w:rPr>
            </w:pPr>
            <w:r>
              <w:rPr>
                <w:rFonts w:ascii="Times New Roman" w:hAnsi="Times New Roman" w:cs="Times New Roman"/>
                <w:bCs/>
                <w:sz w:val="24"/>
                <w:szCs w:val="24"/>
              </w:rPr>
              <w:t>843193,2</w:t>
            </w:r>
          </w:p>
          <w:p w14:paraId="36CD58AD" w14:textId="77777777" w:rsidR="003100F1" w:rsidRDefault="003100F1" w:rsidP="00E3335C">
            <w:pPr>
              <w:jc w:val="center"/>
              <w:rPr>
                <w:rFonts w:ascii="Times New Roman" w:hAnsi="Times New Roman" w:cs="Times New Roman"/>
                <w:bCs/>
                <w:sz w:val="24"/>
                <w:szCs w:val="24"/>
              </w:rPr>
            </w:pPr>
          </w:p>
          <w:p w14:paraId="7ECFA38F" w14:textId="77777777" w:rsidR="009B532B" w:rsidRDefault="009B532B" w:rsidP="00E3335C">
            <w:pPr>
              <w:jc w:val="center"/>
              <w:rPr>
                <w:rFonts w:ascii="Times New Roman" w:hAnsi="Times New Roman" w:cs="Times New Roman"/>
                <w:bCs/>
                <w:sz w:val="24"/>
                <w:szCs w:val="24"/>
              </w:rPr>
            </w:pPr>
          </w:p>
          <w:p w14:paraId="7EC2A66C" w14:textId="77777777" w:rsidR="00BB5374"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0C7778A5" w14:textId="77777777" w:rsidR="003100F1" w:rsidRDefault="003100F1" w:rsidP="00E3335C">
            <w:pPr>
              <w:jc w:val="center"/>
              <w:rPr>
                <w:rFonts w:ascii="Times New Roman" w:hAnsi="Times New Roman" w:cs="Times New Roman"/>
                <w:bCs/>
                <w:sz w:val="24"/>
                <w:szCs w:val="24"/>
              </w:rPr>
            </w:pPr>
          </w:p>
          <w:p w14:paraId="5E5C0BB6" w14:textId="77777777" w:rsidR="003100F1" w:rsidRDefault="003100F1" w:rsidP="00E3335C">
            <w:pPr>
              <w:jc w:val="center"/>
              <w:rPr>
                <w:rFonts w:ascii="Times New Roman" w:hAnsi="Times New Roman" w:cs="Times New Roman"/>
                <w:bCs/>
                <w:sz w:val="24"/>
                <w:szCs w:val="24"/>
              </w:rPr>
            </w:pPr>
          </w:p>
          <w:p w14:paraId="0C3A20AF" w14:textId="77777777" w:rsidR="003100F1" w:rsidRPr="0060116D" w:rsidRDefault="009B532B" w:rsidP="00E3335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126" w:type="dxa"/>
          </w:tcPr>
          <w:p w14:paraId="2D048BB4" w14:textId="77777777" w:rsidR="00BB5374" w:rsidRDefault="008122BF" w:rsidP="00E3335C">
            <w:pPr>
              <w:jc w:val="center"/>
              <w:rPr>
                <w:rFonts w:ascii="Times New Roman" w:hAnsi="Times New Roman" w:cs="Times New Roman"/>
                <w:bCs/>
                <w:sz w:val="24"/>
                <w:szCs w:val="24"/>
              </w:rPr>
            </w:pPr>
            <w:r>
              <w:rPr>
                <w:rFonts w:ascii="Times New Roman" w:hAnsi="Times New Roman" w:cs="Times New Roman"/>
                <w:bCs/>
                <w:sz w:val="24"/>
                <w:szCs w:val="24"/>
              </w:rPr>
              <w:t>39840,0</w:t>
            </w:r>
          </w:p>
          <w:p w14:paraId="22703FB9" w14:textId="77777777" w:rsidR="009B532B" w:rsidRDefault="009B532B" w:rsidP="00E3335C">
            <w:pPr>
              <w:jc w:val="center"/>
              <w:rPr>
                <w:rFonts w:ascii="Times New Roman" w:hAnsi="Times New Roman" w:cs="Times New Roman"/>
                <w:bCs/>
                <w:sz w:val="24"/>
                <w:szCs w:val="24"/>
              </w:rPr>
            </w:pPr>
          </w:p>
          <w:p w14:paraId="4749730C" w14:textId="77777777" w:rsidR="009B532B" w:rsidRDefault="008122BF" w:rsidP="00E3335C">
            <w:pPr>
              <w:jc w:val="center"/>
              <w:rPr>
                <w:rFonts w:ascii="Times New Roman" w:hAnsi="Times New Roman" w:cs="Times New Roman"/>
                <w:bCs/>
                <w:sz w:val="24"/>
                <w:szCs w:val="24"/>
              </w:rPr>
            </w:pPr>
            <w:r>
              <w:rPr>
                <w:rFonts w:ascii="Times New Roman" w:hAnsi="Times New Roman" w:cs="Times New Roman"/>
                <w:bCs/>
                <w:sz w:val="24"/>
                <w:szCs w:val="24"/>
              </w:rPr>
              <w:t>-</w:t>
            </w:r>
          </w:p>
          <w:p w14:paraId="67CF8134" w14:textId="77777777" w:rsidR="009B532B" w:rsidRDefault="009B532B" w:rsidP="00E3335C">
            <w:pPr>
              <w:jc w:val="center"/>
              <w:rPr>
                <w:rFonts w:ascii="Times New Roman" w:hAnsi="Times New Roman" w:cs="Times New Roman"/>
                <w:bCs/>
                <w:sz w:val="24"/>
                <w:szCs w:val="24"/>
              </w:rPr>
            </w:pPr>
          </w:p>
          <w:p w14:paraId="1E9C8CAC" w14:textId="77777777" w:rsidR="009B532B" w:rsidRDefault="009B532B" w:rsidP="00E3335C">
            <w:pPr>
              <w:jc w:val="center"/>
              <w:rPr>
                <w:rFonts w:ascii="Times New Roman" w:hAnsi="Times New Roman" w:cs="Times New Roman"/>
                <w:bCs/>
                <w:sz w:val="24"/>
                <w:szCs w:val="24"/>
              </w:rPr>
            </w:pPr>
          </w:p>
          <w:p w14:paraId="76CD61B9" w14:textId="77777777" w:rsidR="009B532B" w:rsidRDefault="009B532B" w:rsidP="00E3335C">
            <w:pPr>
              <w:jc w:val="center"/>
              <w:rPr>
                <w:rFonts w:ascii="Times New Roman" w:hAnsi="Times New Roman" w:cs="Times New Roman"/>
                <w:bCs/>
                <w:sz w:val="24"/>
                <w:szCs w:val="24"/>
              </w:rPr>
            </w:pPr>
            <w:r>
              <w:rPr>
                <w:rFonts w:ascii="Times New Roman" w:hAnsi="Times New Roman" w:cs="Times New Roman"/>
                <w:bCs/>
                <w:sz w:val="24"/>
                <w:szCs w:val="24"/>
              </w:rPr>
              <w:t>3840,0</w:t>
            </w:r>
          </w:p>
          <w:p w14:paraId="402ADBBC" w14:textId="77777777" w:rsidR="009B532B" w:rsidRDefault="009B532B" w:rsidP="00E3335C">
            <w:pPr>
              <w:jc w:val="center"/>
              <w:rPr>
                <w:rFonts w:ascii="Times New Roman" w:hAnsi="Times New Roman" w:cs="Times New Roman"/>
                <w:bCs/>
                <w:sz w:val="24"/>
                <w:szCs w:val="24"/>
              </w:rPr>
            </w:pPr>
          </w:p>
          <w:p w14:paraId="473C99EE" w14:textId="77777777" w:rsidR="009B532B" w:rsidRDefault="009B532B" w:rsidP="00E3335C">
            <w:pPr>
              <w:jc w:val="center"/>
              <w:rPr>
                <w:rFonts w:ascii="Times New Roman" w:hAnsi="Times New Roman" w:cs="Times New Roman"/>
                <w:bCs/>
                <w:sz w:val="24"/>
                <w:szCs w:val="24"/>
              </w:rPr>
            </w:pPr>
          </w:p>
          <w:p w14:paraId="7AEA291B" w14:textId="77777777" w:rsidR="009B532B" w:rsidRPr="0060116D" w:rsidRDefault="002A0800" w:rsidP="00E3335C">
            <w:pPr>
              <w:jc w:val="center"/>
              <w:rPr>
                <w:rFonts w:ascii="Times New Roman" w:hAnsi="Times New Roman" w:cs="Times New Roman"/>
                <w:bCs/>
                <w:sz w:val="24"/>
                <w:szCs w:val="24"/>
              </w:rPr>
            </w:pPr>
            <w:r>
              <w:rPr>
                <w:rFonts w:ascii="Times New Roman" w:hAnsi="Times New Roman" w:cs="Times New Roman"/>
                <w:bCs/>
                <w:sz w:val="24"/>
                <w:szCs w:val="24"/>
              </w:rPr>
              <w:t>36000,0</w:t>
            </w:r>
          </w:p>
        </w:tc>
      </w:tr>
      <w:tr w:rsidR="00BB5374" w:rsidRPr="0060116D" w14:paraId="0EDA68E8" w14:textId="77777777" w:rsidTr="008122BF">
        <w:tc>
          <w:tcPr>
            <w:tcW w:w="560" w:type="dxa"/>
          </w:tcPr>
          <w:p w14:paraId="71CC8A55"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lastRenderedPageBreak/>
              <w:t>2</w:t>
            </w:r>
          </w:p>
        </w:tc>
        <w:tc>
          <w:tcPr>
            <w:tcW w:w="3943" w:type="dxa"/>
          </w:tcPr>
          <w:p w14:paraId="4EE3DCC2" w14:textId="77777777" w:rsidR="00033C12" w:rsidRDefault="00B1015B" w:rsidP="00B1015B">
            <w:pPr>
              <w:rPr>
                <w:rFonts w:ascii="Times New Roman" w:hAnsi="Times New Roman" w:cs="Times New Roman"/>
                <w:sz w:val="24"/>
                <w:szCs w:val="24"/>
              </w:rPr>
            </w:pPr>
            <w:r>
              <w:rPr>
                <w:rFonts w:ascii="Times New Roman" w:hAnsi="Times New Roman" w:cs="Times New Roman"/>
                <w:sz w:val="24"/>
                <w:szCs w:val="24"/>
              </w:rPr>
              <w:t>Строительство тротуаров в</w:t>
            </w:r>
          </w:p>
          <w:p w14:paraId="1698DE50" w14:textId="77777777" w:rsidR="00B1015B" w:rsidRPr="00D41918" w:rsidRDefault="00B1015B" w:rsidP="00B1015B">
            <w:pPr>
              <w:rPr>
                <w:rFonts w:ascii="Times New Roman" w:hAnsi="Times New Roman" w:cs="Times New Roman"/>
                <w:sz w:val="24"/>
                <w:szCs w:val="24"/>
              </w:rPr>
            </w:pPr>
            <w:r>
              <w:rPr>
                <w:rFonts w:ascii="Times New Roman" w:hAnsi="Times New Roman" w:cs="Times New Roman"/>
                <w:sz w:val="24"/>
                <w:szCs w:val="24"/>
              </w:rPr>
              <w:t xml:space="preserve">с. Здвинск, </w:t>
            </w:r>
            <w:r w:rsidRPr="00D41918">
              <w:rPr>
                <w:rFonts w:ascii="Times New Roman" w:hAnsi="Times New Roman" w:cs="Times New Roman"/>
                <w:sz w:val="24"/>
                <w:szCs w:val="24"/>
              </w:rPr>
              <w:t>в том числе:</w:t>
            </w:r>
          </w:p>
          <w:p w14:paraId="019562C1" w14:textId="77777777" w:rsidR="008122BF" w:rsidRPr="00DD71EC" w:rsidRDefault="008122BF" w:rsidP="008122BF">
            <w:pPr>
              <w:rPr>
                <w:rFonts w:ascii="Times New Roman" w:hAnsi="Times New Roman" w:cs="Times New Roman"/>
                <w:sz w:val="24"/>
                <w:szCs w:val="24"/>
              </w:rPr>
            </w:pPr>
            <w:r>
              <w:rPr>
                <w:rFonts w:ascii="Times New Roman" w:hAnsi="Times New Roman" w:cs="Times New Roman"/>
                <w:sz w:val="24"/>
                <w:szCs w:val="24"/>
              </w:rPr>
              <w:t>- ул. Советская</w:t>
            </w:r>
          </w:p>
          <w:p w14:paraId="5AFA48B9" w14:textId="77777777" w:rsidR="008122BF" w:rsidRPr="00DD71EC" w:rsidRDefault="008122BF" w:rsidP="008122BF">
            <w:pPr>
              <w:rPr>
                <w:rFonts w:ascii="Times New Roman" w:hAnsi="Times New Roman" w:cs="Times New Roman"/>
                <w:sz w:val="24"/>
                <w:szCs w:val="24"/>
              </w:rPr>
            </w:pPr>
            <w:r>
              <w:rPr>
                <w:rFonts w:ascii="Times New Roman" w:hAnsi="Times New Roman" w:cs="Times New Roman"/>
                <w:sz w:val="24"/>
                <w:szCs w:val="24"/>
              </w:rPr>
              <w:t>- ул. Семенихина</w:t>
            </w:r>
          </w:p>
          <w:p w14:paraId="4EC4CD67" w14:textId="77777777" w:rsidR="00BB5374" w:rsidRPr="009713C3" w:rsidRDefault="008122BF" w:rsidP="008122BF">
            <w:pPr>
              <w:rPr>
                <w:rFonts w:ascii="Times New Roman" w:hAnsi="Times New Roman" w:cs="Times New Roman"/>
                <w:sz w:val="24"/>
                <w:szCs w:val="24"/>
              </w:rPr>
            </w:pPr>
            <w:r>
              <w:rPr>
                <w:rFonts w:ascii="Times New Roman" w:hAnsi="Times New Roman" w:cs="Times New Roman"/>
                <w:sz w:val="24"/>
                <w:szCs w:val="24"/>
              </w:rPr>
              <w:t>- ул. М. Горького</w:t>
            </w:r>
          </w:p>
        </w:tc>
        <w:tc>
          <w:tcPr>
            <w:tcW w:w="1134" w:type="dxa"/>
          </w:tcPr>
          <w:p w14:paraId="6F08D8CF" w14:textId="77777777" w:rsidR="008122BF" w:rsidRDefault="008122BF" w:rsidP="008122BF">
            <w:pPr>
              <w:jc w:val="center"/>
              <w:rPr>
                <w:rFonts w:ascii="Times New Roman" w:hAnsi="Times New Roman" w:cs="Times New Roman"/>
                <w:sz w:val="24"/>
                <w:szCs w:val="24"/>
              </w:rPr>
            </w:pPr>
            <w:r>
              <w:rPr>
                <w:rFonts w:ascii="Times New Roman" w:hAnsi="Times New Roman" w:cs="Times New Roman"/>
                <w:sz w:val="24"/>
                <w:szCs w:val="24"/>
              </w:rPr>
              <w:t>5,18 км</w:t>
            </w:r>
          </w:p>
          <w:p w14:paraId="417268B9" w14:textId="77777777" w:rsidR="008122BF" w:rsidRDefault="008122BF" w:rsidP="008122BF">
            <w:pPr>
              <w:jc w:val="center"/>
              <w:rPr>
                <w:rFonts w:ascii="Times New Roman" w:hAnsi="Times New Roman" w:cs="Times New Roman"/>
                <w:sz w:val="24"/>
                <w:szCs w:val="24"/>
              </w:rPr>
            </w:pPr>
          </w:p>
          <w:p w14:paraId="5D284DDB" w14:textId="77777777" w:rsidR="008122BF" w:rsidRDefault="008122BF" w:rsidP="008122BF">
            <w:pPr>
              <w:jc w:val="center"/>
              <w:rPr>
                <w:rFonts w:ascii="Times New Roman" w:hAnsi="Times New Roman" w:cs="Times New Roman"/>
                <w:sz w:val="24"/>
                <w:szCs w:val="24"/>
              </w:rPr>
            </w:pPr>
            <w:r>
              <w:rPr>
                <w:rFonts w:ascii="Times New Roman" w:hAnsi="Times New Roman" w:cs="Times New Roman"/>
                <w:sz w:val="24"/>
                <w:szCs w:val="24"/>
              </w:rPr>
              <w:t>1,62 км</w:t>
            </w:r>
          </w:p>
          <w:p w14:paraId="6E3FC3CA" w14:textId="77777777" w:rsidR="008122BF" w:rsidRDefault="008122BF" w:rsidP="008122BF">
            <w:pPr>
              <w:jc w:val="center"/>
              <w:rPr>
                <w:rFonts w:ascii="Times New Roman" w:hAnsi="Times New Roman" w:cs="Times New Roman"/>
                <w:sz w:val="24"/>
                <w:szCs w:val="24"/>
              </w:rPr>
            </w:pPr>
            <w:r>
              <w:rPr>
                <w:rFonts w:ascii="Times New Roman" w:hAnsi="Times New Roman" w:cs="Times New Roman"/>
                <w:sz w:val="24"/>
                <w:szCs w:val="24"/>
              </w:rPr>
              <w:t>1,56 км</w:t>
            </w:r>
          </w:p>
          <w:p w14:paraId="1F47188B" w14:textId="77777777" w:rsidR="00BB5374" w:rsidRPr="0060116D" w:rsidRDefault="008122BF" w:rsidP="008122BF">
            <w:pPr>
              <w:jc w:val="center"/>
              <w:rPr>
                <w:rFonts w:ascii="Times New Roman" w:hAnsi="Times New Roman" w:cs="Times New Roman"/>
                <w:bCs/>
                <w:sz w:val="24"/>
                <w:szCs w:val="24"/>
              </w:rPr>
            </w:pPr>
            <w:r>
              <w:rPr>
                <w:rFonts w:ascii="Times New Roman" w:hAnsi="Times New Roman" w:cs="Times New Roman"/>
                <w:sz w:val="24"/>
                <w:szCs w:val="24"/>
              </w:rPr>
              <w:t>2,00 км</w:t>
            </w:r>
          </w:p>
        </w:tc>
        <w:tc>
          <w:tcPr>
            <w:tcW w:w="2018" w:type="dxa"/>
          </w:tcPr>
          <w:p w14:paraId="05853F3A" w14:textId="77777777" w:rsidR="00BB5374"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w:t>
            </w:r>
          </w:p>
          <w:p w14:paraId="63D7466C" w14:textId="77777777" w:rsidR="008122BF" w:rsidRDefault="008122BF" w:rsidP="008122BF">
            <w:pPr>
              <w:jc w:val="center"/>
              <w:rPr>
                <w:rFonts w:ascii="Times New Roman" w:hAnsi="Times New Roman" w:cs="Times New Roman"/>
                <w:bCs/>
                <w:sz w:val="24"/>
                <w:szCs w:val="24"/>
              </w:rPr>
            </w:pPr>
          </w:p>
          <w:p w14:paraId="54B57978" w14:textId="77777777" w:rsidR="008122BF"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w:t>
            </w:r>
          </w:p>
          <w:p w14:paraId="5101E16F" w14:textId="77777777" w:rsidR="008122BF"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w:t>
            </w:r>
          </w:p>
          <w:p w14:paraId="50324E4B" w14:textId="77777777" w:rsidR="008122BF" w:rsidRPr="0060116D"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126" w:type="dxa"/>
          </w:tcPr>
          <w:p w14:paraId="34F26D76" w14:textId="77777777" w:rsidR="00BB5374"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8249,6</w:t>
            </w:r>
          </w:p>
          <w:p w14:paraId="535E1604" w14:textId="77777777" w:rsidR="008122BF" w:rsidRDefault="008122BF" w:rsidP="008122BF">
            <w:pPr>
              <w:jc w:val="center"/>
              <w:rPr>
                <w:rFonts w:ascii="Times New Roman" w:hAnsi="Times New Roman" w:cs="Times New Roman"/>
                <w:bCs/>
                <w:sz w:val="24"/>
                <w:szCs w:val="24"/>
              </w:rPr>
            </w:pPr>
          </w:p>
          <w:p w14:paraId="5B7F8299" w14:textId="77777777" w:rsidR="008122BF" w:rsidRPr="008122BF"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2580,0</w:t>
            </w:r>
          </w:p>
          <w:p w14:paraId="45C21E0B" w14:textId="77777777" w:rsidR="008122BF" w:rsidRPr="008122BF"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2484,4</w:t>
            </w:r>
          </w:p>
          <w:p w14:paraId="43076C81" w14:textId="77777777" w:rsidR="008122BF" w:rsidRPr="0060116D" w:rsidRDefault="008122BF" w:rsidP="008122BF">
            <w:pPr>
              <w:jc w:val="center"/>
              <w:rPr>
                <w:rFonts w:ascii="Times New Roman" w:hAnsi="Times New Roman" w:cs="Times New Roman"/>
                <w:bCs/>
                <w:sz w:val="24"/>
                <w:szCs w:val="24"/>
              </w:rPr>
            </w:pPr>
            <w:r>
              <w:rPr>
                <w:rFonts w:ascii="Times New Roman" w:hAnsi="Times New Roman" w:cs="Times New Roman"/>
                <w:bCs/>
                <w:sz w:val="24"/>
                <w:szCs w:val="24"/>
              </w:rPr>
              <w:t>3185,2</w:t>
            </w:r>
          </w:p>
        </w:tc>
      </w:tr>
      <w:tr w:rsidR="00BB5374" w:rsidRPr="0060116D" w14:paraId="6EB80051" w14:textId="77777777" w:rsidTr="0096161C">
        <w:tc>
          <w:tcPr>
            <w:tcW w:w="560" w:type="dxa"/>
          </w:tcPr>
          <w:p w14:paraId="6BF7502A" w14:textId="77777777" w:rsidR="00BB5374" w:rsidRPr="0060116D" w:rsidRDefault="00BB5374" w:rsidP="00E3335C">
            <w:pPr>
              <w:jc w:val="center"/>
              <w:rPr>
                <w:rFonts w:ascii="Times New Roman" w:hAnsi="Times New Roman" w:cs="Times New Roman"/>
                <w:bCs/>
                <w:sz w:val="24"/>
                <w:szCs w:val="24"/>
              </w:rPr>
            </w:pPr>
          </w:p>
        </w:tc>
        <w:tc>
          <w:tcPr>
            <w:tcW w:w="3943" w:type="dxa"/>
          </w:tcPr>
          <w:p w14:paraId="09CB4AD4" w14:textId="77777777" w:rsidR="00BB5374" w:rsidRPr="00FD7489" w:rsidRDefault="00BB5374" w:rsidP="00E3335C">
            <w:pPr>
              <w:rPr>
                <w:rFonts w:ascii="Times New Roman" w:hAnsi="Times New Roman" w:cs="Times New Roman"/>
                <w:bCs/>
                <w:sz w:val="24"/>
                <w:szCs w:val="24"/>
                <w:highlight w:val="yellow"/>
              </w:rPr>
            </w:pPr>
            <w:r w:rsidRPr="00293014">
              <w:rPr>
                <w:rFonts w:ascii="Times New Roman" w:hAnsi="Times New Roman" w:cs="Times New Roman"/>
                <w:bCs/>
                <w:sz w:val="24"/>
                <w:szCs w:val="24"/>
              </w:rPr>
              <w:t>ИТОГО</w:t>
            </w:r>
            <w:r>
              <w:rPr>
                <w:rFonts w:ascii="Times New Roman" w:hAnsi="Times New Roman" w:cs="Times New Roman"/>
                <w:bCs/>
                <w:sz w:val="24"/>
                <w:szCs w:val="24"/>
              </w:rPr>
              <w:t xml:space="preserve"> на среднесрочную перспективу</w:t>
            </w:r>
          </w:p>
        </w:tc>
        <w:tc>
          <w:tcPr>
            <w:tcW w:w="1134" w:type="dxa"/>
            <w:vAlign w:val="center"/>
          </w:tcPr>
          <w:p w14:paraId="57026C53" w14:textId="77777777" w:rsidR="00BB5374" w:rsidRPr="0060116D" w:rsidRDefault="00BB5374" w:rsidP="00E3335C">
            <w:pPr>
              <w:jc w:val="center"/>
              <w:rPr>
                <w:rFonts w:ascii="Times New Roman" w:hAnsi="Times New Roman" w:cs="Times New Roman"/>
                <w:bCs/>
                <w:sz w:val="24"/>
                <w:szCs w:val="24"/>
              </w:rPr>
            </w:pPr>
          </w:p>
        </w:tc>
        <w:tc>
          <w:tcPr>
            <w:tcW w:w="2018" w:type="dxa"/>
            <w:vAlign w:val="center"/>
          </w:tcPr>
          <w:p w14:paraId="130286AB" w14:textId="77777777" w:rsidR="00BB5374" w:rsidRPr="0060116D" w:rsidRDefault="00180DC1" w:rsidP="00E3335C">
            <w:pPr>
              <w:jc w:val="center"/>
              <w:rPr>
                <w:rFonts w:ascii="Times New Roman" w:hAnsi="Times New Roman" w:cs="Times New Roman"/>
                <w:bCs/>
                <w:sz w:val="24"/>
                <w:szCs w:val="24"/>
              </w:rPr>
            </w:pPr>
            <w:r>
              <w:rPr>
                <w:rFonts w:ascii="Times New Roman" w:hAnsi="Times New Roman" w:cs="Times New Roman"/>
                <w:bCs/>
                <w:sz w:val="24"/>
                <w:szCs w:val="24"/>
              </w:rPr>
              <w:t>843193,2</w:t>
            </w:r>
          </w:p>
        </w:tc>
        <w:tc>
          <w:tcPr>
            <w:tcW w:w="2126" w:type="dxa"/>
            <w:vAlign w:val="center"/>
          </w:tcPr>
          <w:p w14:paraId="62F511C8" w14:textId="77777777" w:rsidR="00BB5374" w:rsidRPr="0060116D" w:rsidRDefault="00180DC1" w:rsidP="00E3335C">
            <w:pPr>
              <w:jc w:val="center"/>
              <w:rPr>
                <w:rFonts w:ascii="Times New Roman" w:hAnsi="Times New Roman" w:cs="Times New Roman"/>
                <w:bCs/>
                <w:sz w:val="24"/>
                <w:szCs w:val="24"/>
              </w:rPr>
            </w:pPr>
            <w:r>
              <w:rPr>
                <w:rFonts w:ascii="Times New Roman" w:hAnsi="Times New Roman" w:cs="Times New Roman"/>
                <w:bCs/>
                <w:sz w:val="24"/>
                <w:szCs w:val="24"/>
              </w:rPr>
              <w:t>48089,6</w:t>
            </w:r>
          </w:p>
        </w:tc>
      </w:tr>
      <w:tr w:rsidR="00BB5374" w:rsidRPr="0060116D" w14:paraId="73B47775" w14:textId="77777777" w:rsidTr="0096161C">
        <w:tc>
          <w:tcPr>
            <w:tcW w:w="9781" w:type="dxa"/>
            <w:gridSpan w:val="5"/>
          </w:tcPr>
          <w:p w14:paraId="23F11B63" w14:textId="77777777" w:rsidR="00BB5374" w:rsidRPr="0060116D" w:rsidRDefault="00BB5374" w:rsidP="007404E1">
            <w:pPr>
              <w:jc w:val="center"/>
              <w:rPr>
                <w:rFonts w:ascii="Times New Roman" w:hAnsi="Times New Roman" w:cs="Times New Roman"/>
                <w:bCs/>
                <w:sz w:val="24"/>
                <w:szCs w:val="24"/>
              </w:rPr>
            </w:pPr>
            <w:r>
              <w:rPr>
                <w:rFonts w:ascii="Times New Roman" w:hAnsi="Times New Roman" w:cs="Times New Roman"/>
                <w:b/>
                <w:sz w:val="24"/>
                <w:szCs w:val="24"/>
              </w:rPr>
              <w:t>203</w:t>
            </w:r>
            <w:r w:rsidR="007404E1">
              <w:rPr>
                <w:rFonts w:ascii="Times New Roman" w:hAnsi="Times New Roman" w:cs="Times New Roman"/>
                <w:b/>
                <w:sz w:val="24"/>
                <w:szCs w:val="24"/>
              </w:rPr>
              <w:t>2</w:t>
            </w:r>
            <w:r w:rsidRPr="009713C3">
              <w:rPr>
                <w:rFonts w:ascii="Times New Roman" w:hAnsi="Times New Roman" w:cs="Times New Roman"/>
                <w:b/>
                <w:sz w:val="24"/>
                <w:szCs w:val="24"/>
              </w:rPr>
              <w:t xml:space="preserve"> – 203</w:t>
            </w:r>
            <w:r w:rsidR="007404E1">
              <w:rPr>
                <w:rFonts w:ascii="Times New Roman" w:hAnsi="Times New Roman" w:cs="Times New Roman"/>
                <w:b/>
                <w:sz w:val="24"/>
                <w:szCs w:val="24"/>
              </w:rPr>
              <w:t>6</w:t>
            </w:r>
            <w:r w:rsidRPr="009713C3">
              <w:rPr>
                <w:rFonts w:ascii="Times New Roman" w:hAnsi="Times New Roman" w:cs="Times New Roman"/>
                <w:b/>
                <w:sz w:val="24"/>
                <w:szCs w:val="24"/>
              </w:rPr>
              <w:t xml:space="preserve"> гг.</w:t>
            </w:r>
          </w:p>
        </w:tc>
      </w:tr>
      <w:tr w:rsidR="00BB5374" w:rsidRPr="0060116D" w14:paraId="29DABFF3" w14:textId="77777777" w:rsidTr="007404E1">
        <w:tc>
          <w:tcPr>
            <w:tcW w:w="560" w:type="dxa"/>
          </w:tcPr>
          <w:p w14:paraId="6D57C32E" w14:textId="77777777" w:rsidR="00BB5374" w:rsidRPr="0060116D" w:rsidRDefault="00BB5374" w:rsidP="00E3335C">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3943" w:type="dxa"/>
          </w:tcPr>
          <w:p w14:paraId="5AE7A954" w14:textId="77777777" w:rsidR="007404E1" w:rsidRDefault="007404E1" w:rsidP="007404E1">
            <w:pPr>
              <w:rPr>
                <w:rFonts w:ascii="Times New Roman" w:hAnsi="Times New Roman" w:cs="Times New Roman"/>
                <w:sz w:val="24"/>
                <w:szCs w:val="24"/>
              </w:rPr>
            </w:pPr>
            <w:r>
              <w:rPr>
                <w:rFonts w:ascii="Times New Roman" w:hAnsi="Times New Roman" w:cs="Times New Roman"/>
                <w:sz w:val="24"/>
                <w:szCs w:val="24"/>
              </w:rPr>
              <w:t>Щебение автодорог:</w:t>
            </w:r>
          </w:p>
          <w:p w14:paraId="0457F1D5" w14:textId="77777777" w:rsidR="007404E1" w:rsidRPr="00A40E1F" w:rsidRDefault="007404E1" w:rsidP="007404E1">
            <w:pPr>
              <w:rPr>
                <w:rFonts w:ascii="Times New Roman" w:hAnsi="Times New Roman" w:cs="Times New Roman"/>
                <w:sz w:val="24"/>
                <w:szCs w:val="24"/>
              </w:rPr>
            </w:pPr>
            <w:r>
              <w:rPr>
                <w:rFonts w:ascii="Times New Roman" w:hAnsi="Times New Roman" w:cs="Times New Roman"/>
                <w:sz w:val="24"/>
                <w:szCs w:val="24"/>
              </w:rPr>
              <w:t xml:space="preserve">- </w:t>
            </w:r>
            <w:r w:rsidRPr="00A40E1F">
              <w:rPr>
                <w:rFonts w:ascii="Times New Roman" w:hAnsi="Times New Roman" w:cs="Times New Roman"/>
                <w:sz w:val="24"/>
                <w:szCs w:val="24"/>
              </w:rPr>
              <w:t>а/д д. Малышево – д. Красный Яр</w:t>
            </w:r>
          </w:p>
          <w:p w14:paraId="3CE52496" w14:textId="77777777" w:rsidR="00BB5374" w:rsidRPr="00293014" w:rsidRDefault="007404E1" w:rsidP="007404E1">
            <w:pPr>
              <w:rPr>
                <w:rFonts w:ascii="Times New Roman" w:hAnsi="Times New Roman" w:cs="Times New Roman"/>
                <w:bCs/>
                <w:sz w:val="24"/>
                <w:szCs w:val="24"/>
              </w:rPr>
            </w:pPr>
            <w:r>
              <w:rPr>
                <w:rFonts w:ascii="Times New Roman" w:hAnsi="Times New Roman" w:cs="Times New Roman"/>
                <w:sz w:val="24"/>
                <w:szCs w:val="24"/>
              </w:rPr>
              <w:t>- у</w:t>
            </w:r>
            <w:r w:rsidRPr="00A40E1F">
              <w:rPr>
                <w:rFonts w:ascii="Times New Roman" w:hAnsi="Times New Roman" w:cs="Times New Roman"/>
                <w:sz w:val="24"/>
                <w:szCs w:val="24"/>
              </w:rPr>
              <w:t>частокот с. Березовка до д. Новощербаки автодороги «27 км а/д «К-07» - Верх-Каргат - Березовка – Новощербаки»</w:t>
            </w:r>
          </w:p>
        </w:tc>
        <w:tc>
          <w:tcPr>
            <w:tcW w:w="1134" w:type="dxa"/>
          </w:tcPr>
          <w:p w14:paraId="3DB96EC7" w14:textId="77777777" w:rsidR="007404E1" w:rsidRDefault="007404E1" w:rsidP="007404E1">
            <w:pPr>
              <w:jc w:val="center"/>
              <w:rPr>
                <w:rFonts w:ascii="Times New Roman" w:hAnsi="Times New Roman" w:cs="Times New Roman"/>
                <w:sz w:val="24"/>
                <w:szCs w:val="24"/>
              </w:rPr>
            </w:pPr>
            <w:r>
              <w:rPr>
                <w:rFonts w:ascii="Times New Roman" w:hAnsi="Times New Roman" w:cs="Times New Roman"/>
                <w:sz w:val="24"/>
                <w:szCs w:val="24"/>
              </w:rPr>
              <w:t>23,4 км</w:t>
            </w:r>
          </w:p>
          <w:p w14:paraId="0DDB8B6F" w14:textId="77777777" w:rsidR="007404E1" w:rsidRDefault="007404E1" w:rsidP="007404E1">
            <w:pPr>
              <w:jc w:val="center"/>
              <w:rPr>
                <w:rFonts w:ascii="Times New Roman" w:hAnsi="Times New Roman" w:cs="Times New Roman"/>
                <w:sz w:val="24"/>
                <w:szCs w:val="24"/>
              </w:rPr>
            </w:pPr>
            <w:r>
              <w:rPr>
                <w:rFonts w:ascii="Times New Roman" w:hAnsi="Times New Roman" w:cs="Times New Roman"/>
                <w:sz w:val="24"/>
                <w:szCs w:val="24"/>
              </w:rPr>
              <w:t>5,4 км</w:t>
            </w:r>
          </w:p>
          <w:p w14:paraId="3A80CB36" w14:textId="77777777" w:rsidR="00BB5374" w:rsidRPr="0060116D" w:rsidRDefault="007404E1" w:rsidP="007404E1">
            <w:pPr>
              <w:jc w:val="center"/>
              <w:rPr>
                <w:rFonts w:ascii="Times New Roman" w:hAnsi="Times New Roman" w:cs="Times New Roman"/>
                <w:bCs/>
                <w:sz w:val="24"/>
                <w:szCs w:val="24"/>
              </w:rPr>
            </w:pPr>
            <w:r>
              <w:rPr>
                <w:rFonts w:ascii="Times New Roman" w:hAnsi="Times New Roman" w:cs="Times New Roman"/>
                <w:sz w:val="24"/>
                <w:szCs w:val="24"/>
              </w:rPr>
              <w:t>18,0 км</w:t>
            </w:r>
          </w:p>
        </w:tc>
        <w:tc>
          <w:tcPr>
            <w:tcW w:w="2018" w:type="dxa"/>
          </w:tcPr>
          <w:p w14:paraId="7A009EB2" w14:textId="77777777" w:rsidR="00BB5374" w:rsidRDefault="007404E1" w:rsidP="007404E1">
            <w:pPr>
              <w:jc w:val="center"/>
              <w:rPr>
                <w:rFonts w:ascii="Times New Roman" w:hAnsi="Times New Roman" w:cs="Times New Roman"/>
                <w:bCs/>
                <w:sz w:val="24"/>
                <w:szCs w:val="24"/>
              </w:rPr>
            </w:pPr>
            <w:r>
              <w:rPr>
                <w:rFonts w:ascii="Times New Roman" w:hAnsi="Times New Roman" w:cs="Times New Roman"/>
                <w:bCs/>
                <w:sz w:val="24"/>
                <w:szCs w:val="24"/>
              </w:rPr>
              <w:t>-</w:t>
            </w:r>
          </w:p>
          <w:p w14:paraId="04D508D4" w14:textId="77777777" w:rsidR="007404E1" w:rsidRDefault="007404E1" w:rsidP="007404E1">
            <w:pPr>
              <w:jc w:val="center"/>
              <w:rPr>
                <w:rFonts w:ascii="Times New Roman" w:hAnsi="Times New Roman" w:cs="Times New Roman"/>
                <w:bCs/>
                <w:sz w:val="24"/>
                <w:szCs w:val="24"/>
              </w:rPr>
            </w:pPr>
            <w:r>
              <w:rPr>
                <w:rFonts w:ascii="Times New Roman" w:hAnsi="Times New Roman" w:cs="Times New Roman"/>
                <w:bCs/>
                <w:sz w:val="24"/>
                <w:szCs w:val="24"/>
              </w:rPr>
              <w:t>-</w:t>
            </w:r>
          </w:p>
          <w:p w14:paraId="7BC071B9" w14:textId="77777777" w:rsidR="007404E1" w:rsidRDefault="007404E1" w:rsidP="007404E1">
            <w:pPr>
              <w:jc w:val="center"/>
              <w:rPr>
                <w:rFonts w:ascii="Times New Roman" w:hAnsi="Times New Roman" w:cs="Times New Roman"/>
                <w:bCs/>
                <w:sz w:val="24"/>
                <w:szCs w:val="24"/>
              </w:rPr>
            </w:pPr>
            <w:r>
              <w:rPr>
                <w:rFonts w:ascii="Times New Roman" w:hAnsi="Times New Roman" w:cs="Times New Roman"/>
                <w:bCs/>
                <w:sz w:val="24"/>
                <w:szCs w:val="24"/>
              </w:rPr>
              <w:t>-</w:t>
            </w:r>
          </w:p>
          <w:p w14:paraId="20D7B5B4" w14:textId="77777777" w:rsidR="007404E1" w:rsidRDefault="007404E1" w:rsidP="007404E1">
            <w:pPr>
              <w:jc w:val="center"/>
              <w:rPr>
                <w:rFonts w:ascii="Times New Roman" w:hAnsi="Times New Roman" w:cs="Times New Roman"/>
                <w:bCs/>
                <w:sz w:val="24"/>
                <w:szCs w:val="24"/>
              </w:rPr>
            </w:pPr>
          </w:p>
          <w:p w14:paraId="0E6278A9" w14:textId="77777777" w:rsidR="007404E1" w:rsidRDefault="007404E1" w:rsidP="007404E1">
            <w:pPr>
              <w:jc w:val="center"/>
              <w:rPr>
                <w:rFonts w:ascii="Times New Roman" w:hAnsi="Times New Roman" w:cs="Times New Roman"/>
                <w:bCs/>
                <w:sz w:val="24"/>
                <w:szCs w:val="24"/>
              </w:rPr>
            </w:pPr>
          </w:p>
          <w:p w14:paraId="72BB9CB2" w14:textId="77777777" w:rsidR="007404E1" w:rsidRPr="0060116D" w:rsidRDefault="007404E1" w:rsidP="007404E1">
            <w:pPr>
              <w:jc w:val="center"/>
              <w:rPr>
                <w:rFonts w:ascii="Times New Roman" w:hAnsi="Times New Roman" w:cs="Times New Roman"/>
                <w:bCs/>
                <w:sz w:val="24"/>
                <w:szCs w:val="24"/>
              </w:rPr>
            </w:pPr>
          </w:p>
        </w:tc>
        <w:tc>
          <w:tcPr>
            <w:tcW w:w="2126" w:type="dxa"/>
          </w:tcPr>
          <w:p w14:paraId="22774670" w14:textId="77777777" w:rsidR="007404E1" w:rsidRDefault="007404E1" w:rsidP="007404E1">
            <w:pPr>
              <w:jc w:val="center"/>
              <w:rPr>
                <w:rFonts w:ascii="Times New Roman" w:hAnsi="Times New Roman" w:cs="Times New Roman"/>
                <w:bCs/>
                <w:sz w:val="24"/>
                <w:szCs w:val="24"/>
              </w:rPr>
            </w:pPr>
            <w:r>
              <w:rPr>
                <w:rFonts w:ascii="Times New Roman" w:hAnsi="Times New Roman" w:cs="Times New Roman"/>
                <w:bCs/>
                <w:sz w:val="24"/>
                <w:szCs w:val="24"/>
              </w:rPr>
              <w:t>28080,0</w:t>
            </w:r>
          </w:p>
          <w:p w14:paraId="54D5EE35" w14:textId="77777777" w:rsidR="00BB5374" w:rsidRDefault="007404E1" w:rsidP="007404E1">
            <w:pPr>
              <w:jc w:val="center"/>
              <w:rPr>
                <w:rFonts w:ascii="Times New Roman" w:hAnsi="Times New Roman" w:cs="Times New Roman"/>
                <w:bCs/>
                <w:sz w:val="24"/>
                <w:szCs w:val="24"/>
              </w:rPr>
            </w:pPr>
            <w:r>
              <w:rPr>
                <w:rFonts w:ascii="Times New Roman" w:hAnsi="Times New Roman" w:cs="Times New Roman"/>
                <w:bCs/>
                <w:sz w:val="24"/>
                <w:szCs w:val="24"/>
              </w:rPr>
              <w:t>6480,0</w:t>
            </w:r>
          </w:p>
          <w:p w14:paraId="2E2057F3" w14:textId="77777777" w:rsidR="007404E1" w:rsidRPr="0060116D" w:rsidRDefault="007404E1" w:rsidP="007404E1">
            <w:pPr>
              <w:jc w:val="center"/>
              <w:rPr>
                <w:rFonts w:ascii="Times New Roman" w:hAnsi="Times New Roman" w:cs="Times New Roman"/>
                <w:bCs/>
                <w:sz w:val="24"/>
                <w:szCs w:val="24"/>
              </w:rPr>
            </w:pPr>
            <w:r>
              <w:rPr>
                <w:rFonts w:ascii="Times New Roman" w:hAnsi="Times New Roman" w:cs="Times New Roman"/>
                <w:bCs/>
                <w:sz w:val="24"/>
                <w:szCs w:val="24"/>
              </w:rPr>
              <w:t>21600,0</w:t>
            </w:r>
          </w:p>
        </w:tc>
      </w:tr>
      <w:tr w:rsidR="00180DC1" w:rsidRPr="0060116D" w14:paraId="6858F1EB" w14:textId="77777777" w:rsidTr="0096161C">
        <w:tc>
          <w:tcPr>
            <w:tcW w:w="560" w:type="dxa"/>
          </w:tcPr>
          <w:p w14:paraId="4802895F" w14:textId="77777777" w:rsidR="00180DC1" w:rsidRDefault="007404E1" w:rsidP="00E3335C">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3943" w:type="dxa"/>
          </w:tcPr>
          <w:p w14:paraId="245CCEEA" w14:textId="77777777" w:rsidR="00180DC1" w:rsidRPr="001009AC" w:rsidRDefault="007404E1" w:rsidP="00E3335C">
            <w:pPr>
              <w:rPr>
                <w:rFonts w:ascii="Times New Roman" w:hAnsi="Times New Roman" w:cs="Times New Roman"/>
                <w:bCs/>
                <w:sz w:val="24"/>
                <w:szCs w:val="24"/>
              </w:rPr>
            </w:pPr>
            <w:r>
              <w:rPr>
                <w:rFonts w:ascii="Times New Roman" w:hAnsi="Times New Roman" w:cs="Times New Roman"/>
                <w:sz w:val="24"/>
                <w:szCs w:val="24"/>
              </w:rPr>
              <w:t xml:space="preserve">Строительство моста </w:t>
            </w:r>
            <w:r w:rsidRPr="00A631FE">
              <w:rPr>
                <w:rFonts w:ascii="Times New Roman" w:hAnsi="Times New Roman" w:cs="Times New Roman"/>
                <w:sz w:val="24"/>
                <w:szCs w:val="24"/>
              </w:rPr>
              <w:t>через р. Карапуз вблизи д. Красный Яр</w:t>
            </w:r>
          </w:p>
        </w:tc>
        <w:tc>
          <w:tcPr>
            <w:tcW w:w="1134" w:type="dxa"/>
            <w:vAlign w:val="center"/>
          </w:tcPr>
          <w:p w14:paraId="177AB2D7" w14:textId="77777777" w:rsidR="00180DC1" w:rsidRDefault="007404E1" w:rsidP="00E3335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018" w:type="dxa"/>
            <w:vAlign w:val="center"/>
          </w:tcPr>
          <w:p w14:paraId="592B8EB0" w14:textId="77777777" w:rsidR="00180DC1" w:rsidRDefault="007404E1" w:rsidP="00E3335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126" w:type="dxa"/>
            <w:vAlign w:val="center"/>
          </w:tcPr>
          <w:p w14:paraId="770DD2B2" w14:textId="77777777" w:rsidR="00180DC1" w:rsidRDefault="006A45E9" w:rsidP="00E3335C">
            <w:pPr>
              <w:jc w:val="center"/>
              <w:rPr>
                <w:rFonts w:ascii="Times New Roman" w:hAnsi="Times New Roman" w:cs="Times New Roman"/>
                <w:bCs/>
                <w:sz w:val="24"/>
                <w:szCs w:val="24"/>
              </w:rPr>
            </w:pPr>
            <w:r>
              <w:rPr>
                <w:rFonts w:ascii="Times New Roman" w:hAnsi="Times New Roman" w:cs="Times New Roman"/>
                <w:bCs/>
                <w:sz w:val="24"/>
                <w:szCs w:val="24"/>
              </w:rPr>
              <w:t>193,8</w:t>
            </w:r>
          </w:p>
        </w:tc>
      </w:tr>
      <w:tr w:rsidR="00BB5374" w:rsidRPr="0060116D" w14:paraId="5B7A3CA3" w14:textId="77777777" w:rsidTr="0096161C">
        <w:tc>
          <w:tcPr>
            <w:tcW w:w="560" w:type="dxa"/>
          </w:tcPr>
          <w:p w14:paraId="3745BCEE" w14:textId="77777777" w:rsidR="00BB5374" w:rsidRPr="0060116D" w:rsidRDefault="00BB5374" w:rsidP="00E3335C">
            <w:pPr>
              <w:jc w:val="center"/>
              <w:rPr>
                <w:rFonts w:ascii="Times New Roman" w:hAnsi="Times New Roman" w:cs="Times New Roman"/>
                <w:bCs/>
                <w:sz w:val="24"/>
                <w:szCs w:val="24"/>
              </w:rPr>
            </w:pPr>
          </w:p>
        </w:tc>
        <w:tc>
          <w:tcPr>
            <w:tcW w:w="3943" w:type="dxa"/>
          </w:tcPr>
          <w:p w14:paraId="096DDA45" w14:textId="77777777" w:rsidR="00BB5374" w:rsidRPr="001009AC" w:rsidRDefault="00BB5374" w:rsidP="00E3335C">
            <w:pPr>
              <w:rPr>
                <w:rFonts w:ascii="Times New Roman" w:hAnsi="Times New Roman" w:cs="Times New Roman"/>
                <w:bCs/>
                <w:sz w:val="24"/>
                <w:szCs w:val="24"/>
              </w:rPr>
            </w:pPr>
            <w:r w:rsidRPr="00293014">
              <w:rPr>
                <w:rFonts w:ascii="Times New Roman" w:hAnsi="Times New Roman" w:cs="Times New Roman"/>
                <w:bCs/>
                <w:sz w:val="24"/>
                <w:szCs w:val="24"/>
              </w:rPr>
              <w:t>ИТОГО</w:t>
            </w:r>
            <w:r>
              <w:rPr>
                <w:rFonts w:ascii="Times New Roman" w:hAnsi="Times New Roman" w:cs="Times New Roman"/>
                <w:bCs/>
                <w:sz w:val="24"/>
                <w:szCs w:val="24"/>
              </w:rPr>
              <w:t xml:space="preserve"> на долгосрочную перспективу</w:t>
            </w:r>
          </w:p>
        </w:tc>
        <w:tc>
          <w:tcPr>
            <w:tcW w:w="1134" w:type="dxa"/>
            <w:vAlign w:val="center"/>
          </w:tcPr>
          <w:p w14:paraId="565B3A71" w14:textId="77777777" w:rsidR="00BB5374" w:rsidRDefault="00BB5374" w:rsidP="00E3335C">
            <w:pPr>
              <w:jc w:val="center"/>
              <w:rPr>
                <w:rFonts w:ascii="Times New Roman" w:hAnsi="Times New Roman" w:cs="Times New Roman"/>
                <w:bCs/>
                <w:sz w:val="24"/>
                <w:szCs w:val="24"/>
              </w:rPr>
            </w:pPr>
          </w:p>
        </w:tc>
        <w:tc>
          <w:tcPr>
            <w:tcW w:w="2018" w:type="dxa"/>
            <w:vAlign w:val="center"/>
          </w:tcPr>
          <w:p w14:paraId="04DDF5CB" w14:textId="77777777" w:rsidR="00BB5374" w:rsidRDefault="007404E1" w:rsidP="00E3335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2126" w:type="dxa"/>
            <w:vAlign w:val="center"/>
          </w:tcPr>
          <w:p w14:paraId="522B2012" w14:textId="77777777" w:rsidR="00BB5374" w:rsidRDefault="006A45E9" w:rsidP="00E3335C">
            <w:pPr>
              <w:jc w:val="center"/>
              <w:rPr>
                <w:rFonts w:ascii="Times New Roman" w:hAnsi="Times New Roman" w:cs="Times New Roman"/>
                <w:bCs/>
                <w:sz w:val="24"/>
                <w:szCs w:val="24"/>
              </w:rPr>
            </w:pPr>
            <w:r>
              <w:rPr>
                <w:rFonts w:ascii="Times New Roman" w:hAnsi="Times New Roman" w:cs="Times New Roman"/>
                <w:bCs/>
                <w:sz w:val="24"/>
                <w:szCs w:val="24"/>
              </w:rPr>
              <w:t>28273,8</w:t>
            </w:r>
          </w:p>
        </w:tc>
      </w:tr>
      <w:tr w:rsidR="00BB5374" w:rsidRPr="0060116D" w14:paraId="146A6F63" w14:textId="77777777" w:rsidTr="0096161C">
        <w:tc>
          <w:tcPr>
            <w:tcW w:w="560" w:type="dxa"/>
          </w:tcPr>
          <w:p w14:paraId="7B751AD8" w14:textId="77777777" w:rsidR="00BB5374" w:rsidRPr="00293014" w:rsidRDefault="00BB5374" w:rsidP="00E3335C">
            <w:pPr>
              <w:jc w:val="center"/>
              <w:rPr>
                <w:rFonts w:ascii="Times New Roman" w:hAnsi="Times New Roman" w:cs="Times New Roman"/>
                <w:b/>
                <w:bCs/>
                <w:sz w:val="24"/>
                <w:szCs w:val="24"/>
              </w:rPr>
            </w:pPr>
          </w:p>
        </w:tc>
        <w:tc>
          <w:tcPr>
            <w:tcW w:w="3943" w:type="dxa"/>
          </w:tcPr>
          <w:p w14:paraId="5693C44F" w14:textId="77777777" w:rsidR="00BB5374" w:rsidRPr="00293014" w:rsidRDefault="00BB5374" w:rsidP="00E3335C">
            <w:pPr>
              <w:rPr>
                <w:rFonts w:ascii="Times New Roman" w:hAnsi="Times New Roman" w:cs="Times New Roman"/>
                <w:b/>
                <w:bCs/>
                <w:sz w:val="24"/>
                <w:szCs w:val="24"/>
              </w:rPr>
            </w:pPr>
            <w:r>
              <w:rPr>
                <w:rFonts w:ascii="Times New Roman" w:hAnsi="Times New Roman" w:cs="Times New Roman"/>
                <w:b/>
                <w:bCs/>
                <w:sz w:val="24"/>
                <w:szCs w:val="24"/>
              </w:rPr>
              <w:t>ИТОГО</w:t>
            </w:r>
          </w:p>
        </w:tc>
        <w:tc>
          <w:tcPr>
            <w:tcW w:w="1134" w:type="dxa"/>
          </w:tcPr>
          <w:p w14:paraId="7DDEDDA4" w14:textId="77777777" w:rsidR="00BB5374" w:rsidRPr="00293014" w:rsidRDefault="00BB5374" w:rsidP="00E3335C">
            <w:pPr>
              <w:jc w:val="center"/>
              <w:rPr>
                <w:rFonts w:ascii="Times New Roman" w:hAnsi="Times New Roman" w:cs="Times New Roman"/>
                <w:b/>
                <w:bCs/>
                <w:sz w:val="24"/>
                <w:szCs w:val="24"/>
              </w:rPr>
            </w:pPr>
          </w:p>
        </w:tc>
        <w:tc>
          <w:tcPr>
            <w:tcW w:w="2018" w:type="dxa"/>
          </w:tcPr>
          <w:p w14:paraId="69E9DFB3" w14:textId="77777777" w:rsidR="00BB5374" w:rsidRPr="00293014" w:rsidRDefault="00D55365" w:rsidP="00E3335C">
            <w:pPr>
              <w:jc w:val="center"/>
              <w:rPr>
                <w:rFonts w:ascii="Times New Roman" w:hAnsi="Times New Roman" w:cs="Times New Roman"/>
                <w:b/>
                <w:bCs/>
                <w:sz w:val="24"/>
                <w:szCs w:val="24"/>
              </w:rPr>
            </w:pPr>
            <w:r>
              <w:rPr>
                <w:rFonts w:ascii="Times New Roman" w:hAnsi="Times New Roman" w:cs="Times New Roman"/>
                <w:b/>
                <w:bCs/>
                <w:sz w:val="24"/>
                <w:szCs w:val="24"/>
              </w:rPr>
              <w:t>2522992,1</w:t>
            </w:r>
          </w:p>
        </w:tc>
        <w:tc>
          <w:tcPr>
            <w:tcW w:w="2126" w:type="dxa"/>
          </w:tcPr>
          <w:p w14:paraId="4C37D16F" w14:textId="77777777" w:rsidR="00BB5374" w:rsidRPr="00293014" w:rsidRDefault="00D55365" w:rsidP="00E3335C">
            <w:pPr>
              <w:jc w:val="center"/>
              <w:rPr>
                <w:rFonts w:ascii="Times New Roman" w:hAnsi="Times New Roman" w:cs="Times New Roman"/>
                <w:b/>
                <w:bCs/>
                <w:sz w:val="24"/>
                <w:szCs w:val="24"/>
              </w:rPr>
            </w:pPr>
            <w:r>
              <w:rPr>
                <w:rFonts w:ascii="Times New Roman" w:hAnsi="Times New Roman" w:cs="Times New Roman"/>
                <w:b/>
                <w:bCs/>
                <w:sz w:val="24"/>
                <w:szCs w:val="24"/>
              </w:rPr>
              <w:t>761976,3</w:t>
            </w:r>
          </w:p>
        </w:tc>
      </w:tr>
    </w:tbl>
    <w:p w14:paraId="523FD732" w14:textId="77777777" w:rsidR="00B36201" w:rsidRPr="00B36201" w:rsidRDefault="00BB5374" w:rsidP="00B36201">
      <w:pPr>
        <w:spacing w:after="0" w:line="360" w:lineRule="auto"/>
        <w:ind w:firstLine="709"/>
        <w:jc w:val="both"/>
        <w:rPr>
          <w:rFonts w:ascii="Times New Roman" w:hAnsi="Times New Roman" w:cs="Times New Roman"/>
          <w:sz w:val="28"/>
          <w:szCs w:val="28"/>
        </w:rPr>
      </w:pPr>
      <w:r w:rsidRPr="00772B92">
        <w:rPr>
          <w:rFonts w:ascii="Times New Roman" w:hAnsi="Times New Roman" w:cs="Times New Roman"/>
          <w:bCs/>
          <w:sz w:val="20"/>
          <w:szCs w:val="20"/>
        </w:rPr>
        <w:t>Примечание: Оценка финансовой потребности рассчитана ориентировочно (расценки взяты из доклада Минтранса РФ о стоимости строительства, реконструкции, капитального ремонта, ремонта и содержания 1 км автомобильных дорог общего пользования) и подлежит более точной оценке после разработки проектно-сметной документации на каждое из мероприятий КСОДД.Оценка финансирования мероприятий по расстановке ТСОДД и разметке производится на следующих этапах проектирования в рамках проектов организации дорожного движения (ПОДД) улиц и дорог.</w:t>
      </w:r>
    </w:p>
    <w:p w14:paraId="762F75C6" w14:textId="77777777" w:rsidR="00B36201" w:rsidRDefault="00B36201" w:rsidP="00B36201">
      <w:r>
        <w:br w:type="page"/>
      </w:r>
    </w:p>
    <w:p w14:paraId="15C61A41" w14:textId="77777777" w:rsidR="00C863FC" w:rsidRDefault="00C863FC" w:rsidP="00C863FC">
      <w:pPr>
        <w:pStyle w:val="1"/>
        <w:spacing w:before="0" w:line="360" w:lineRule="auto"/>
        <w:ind w:firstLine="709"/>
        <w:jc w:val="both"/>
        <w:rPr>
          <w:rFonts w:ascii="Times New Roman" w:hAnsi="Times New Roman" w:cs="Times New Roman"/>
          <w:color w:val="auto"/>
        </w:rPr>
      </w:pPr>
      <w:bookmarkStart w:id="62" w:name="_Toc85828821"/>
      <w:r>
        <w:rPr>
          <w:rFonts w:ascii="Times New Roman" w:hAnsi="Times New Roman" w:cs="Times New Roman"/>
          <w:color w:val="auto"/>
        </w:rPr>
        <w:lastRenderedPageBreak/>
        <w:t xml:space="preserve">4 </w:t>
      </w:r>
      <w:r w:rsidRPr="00C863FC">
        <w:rPr>
          <w:rFonts w:ascii="Times New Roman" w:hAnsi="Times New Roman" w:cs="Times New Roman"/>
          <w:color w:val="auto"/>
        </w:rPr>
        <w:t>Оценк</w:t>
      </w:r>
      <w:r>
        <w:rPr>
          <w:rFonts w:ascii="Times New Roman" w:hAnsi="Times New Roman" w:cs="Times New Roman"/>
          <w:color w:val="auto"/>
        </w:rPr>
        <w:t>а</w:t>
      </w:r>
      <w:r w:rsidRPr="00C863FC">
        <w:rPr>
          <w:rFonts w:ascii="Times New Roman" w:hAnsi="Times New Roman" w:cs="Times New Roman"/>
          <w:color w:val="auto"/>
        </w:rPr>
        <w:t xml:space="preserve"> эффективности мероприятий по организации дорожного движения</w:t>
      </w:r>
      <w:bookmarkEnd w:id="62"/>
    </w:p>
    <w:p w14:paraId="6BE9E3B0" w14:textId="77777777" w:rsidR="00E3335C" w:rsidRPr="00E3335C" w:rsidRDefault="00E3335C" w:rsidP="00E3335C">
      <w:pPr>
        <w:spacing w:after="0" w:line="360" w:lineRule="auto"/>
        <w:ind w:firstLine="709"/>
        <w:jc w:val="both"/>
        <w:rPr>
          <w:rFonts w:ascii="Times New Roman" w:hAnsi="Times New Roman" w:cs="Times New Roman"/>
          <w:sz w:val="28"/>
          <w:szCs w:val="28"/>
        </w:rPr>
      </w:pPr>
      <w:r w:rsidRPr="00E3335C">
        <w:rPr>
          <w:rFonts w:ascii="Times New Roman" w:hAnsi="Times New Roman" w:cs="Times New Roman"/>
          <w:sz w:val="28"/>
          <w:szCs w:val="28"/>
        </w:rPr>
        <w:t xml:space="preserve">Для оценки распределения транспортных потоков по дорожной сети с учетом предлагаемых мероприятий на прогнозные периоды в рамках настоящей КСОДД использовались методы транспортного моделирования. Была разработана транспортная макромодель существующего положения </w:t>
      </w:r>
      <w:r>
        <w:rPr>
          <w:rFonts w:ascii="Times New Roman" w:hAnsi="Times New Roman" w:cs="Times New Roman"/>
          <w:sz w:val="28"/>
          <w:szCs w:val="28"/>
        </w:rPr>
        <w:t>Здвинского района</w:t>
      </w:r>
      <w:r w:rsidRPr="00E3335C">
        <w:rPr>
          <w:rFonts w:ascii="Times New Roman" w:hAnsi="Times New Roman" w:cs="Times New Roman"/>
          <w:sz w:val="28"/>
          <w:szCs w:val="28"/>
        </w:rPr>
        <w:t>, характеризующая условия дорожного движения транспортных потоков</w:t>
      </w:r>
      <w:r w:rsidR="005C1CD6">
        <w:rPr>
          <w:rFonts w:ascii="Times New Roman" w:hAnsi="Times New Roman" w:cs="Times New Roman"/>
          <w:sz w:val="28"/>
          <w:szCs w:val="28"/>
        </w:rPr>
        <w:t xml:space="preserve"> (см. рисунок 4.1)</w:t>
      </w:r>
      <w:r w:rsidRPr="00E3335C">
        <w:rPr>
          <w:rFonts w:ascii="Times New Roman" w:hAnsi="Times New Roman" w:cs="Times New Roman"/>
          <w:sz w:val="28"/>
          <w:szCs w:val="28"/>
        </w:rPr>
        <w:t>.  Транспортн</w:t>
      </w:r>
      <w:r w:rsidR="005C1CD6">
        <w:rPr>
          <w:rFonts w:ascii="Times New Roman" w:hAnsi="Times New Roman" w:cs="Times New Roman"/>
          <w:sz w:val="28"/>
          <w:szCs w:val="28"/>
        </w:rPr>
        <w:t>ая</w:t>
      </w:r>
      <w:r w:rsidRPr="00E3335C">
        <w:rPr>
          <w:rFonts w:ascii="Times New Roman" w:hAnsi="Times New Roman" w:cs="Times New Roman"/>
          <w:sz w:val="28"/>
          <w:szCs w:val="28"/>
        </w:rPr>
        <w:t xml:space="preserve"> макромодел</w:t>
      </w:r>
      <w:r w:rsidR="005C1CD6">
        <w:rPr>
          <w:rFonts w:ascii="Times New Roman" w:hAnsi="Times New Roman" w:cs="Times New Roman"/>
          <w:sz w:val="28"/>
          <w:szCs w:val="28"/>
        </w:rPr>
        <w:t>ь</w:t>
      </w:r>
      <w:r w:rsidRPr="00E3335C">
        <w:rPr>
          <w:rFonts w:ascii="Times New Roman" w:hAnsi="Times New Roman" w:cs="Times New Roman"/>
          <w:sz w:val="28"/>
          <w:szCs w:val="28"/>
        </w:rPr>
        <w:t xml:space="preserve"> на перспективны</w:t>
      </w:r>
      <w:r w:rsidR="005C1CD6">
        <w:rPr>
          <w:rFonts w:ascii="Times New Roman" w:hAnsi="Times New Roman" w:cs="Times New Roman"/>
          <w:sz w:val="28"/>
          <w:szCs w:val="28"/>
        </w:rPr>
        <w:t>й</w:t>
      </w:r>
      <w:r w:rsidRPr="00E3335C">
        <w:rPr>
          <w:rFonts w:ascii="Times New Roman" w:hAnsi="Times New Roman" w:cs="Times New Roman"/>
          <w:sz w:val="28"/>
          <w:szCs w:val="28"/>
        </w:rPr>
        <w:t xml:space="preserve"> период разрабатывал</w:t>
      </w:r>
      <w:r w:rsidR="005C1CD6">
        <w:rPr>
          <w:rFonts w:ascii="Times New Roman" w:hAnsi="Times New Roman" w:cs="Times New Roman"/>
          <w:sz w:val="28"/>
          <w:szCs w:val="28"/>
        </w:rPr>
        <w:t>а</w:t>
      </w:r>
      <w:r w:rsidRPr="00E3335C">
        <w:rPr>
          <w:rFonts w:ascii="Times New Roman" w:hAnsi="Times New Roman" w:cs="Times New Roman"/>
          <w:sz w:val="28"/>
          <w:szCs w:val="28"/>
        </w:rPr>
        <w:t>сь с учетом документов территориального планирования, целевых программ и планов развития района, данных социально-экономического прогноза.</w:t>
      </w:r>
    </w:p>
    <w:p w14:paraId="06D0B9FF" w14:textId="77777777" w:rsidR="00E3335C" w:rsidRPr="00E3335C" w:rsidRDefault="00E3335C" w:rsidP="00E3335C">
      <w:pPr>
        <w:spacing w:after="0" w:line="360" w:lineRule="auto"/>
        <w:ind w:firstLine="709"/>
        <w:jc w:val="both"/>
        <w:rPr>
          <w:rFonts w:ascii="Times New Roman" w:hAnsi="Times New Roman" w:cs="Times New Roman"/>
          <w:sz w:val="28"/>
          <w:szCs w:val="28"/>
        </w:rPr>
      </w:pPr>
      <w:r w:rsidRPr="00E3335C">
        <w:rPr>
          <w:rFonts w:ascii="Times New Roman" w:hAnsi="Times New Roman" w:cs="Times New Roman"/>
          <w:sz w:val="28"/>
          <w:szCs w:val="28"/>
        </w:rPr>
        <w:t xml:space="preserve">Для оценки распределения транспортных потоков по дорожной сети для </w:t>
      </w:r>
      <w:r w:rsidR="005C1CD6">
        <w:rPr>
          <w:rFonts w:ascii="Times New Roman" w:hAnsi="Times New Roman" w:cs="Times New Roman"/>
          <w:sz w:val="28"/>
          <w:szCs w:val="28"/>
        </w:rPr>
        <w:t>выбранного</w:t>
      </w:r>
      <w:r w:rsidRPr="00E3335C">
        <w:rPr>
          <w:rFonts w:ascii="Times New Roman" w:hAnsi="Times New Roman" w:cs="Times New Roman"/>
          <w:sz w:val="28"/>
          <w:szCs w:val="28"/>
        </w:rPr>
        <w:t xml:space="preserve"> варианта проектирования КСОДД разработан</w:t>
      </w:r>
      <w:r w:rsidR="005C1CD6">
        <w:rPr>
          <w:rFonts w:ascii="Times New Roman" w:hAnsi="Times New Roman" w:cs="Times New Roman"/>
          <w:sz w:val="28"/>
          <w:szCs w:val="28"/>
        </w:rPr>
        <w:t>а</w:t>
      </w:r>
      <w:r w:rsidRPr="00E3335C">
        <w:rPr>
          <w:rFonts w:ascii="Times New Roman" w:hAnsi="Times New Roman" w:cs="Times New Roman"/>
          <w:sz w:val="28"/>
          <w:szCs w:val="28"/>
        </w:rPr>
        <w:t xml:space="preserve"> транспортн</w:t>
      </w:r>
      <w:r w:rsidR="005C1CD6">
        <w:rPr>
          <w:rFonts w:ascii="Times New Roman" w:hAnsi="Times New Roman" w:cs="Times New Roman"/>
          <w:sz w:val="28"/>
          <w:szCs w:val="28"/>
        </w:rPr>
        <w:t>ая</w:t>
      </w:r>
      <w:r w:rsidRPr="00E3335C">
        <w:rPr>
          <w:rFonts w:ascii="Times New Roman" w:hAnsi="Times New Roman" w:cs="Times New Roman"/>
          <w:sz w:val="28"/>
          <w:szCs w:val="28"/>
        </w:rPr>
        <w:t xml:space="preserve"> макромодел</w:t>
      </w:r>
      <w:r w:rsidR="005C1CD6">
        <w:rPr>
          <w:rFonts w:ascii="Times New Roman" w:hAnsi="Times New Roman" w:cs="Times New Roman"/>
          <w:sz w:val="28"/>
          <w:szCs w:val="28"/>
        </w:rPr>
        <w:t>ь</w:t>
      </w:r>
      <w:r w:rsidRPr="00E3335C">
        <w:rPr>
          <w:rFonts w:ascii="Times New Roman" w:hAnsi="Times New Roman" w:cs="Times New Roman"/>
          <w:sz w:val="28"/>
          <w:szCs w:val="28"/>
        </w:rPr>
        <w:t xml:space="preserve">. Из-за низкой интенсивности движения для </w:t>
      </w:r>
      <w:r w:rsidR="005C1CD6">
        <w:rPr>
          <w:rFonts w:ascii="Times New Roman" w:hAnsi="Times New Roman" w:cs="Times New Roman"/>
          <w:sz w:val="28"/>
          <w:szCs w:val="28"/>
        </w:rPr>
        <w:t>оценки работы транспортной системы</w:t>
      </w:r>
      <w:r w:rsidRPr="00E3335C">
        <w:rPr>
          <w:rFonts w:ascii="Times New Roman" w:hAnsi="Times New Roman" w:cs="Times New Roman"/>
          <w:sz w:val="28"/>
          <w:szCs w:val="28"/>
        </w:rPr>
        <w:t xml:space="preserve"> на рисунк</w:t>
      </w:r>
      <w:r w:rsidR="005C1CD6">
        <w:rPr>
          <w:rFonts w:ascii="Times New Roman" w:hAnsi="Times New Roman" w:cs="Times New Roman"/>
          <w:sz w:val="28"/>
          <w:szCs w:val="28"/>
        </w:rPr>
        <w:t>е4.2</w:t>
      </w:r>
      <w:r w:rsidRPr="00E3335C">
        <w:rPr>
          <w:rFonts w:ascii="Times New Roman" w:hAnsi="Times New Roman" w:cs="Times New Roman"/>
          <w:sz w:val="28"/>
          <w:szCs w:val="28"/>
        </w:rPr>
        <w:t xml:space="preserve"> представлен</w:t>
      </w:r>
      <w:r w:rsidR="005C1CD6">
        <w:rPr>
          <w:rFonts w:ascii="Times New Roman" w:hAnsi="Times New Roman" w:cs="Times New Roman"/>
          <w:sz w:val="28"/>
          <w:szCs w:val="28"/>
        </w:rPr>
        <w:t>а</w:t>
      </w:r>
      <w:r w:rsidRPr="00E3335C">
        <w:rPr>
          <w:rFonts w:ascii="Times New Roman" w:hAnsi="Times New Roman" w:cs="Times New Roman"/>
          <w:sz w:val="28"/>
          <w:szCs w:val="28"/>
        </w:rPr>
        <w:t xml:space="preserve"> картограмм</w:t>
      </w:r>
      <w:r w:rsidR="005C1CD6">
        <w:rPr>
          <w:rFonts w:ascii="Times New Roman" w:hAnsi="Times New Roman" w:cs="Times New Roman"/>
          <w:sz w:val="28"/>
          <w:szCs w:val="28"/>
        </w:rPr>
        <w:t>а</w:t>
      </w:r>
      <w:r w:rsidRPr="00E3335C">
        <w:rPr>
          <w:rFonts w:ascii="Times New Roman" w:hAnsi="Times New Roman" w:cs="Times New Roman"/>
          <w:sz w:val="28"/>
          <w:szCs w:val="28"/>
        </w:rPr>
        <w:t xml:space="preserve"> распределения скорости транспортных потоков на сети дорог на территории Здвинского района для </w:t>
      </w:r>
      <w:r w:rsidR="005C1CD6">
        <w:rPr>
          <w:rFonts w:ascii="Times New Roman" w:hAnsi="Times New Roman" w:cs="Times New Roman"/>
          <w:sz w:val="28"/>
          <w:szCs w:val="28"/>
        </w:rPr>
        <w:t>выбранного</w:t>
      </w:r>
      <w:r w:rsidRPr="00E3335C">
        <w:rPr>
          <w:rFonts w:ascii="Times New Roman" w:hAnsi="Times New Roman" w:cs="Times New Roman"/>
          <w:sz w:val="28"/>
          <w:szCs w:val="28"/>
        </w:rPr>
        <w:t xml:space="preserve"> варианта проектирования.</w:t>
      </w:r>
    </w:p>
    <w:p w14:paraId="107C2436" w14:textId="77777777" w:rsidR="00C863FC" w:rsidRDefault="00891928" w:rsidP="00E3335C">
      <w:pPr>
        <w:spacing w:after="0" w:line="360" w:lineRule="auto"/>
        <w:ind w:firstLine="709"/>
        <w:jc w:val="both"/>
        <w:rPr>
          <w:rFonts w:ascii="Times New Roman" w:eastAsia="Times New Roman" w:hAnsi="Times New Roman" w:cs="Times New Roman"/>
          <w:bCs/>
          <w:sz w:val="28"/>
          <w:szCs w:val="28"/>
          <w:lang w:eastAsia="ru-RU"/>
        </w:rPr>
      </w:pPr>
      <w:r>
        <w:rPr>
          <w:rFonts w:ascii="Times New Roman" w:hAnsi="Times New Roman" w:cs="Times New Roman"/>
          <w:sz w:val="28"/>
          <w:szCs w:val="28"/>
        </w:rPr>
        <w:t>Поэтапная разработка макромодели Здвинского района, целевые показатели для оценки эффективности мероприятий и выбор варианта проектирования описаны в отчете о научно-исследовательской работе «</w:t>
      </w:r>
      <w:r>
        <w:rPr>
          <w:rFonts w:ascii="Times New Roman" w:eastAsia="Times New Roman" w:hAnsi="Times New Roman" w:cs="Times New Roman"/>
          <w:bCs/>
          <w:sz w:val="28"/>
          <w:szCs w:val="28"/>
          <w:lang w:eastAsia="ru-RU"/>
        </w:rPr>
        <w:t>Р</w:t>
      </w:r>
      <w:r w:rsidRPr="00F85CEA">
        <w:rPr>
          <w:rFonts w:ascii="Times New Roman" w:eastAsia="Times New Roman" w:hAnsi="Times New Roman" w:cs="Times New Roman"/>
          <w:bCs/>
          <w:sz w:val="28"/>
          <w:szCs w:val="28"/>
          <w:lang w:eastAsia="ru-RU"/>
        </w:rPr>
        <w:t>азработк</w:t>
      </w:r>
      <w:r>
        <w:rPr>
          <w:rFonts w:ascii="Times New Roman" w:eastAsia="Times New Roman" w:hAnsi="Times New Roman" w:cs="Times New Roman"/>
          <w:bCs/>
          <w:sz w:val="28"/>
          <w:szCs w:val="28"/>
          <w:lang w:eastAsia="ru-RU"/>
        </w:rPr>
        <w:t>а</w:t>
      </w:r>
      <w:r w:rsidRPr="00F85CEA">
        <w:rPr>
          <w:rFonts w:ascii="Times New Roman" w:eastAsia="Times New Roman" w:hAnsi="Times New Roman" w:cs="Times New Roman"/>
          <w:bCs/>
          <w:sz w:val="28"/>
          <w:szCs w:val="28"/>
          <w:lang w:eastAsia="ru-RU"/>
        </w:rPr>
        <w:t xml:space="preserve"> комплексной схемы организации дорожного движения Здвинского района Новосибирской области</w:t>
      </w:r>
      <w:r>
        <w:rPr>
          <w:rFonts w:ascii="Times New Roman" w:eastAsia="Times New Roman" w:hAnsi="Times New Roman" w:cs="Times New Roman"/>
          <w:bCs/>
          <w:sz w:val="28"/>
          <w:szCs w:val="28"/>
          <w:lang w:eastAsia="ru-RU"/>
        </w:rPr>
        <w:t>»  по теме «Разработка математической модели транспортной системы Здвинского района Новосибирской области», 2 этап.</w:t>
      </w:r>
    </w:p>
    <w:p w14:paraId="0585E46B" w14:textId="77777777" w:rsidR="00891928" w:rsidRPr="00891928" w:rsidRDefault="00891928" w:rsidP="00891928">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5F4B768" wp14:editId="082CE454">
            <wp:extent cx="6229350" cy="8810625"/>
            <wp:effectExtent l="0" t="0" r="0" b="9525"/>
            <wp:docPr id="17" name="Рисунок 17" descr="базов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азовая"/>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29350" cy="8810625"/>
                    </a:xfrm>
                    <a:prstGeom prst="rect">
                      <a:avLst/>
                    </a:prstGeom>
                    <a:noFill/>
                    <a:ln>
                      <a:noFill/>
                    </a:ln>
                  </pic:spPr>
                </pic:pic>
              </a:graphicData>
            </a:graphic>
          </wp:inline>
        </w:drawing>
      </w:r>
    </w:p>
    <w:p w14:paraId="7C988435" w14:textId="77777777" w:rsidR="00891928" w:rsidRPr="00891928" w:rsidRDefault="00891928" w:rsidP="00891928">
      <w:pPr>
        <w:spacing w:after="0" w:line="360" w:lineRule="auto"/>
        <w:jc w:val="center"/>
        <w:rPr>
          <w:rFonts w:ascii="Times New Roman" w:hAnsi="Times New Roman" w:cs="Times New Roman"/>
          <w:sz w:val="28"/>
          <w:szCs w:val="28"/>
        </w:rPr>
      </w:pPr>
      <w:r w:rsidRPr="00891928">
        <w:rPr>
          <w:rFonts w:ascii="Times New Roman" w:hAnsi="Times New Roman" w:cs="Times New Roman"/>
          <w:sz w:val="28"/>
          <w:szCs w:val="28"/>
        </w:rPr>
        <w:t xml:space="preserve">Рисунок </w:t>
      </w:r>
      <w:r>
        <w:rPr>
          <w:rFonts w:ascii="Times New Roman" w:hAnsi="Times New Roman" w:cs="Times New Roman"/>
          <w:sz w:val="28"/>
          <w:szCs w:val="28"/>
        </w:rPr>
        <w:t>4</w:t>
      </w:r>
      <w:r w:rsidRPr="00891928">
        <w:rPr>
          <w:rFonts w:ascii="Times New Roman" w:hAnsi="Times New Roman" w:cs="Times New Roman"/>
          <w:sz w:val="28"/>
          <w:szCs w:val="28"/>
        </w:rPr>
        <w:t>.1 – Базовая модель Здвинского района</w:t>
      </w:r>
    </w:p>
    <w:p w14:paraId="0214CCF5" w14:textId="77777777" w:rsidR="00891928" w:rsidRPr="00891928" w:rsidRDefault="00891928" w:rsidP="00891928">
      <w:pPr>
        <w:spacing w:after="0" w:line="360" w:lineRule="auto"/>
        <w:jc w:val="center"/>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eastAsia="ru-RU"/>
        </w:rPr>
        <w:lastRenderedPageBreak/>
        <w:drawing>
          <wp:inline distT="0" distB="0" distL="0" distR="0" wp14:anchorId="3D40324C" wp14:editId="62D667E5">
            <wp:extent cx="5934075" cy="8391525"/>
            <wp:effectExtent l="0" t="0" r="9525" b="9525"/>
            <wp:docPr id="18" name="Рисунок 18" descr="картограмма скоростей базов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ограмма скоростей базовая"/>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73079576" w14:textId="77777777" w:rsidR="00C863FC" w:rsidRDefault="00891928" w:rsidP="00891928">
      <w:pPr>
        <w:spacing w:after="0" w:line="240" w:lineRule="auto"/>
        <w:ind w:firstLine="709"/>
        <w:jc w:val="center"/>
      </w:pPr>
      <w:r w:rsidRPr="00891928">
        <w:rPr>
          <w:rFonts w:ascii="Times New Roman" w:eastAsia="Calibri" w:hAnsi="Times New Roman" w:cs="Times New Roman"/>
          <w:color w:val="000000"/>
          <w:sz w:val="28"/>
          <w:szCs w:val="28"/>
        </w:rPr>
        <w:t xml:space="preserve">Рисунок </w:t>
      </w:r>
      <w:r>
        <w:rPr>
          <w:rFonts w:ascii="Times New Roman" w:eastAsia="Calibri" w:hAnsi="Times New Roman" w:cs="Times New Roman"/>
          <w:color w:val="000000"/>
          <w:sz w:val="28"/>
          <w:szCs w:val="28"/>
        </w:rPr>
        <w:t>4.2</w:t>
      </w:r>
      <w:r w:rsidRPr="00891928">
        <w:rPr>
          <w:rFonts w:ascii="Times New Roman" w:eastAsia="Calibri" w:hAnsi="Times New Roman" w:cs="Times New Roman"/>
          <w:color w:val="000000"/>
          <w:sz w:val="28"/>
          <w:szCs w:val="28"/>
        </w:rPr>
        <w:t xml:space="preserve"> - Картограмма распределения скорости транспортных потоков при базовом варианте проектирования в расчетный пиковый час, км/ч</w:t>
      </w:r>
    </w:p>
    <w:sectPr w:rsidR="00C863FC" w:rsidSect="00C83D07">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57980" w14:textId="77777777" w:rsidR="00E2550F" w:rsidRDefault="00E2550F" w:rsidP="000B5C6F">
      <w:pPr>
        <w:spacing w:after="0" w:line="240" w:lineRule="auto"/>
      </w:pPr>
      <w:r>
        <w:separator/>
      </w:r>
    </w:p>
  </w:endnote>
  <w:endnote w:type="continuationSeparator" w:id="0">
    <w:p w14:paraId="24D95010" w14:textId="77777777" w:rsidR="00E2550F" w:rsidRDefault="00E2550F" w:rsidP="000B5C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00"/>
    <w:family w:val="roman"/>
    <w:notTrueType/>
    <w:pitch w:val="default"/>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9467129"/>
      <w:docPartObj>
        <w:docPartGallery w:val="Page Numbers (Bottom of Page)"/>
        <w:docPartUnique/>
      </w:docPartObj>
    </w:sdtPr>
    <w:sdtEndPr/>
    <w:sdtContent>
      <w:p w14:paraId="72D391DE" w14:textId="77777777" w:rsidR="00AC3C90" w:rsidRDefault="00EB4FCD">
        <w:pPr>
          <w:pStyle w:val="ad"/>
          <w:jc w:val="right"/>
        </w:pPr>
        <w:r>
          <w:fldChar w:fldCharType="begin"/>
        </w:r>
        <w:r w:rsidR="00AC3C90">
          <w:instrText>PAGE   \* MERGEFORMAT</w:instrText>
        </w:r>
        <w:r>
          <w:fldChar w:fldCharType="separate"/>
        </w:r>
        <w:r w:rsidR="00D416C8">
          <w:rPr>
            <w:noProof/>
          </w:rPr>
          <w:t>2</w:t>
        </w:r>
        <w:r>
          <w:fldChar w:fldCharType="end"/>
        </w:r>
      </w:p>
    </w:sdtContent>
  </w:sdt>
  <w:p w14:paraId="398FE63D" w14:textId="77777777" w:rsidR="00AC3C90" w:rsidRDefault="00AC3C90">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B45FC" w14:textId="77777777" w:rsidR="00AC3C90" w:rsidRDefault="00AC3C90" w:rsidP="00BA09E1">
    <w:pPr>
      <w:pStyle w:val="ad"/>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9958123"/>
      <w:docPartObj>
        <w:docPartGallery w:val="Page Numbers (Bottom of Page)"/>
        <w:docPartUnique/>
      </w:docPartObj>
    </w:sdtPr>
    <w:sdtEndPr/>
    <w:sdtContent>
      <w:p w14:paraId="1E05117C" w14:textId="77777777" w:rsidR="00E3335C" w:rsidRDefault="00EB4FCD">
        <w:pPr>
          <w:pStyle w:val="ad"/>
          <w:jc w:val="right"/>
        </w:pPr>
        <w:r>
          <w:fldChar w:fldCharType="begin"/>
        </w:r>
        <w:r w:rsidR="00E3335C">
          <w:instrText>PAGE   \* MERGEFORMAT</w:instrText>
        </w:r>
        <w:r>
          <w:fldChar w:fldCharType="separate"/>
        </w:r>
        <w:r w:rsidR="00D416C8">
          <w:rPr>
            <w:noProof/>
          </w:rPr>
          <w:t>29</w:t>
        </w:r>
        <w:r>
          <w:fldChar w:fldCharType="end"/>
        </w:r>
      </w:p>
    </w:sdtContent>
  </w:sdt>
  <w:p w14:paraId="437C7154" w14:textId="77777777" w:rsidR="00E3335C" w:rsidRDefault="00E3335C">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1F5BA" w14:textId="77777777" w:rsidR="00E2550F" w:rsidRDefault="00E2550F" w:rsidP="000B5C6F">
      <w:pPr>
        <w:spacing w:after="0" w:line="240" w:lineRule="auto"/>
      </w:pPr>
      <w:r>
        <w:separator/>
      </w:r>
    </w:p>
  </w:footnote>
  <w:footnote w:type="continuationSeparator" w:id="0">
    <w:p w14:paraId="00E51471" w14:textId="77777777" w:rsidR="00E2550F" w:rsidRDefault="00E2550F" w:rsidP="000B5C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904A8"/>
    <w:multiLevelType w:val="hybridMultilevel"/>
    <w:tmpl w:val="3A08C1BA"/>
    <w:lvl w:ilvl="0" w:tplc="E9C8574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 w15:restartNumberingAfterBreak="0">
    <w:nsid w:val="0D3C6EC1"/>
    <w:multiLevelType w:val="hybridMultilevel"/>
    <w:tmpl w:val="871A9638"/>
    <w:lvl w:ilvl="0" w:tplc="79ECE9C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15:restartNumberingAfterBreak="0">
    <w:nsid w:val="1ECC2708"/>
    <w:multiLevelType w:val="hybridMultilevel"/>
    <w:tmpl w:val="699C27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7082A0F"/>
    <w:multiLevelType w:val="hybridMultilevel"/>
    <w:tmpl w:val="657CDA32"/>
    <w:lvl w:ilvl="0" w:tplc="BF40B17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2E2E4F94"/>
    <w:multiLevelType w:val="multilevel"/>
    <w:tmpl w:val="3BB2767C"/>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 w15:restartNumberingAfterBreak="0">
    <w:nsid w:val="2FC72B0F"/>
    <w:multiLevelType w:val="multilevel"/>
    <w:tmpl w:val="81D41F0C"/>
    <w:lvl w:ilvl="0">
      <w:start w:val="1"/>
      <w:numFmt w:val="decimal"/>
      <w:lvlText w:val="%1"/>
      <w:lvlJc w:val="left"/>
      <w:pPr>
        <w:ind w:left="1275" w:hanging="1275"/>
      </w:pPr>
      <w:rPr>
        <w:rFonts w:hint="default"/>
      </w:rPr>
    </w:lvl>
    <w:lvl w:ilvl="1">
      <w:start w:val="1"/>
      <w:numFmt w:val="decimal"/>
      <w:lvlText w:val="%1.%2"/>
      <w:lvlJc w:val="left"/>
      <w:pPr>
        <w:ind w:left="1984" w:hanging="1275"/>
      </w:pPr>
      <w:rPr>
        <w:rFonts w:hint="default"/>
      </w:rPr>
    </w:lvl>
    <w:lvl w:ilvl="2">
      <w:start w:val="1"/>
      <w:numFmt w:val="decimal"/>
      <w:lvlText w:val="%1.%2.%3"/>
      <w:lvlJc w:val="left"/>
      <w:pPr>
        <w:ind w:left="2693" w:hanging="1275"/>
      </w:pPr>
      <w:rPr>
        <w:rFonts w:hint="default"/>
      </w:rPr>
    </w:lvl>
    <w:lvl w:ilvl="3">
      <w:start w:val="1"/>
      <w:numFmt w:val="decimal"/>
      <w:lvlText w:val="%1.%2.%3.%4"/>
      <w:lvlJc w:val="left"/>
      <w:pPr>
        <w:ind w:left="3402" w:hanging="1275"/>
      </w:pPr>
      <w:rPr>
        <w:rFonts w:hint="default"/>
      </w:rPr>
    </w:lvl>
    <w:lvl w:ilvl="4">
      <w:start w:val="1"/>
      <w:numFmt w:val="decimal"/>
      <w:lvlText w:val="%1.%2.%3.%4.%5"/>
      <w:lvlJc w:val="left"/>
      <w:pPr>
        <w:ind w:left="4111" w:hanging="1275"/>
      </w:pPr>
      <w:rPr>
        <w:rFonts w:hint="default"/>
      </w:rPr>
    </w:lvl>
    <w:lvl w:ilvl="5">
      <w:start w:val="1"/>
      <w:numFmt w:val="decimal"/>
      <w:lvlText w:val="%1.%2.%3.%4.%5.%6"/>
      <w:lvlJc w:val="left"/>
      <w:pPr>
        <w:ind w:left="4820" w:hanging="1275"/>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 w15:restartNumberingAfterBreak="0">
    <w:nsid w:val="34670C74"/>
    <w:multiLevelType w:val="multilevel"/>
    <w:tmpl w:val="81D41F0C"/>
    <w:lvl w:ilvl="0">
      <w:start w:val="1"/>
      <w:numFmt w:val="decimal"/>
      <w:lvlText w:val="%1"/>
      <w:lvlJc w:val="left"/>
      <w:pPr>
        <w:ind w:left="1275" w:hanging="1275"/>
      </w:pPr>
      <w:rPr>
        <w:rFonts w:hint="default"/>
      </w:rPr>
    </w:lvl>
    <w:lvl w:ilvl="1">
      <w:start w:val="1"/>
      <w:numFmt w:val="decimal"/>
      <w:lvlText w:val="%1.%2"/>
      <w:lvlJc w:val="left"/>
      <w:pPr>
        <w:ind w:left="1984" w:hanging="1275"/>
      </w:pPr>
      <w:rPr>
        <w:rFonts w:hint="default"/>
      </w:rPr>
    </w:lvl>
    <w:lvl w:ilvl="2">
      <w:start w:val="1"/>
      <w:numFmt w:val="decimal"/>
      <w:lvlText w:val="%1.%2.%3"/>
      <w:lvlJc w:val="left"/>
      <w:pPr>
        <w:ind w:left="2693" w:hanging="1275"/>
      </w:pPr>
      <w:rPr>
        <w:rFonts w:hint="default"/>
      </w:rPr>
    </w:lvl>
    <w:lvl w:ilvl="3">
      <w:start w:val="1"/>
      <w:numFmt w:val="decimal"/>
      <w:lvlText w:val="%1.%2.%3.%4"/>
      <w:lvlJc w:val="left"/>
      <w:pPr>
        <w:ind w:left="3402" w:hanging="1275"/>
      </w:pPr>
      <w:rPr>
        <w:rFonts w:hint="default"/>
      </w:rPr>
    </w:lvl>
    <w:lvl w:ilvl="4">
      <w:start w:val="1"/>
      <w:numFmt w:val="decimal"/>
      <w:lvlText w:val="%1.%2.%3.%4.%5"/>
      <w:lvlJc w:val="left"/>
      <w:pPr>
        <w:ind w:left="4111" w:hanging="1275"/>
      </w:pPr>
      <w:rPr>
        <w:rFonts w:hint="default"/>
      </w:rPr>
    </w:lvl>
    <w:lvl w:ilvl="5">
      <w:start w:val="1"/>
      <w:numFmt w:val="decimal"/>
      <w:lvlText w:val="%1.%2.%3.%4.%5.%6"/>
      <w:lvlJc w:val="left"/>
      <w:pPr>
        <w:ind w:left="4820" w:hanging="1275"/>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15:restartNumberingAfterBreak="0">
    <w:nsid w:val="3504058F"/>
    <w:multiLevelType w:val="hybridMultilevel"/>
    <w:tmpl w:val="F7588182"/>
    <w:lvl w:ilvl="0" w:tplc="79ECE9C8">
      <w:start w:val="1"/>
      <w:numFmt w:val="bullet"/>
      <w:lvlText w:val="-"/>
      <w:lvlJc w:val="left"/>
      <w:pPr>
        <w:ind w:left="677" w:hanging="360"/>
      </w:pPr>
      <w:rPr>
        <w:rFonts w:ascii="Courier New" w:hAnsi="Courier New" w:hint="default"/>
      </w:rPr>
    </w:lvl>
    <w:lvl w:ilvl="1" w:tplc="04190003" w:tentative="1">
      <w:start w:val="1"/>
      <w:numFmt w:val="bullet"/>
      <w:lvlText w:val="o"/>
      <w:lvlJc w:val="left"/>
      <w:pPr>
        <w:ind w:left="1397" w:hanging="360"/>
      </w:pPr>
      <w:rPr>
        <w:rFonts w:ascii="Courier New" w:hAnsi="Courier New" w:cs="Courier New" w:hint="default"/>
      </w:rPr>
    </w:lvl>
    <w:lvl w:ilvl="2" w:tplc="04190005" w:tentative="1">
      <w:start w:val="1"/>
      <w:numFmt w:val="bullet"/>
      <w:lvlText w:val=""/>
      <w:lvlJc w:val="left"/>
      <w:pPr>
        <w:ind w:left="2117" w:hanging="360"/>
      </w:pPr>
      <w:rPr>
        <w:rFonts w:ascii="Wingdings" w:hAnsi="Wingdings" w:hint="default"/>
      </w:rPr>
    </w:lvl>
    <w:lvl w:ilvl="3" w:tplc="04190001" w:tentative="1">
      <w:start w:val="1"/>
      <w:numFmt w:val="bullet"/>
      <w:lvlText w:val=""/>
      <w:lvlJc w:val="left"/>
      <w:pPr>
        <w:ind w:left="2837" w:hanging="360"/>
      </w:pPr>
      <w:rPr>
        <w:rFonts w:ascii="Symbol" w:hAnsi="Symbol" w:hint="default"/>
      </w:rPr>
    </w:lvl>
    <w:lvl w:ilvl="4" w:tplc="04190003" w:tentative="1">
      <w:start w:val="1"/>
      <w:numFmt w:val="bullet"/>
      <w:lvlText w:val="o"/>
      <w:lvlJc w:val="left"/>
      <w:pPr>
        <w:ind w:left="3557" w:hanging="360"/>
      </w:pPr>
      <w:rPr>
        <w:rFonts w:ascii="Courier New" w:hAnsi="Courier New" w:cs="Courier New" w:hint="default"/>
      </w:rPr>
    </w:lvl>
    <w:lvl w:ilvl="5" w:tplc="04190005" w:tentative="1">
      <w:start w:val="1"/>
      <w:numFmt w:val="bullet"/>
      <w:lvlText w:val=""/>
      <w:lvlJc w:val="left"/>
      <w:pPr>
        <w:ind w:left="4277" w:hanging="360"/>
      </w:pPr>
      <w:rPr>
        <w:rFonts w:ascii="Wingdings" w:hAnsi="Wingdings" w:hint="default"/>
      </w:rPr>
    </w:lvl>
    <w:lvl w:ilvl="6" w:tplc="04190001" w:tentative="1">
      <w:start w:val="1"/>
      <w:numFmt w:val="bullet"/>
      <w:lvlText w:val=""/>
      <w:lvlJc w:val="left"/>
      <w:pPr>
        <w:ind w:left="4997" w:hanging="360"/>
      </w:pPr>
      <w:rPr>
        <w:rFonts w:ascii="Symbol" w:hAnsi="Symbol" w:hint="default"/>
      </w:rPr>
    </w:lvl>
    <w:lvl w:ilvl="7" w:tplc="04190003" w:tentative="1">
      <w:start w:val="1"/>
      <w:numFmt w:val="bullet"/>
      <w:lvlText w:val="o"/>
      <w:lvlJc w:val="left"/>
      <w:pPr>
        <w:ind w:left="5717" w:hanging="360"/>
      </w:pPr>
      <w:rPr>
        <w:rFonts w:ascii="Courier New" w:hAnsi="Courier New" w:cs="Courier New" w:hint="default"/>
      </w:rPr>
    </w:lvl>
    <w:lvl w:ilvl="8" w:tplc="04190005" w:tentative="1">
      <w:start w:val="1"/>
      <w:numFmt w:val="bullet"/>
      <w:lvlText w:val=""/>
      <w:lvlJc w:val="left"/>
      <w:pPr>
        <w:ind w:left="6437" w:hanging="360"/>
      </w:pPr>
      <w:rPr>
        <w:rFonts w:ascii="Wingdings" w:hAnsi="Wingdings" w:hint="default"/>
      </w:rPr>
    </w:lvl>
  </w:abstractNum>
  <w:abstractNum w:abstractNumId="8" w15:restartNumberingAfterBreak="0">
    <w:nsid w:val="4E57145B"/>
    <w:multiLevelType w:val="multilevel"/>
    <w:tmpl w:val="49721BE0"/>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 w15:restartNumberingAfterBreak="0">
    <w:nsid w:val="4F953FFD"/>
    <w:multiLevelType w:val="multilevel"/>
    <w:tmpl w:val="278ECAEA"/>
    <w:lvl w:ilvl="0">
      <w:start w:val="1"/>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0" w15:restartNumberingAfterBreak="0">
    <w:nsid w:val="592355B6"/>
    <w:multiLevelType w:val="hybridMultilevel"/>
    <w:tmpl w:val="A99411C6"/>
    <w:lvl w:ilvl="0" w:tplc="79ECE9C8">
      <w:start w:val="1"/>
      <w:numFmt w:val="bullet"/>
      <w:lvlText w:val="-"/>
      <w:lvlJc w:val="left"/>
      <w:pPr>
        <w:tabs>
          <w:tab w:val="num" w:pos="720"/>
        </w:tabs>
        <w:ind w:left="720" w:hanging="360"/>
      </w:pPr>
      <w:rPr>
        <w:rFonts w:ascii="Courier New" w:hAnsi="Courier New" w:hint="default"/>
      </w:rPr>
    </w:lvl>
    <w:lvl w:ilvl="1" w:tplc="0F4048BE" w:tentative="1">
      <w:start w:val="1"/>
      <w:numFmt w:val="bullet"/>
      <w:lvlText w:val=""/>
      <w:lvlJc w:val="left"/>
      <w:pPr>
        <w:tabs>
          <w:tab w:val="num" w:pos="1440"/>
        </w:tabs>
        <w:ind w:left="1440" w:hanging="360"/>
      </w:pPr>
      <w:rPr>
        <w:rFonts w:ascii="Wingdings" w:hAnsi="Wingdings" w:hint="default"/>
      </w:rPr>
    </w:lvl>
    <w:lvl w:ilvl="2" w:tplc="2FC64D3A" w:tentative="1">
      <w:start w:val="1"/>
      <w:numFmt w:val="bullet"/>
      <w:lvlText w:val=""/>
      <w:lvlJc w:val="left"/>
      <w:pPr>
        <w:tabs>
          <w:tab w:val="num" w:pos="2160"/>
        </w:tabs>
        <w:ind w:left="2160" w:hanging="360"/>
      </w:pPr>
      <w:rPr>
        <w:rFonts w:ascii="Wingdings" w:hAnsi="Wingdings" w:hint="default"/>
      </w:rPr>
    </w:lvl>
    <w:lvl w:ilvl="3" w:tplc="10E21E32" w:tentative="1">
      <w:start w:val="1"/>
      <w:numFmt w:val="bullet"/>
      <w:lvlText w:val=""/>
      <w:lvlJc w:val="left"/>
      <w:pPr>
        <w:tabs>
          <w:tab w:val="num" w:pos="2880"/>
        </w:tabs>
        <w:ind w:left="2880" w:hanging="360"/>
      </w:pPr>
      <w:rPr>
        <w:rFonts w:ascii="Wingdings" w:hAnsi="Wingdings" w:hint="default"/>
      </w:rPr>
    </w:lvl>
    <w:lvl w:ilvl="4" w:tplc="B54CDC78" w:tentative="1">
      <w:start w:val="1"/>
      <w:numFmt w:val="bullet"/>
      <w:lvlText w:val=""/>
      <w:lvlJc w:val="left"/>
      <w:pPr>
        <w:tabs>
          <w:tab w:val="num" w:pos="3600"/>
        </w:tabs>
        <w:ind w:left="3600" w:hanging="360"/>
      </w:pPr>
      <w:rPr>
        <w:rFonts w:ascii="Wingdings" w:hAnsi="Wingdings" w:hint="default"/>
      </w:rPr>
    </w:lvl>
    <w:lvl w:ilvl="5" w:tplc="7400AFA6" w:tentative="1">
      <w:start w:val="1"/>
      <w:numFmt w:val="bullet"/>
      <w:lvlText w:val=""/>
      <w:lvlJc w:val="left"/>
      <w:pPr>
        <w:tabs>
          <w:tab w:val="num" w:pos="4320"/>
        </w:tabs>
        <w:ind w:left="4320" w:hanging="360"/>
      </w:pPr>
      <w:rPr>
        <w:rFonts w:ascii="Wingdings" w:hAnsi="Wingdings" w:hint="default"/>
      </w:rPr>
    </w:lvl>
    <w:lvl w:ilvl="6" w:tplc="E274332E" w:tentative="1">
      <w:start w:val="1"/>
      <w:numFmt w:val="bullet"/>
      <w:lvlText w:val=""/>
      <w:lvlJc w:val="left"/>
      <w:pPr>
        <w:tabs>
          <w:tab w:val="num" w:pos="5040"/>
        </w:tabs>
        <w:ind w:left="5040" w:hanging="360"/>
      </w:pPr>
      <w:rPr>
        <w:rFonts w:ascii="Wingdings" w:hAnsi="Wingdings" w:hint="default"/>
      </w:rPr>
    </w:lvl>
    <w:lvl w:ilvl="7" w:tplc="F7B0CC22" w:tentative="1">
      <w:start w:val="1"/>
      <w:numFmt w:val="bullet"/>
      <w:lvlText w:val=""/>
      <w:lvlJc w:val="left"/>
      <w:pPr>
        <w:tabs>
          <w:tab w:val="num" w:pos="5760"/>
        </w:tabs>
        <w:ind w:left="5760" w:hanging="360"/>
      </w:pPr>
      <w:rPr>
        <w:rFonts w:ascii="Wingdings" w:hAnsi="Wingdings" w:hint="default"/>
      </w:rPr>
    </w:lvl>
    <w:lvl w:ilvl="8" w:tplc="B394BC3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B45679"/>
    <w:multiLevelType w:val="hybridMultilevel"/>
    <w:tmpl w:val="34CCC30C"/>
    <w:lvl w:ilvl="0" w:tplc="E9C8574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64EA2608"/>
    <w:multiLevelType w:val="multilevel"/>
    <w:tmpl w:val="81D41F0C"/>
    <w:lvl w:ilvl="0">
      <w:start w:val="1"/>
      <w:numFmt w:val="decimal"/>
      <w:lvlText w:val="%1"/>
      <w:lvlJc w:val="left"/>
      <w:pPr>
        <w:ind w:left="1275" w:hanging="1275"/>
      </w:pPr>
      <w:rPr>
        <w:rFonts w:hint="default"/>
      </w:rPr>
    </w:lvl>
    <w:lvl w:ilvl="1">
      <w:start w:val="1"/>
      <w:numFmt w:val="decimal"/>
      <w:lvlText w:val="%1.%2"/>
      <w:lvlJc w:val="left"/>
      <w:pPr>
        <w:ind w:left="1984" w:hanging="1275"/>
      </w:pPr>
      <w:rPr>
        <w:rFonts w:hint="default"/>
      </w:rPr>
    </w:lvl>
    <w:lvl w:ilvl="2">
      <w:start w:val="1"/>
      <w:numFmt w:val="decimal"/>
      <w:lvlText w:val="%1.%2.%3"/>
      <w:lvlJc w:val="left"/>
      <w:pPr>
        <w:ind w:left="2693" w:hanging="1275"/>
      </w:pPr>
      <w:rPr>
        <w:rFonts w:hint="default"/>
      </w:rPr>
    </w:lvl>
    <w:lvl w:ilvl="3">
      <w:start w:val="1"/>
      <w:numFmt w:val="decimal"/>
      <w:lvlText w:val="%1.%2.%3.%4"/>
      <w:lvlJc w:val="left"/>
      <w:pPr>
        <w:ind w:left="3402" w:hanging="1275"/>
      </w:pPr>
      <w:rPr>
        <w:rFonts w:hint="default"/>
      </w:rPr>
    </w:lvl>
    <w:lvl w:ilvl="4">
      <w:start w:val="1"/>
      <w:numFmt w:val="decimal"/>
      <w:lvlText w:val="%1.%2.%3.%4.%5"/>
      <w:lvlJc w:val="left"/>
      <w:pPr>
        <w:ind w:left="4111" w:hanging="1275"/>
      </w:pPr>
      <w:rPr>
        <w:rFonts w:hint="default"/>
      </w:rPr>
    </w:lvl>
    <w:lvl w:ilvl="5">
      <w:start w:val="1"/>
      <w:numFmt w:val="decimal"/>
      <w:lvlText w:val="%1.%2.%3.%4.%5.%6"/>
      <w:lvlJc w:val="left"/>
      <w:pPr>
        <w:ind w:left="4820" w:hanging="1275"/>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 w15:restartNumberingAfterBreak="0">
    <w:nsid w:val="6D756443"/>
    <w:multiLevelType w:val="hybridMultilevel"/>
    <w:tmpl w:val="3DE60148"/>
    <w:lvl w:ilvl="0" w:tplc="79ECE9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748C7612"/>
    <w:multiLevelType w:val="multilevel"/>
    <w:tmpl w:val="D29C432C"/>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75120301"/>
    <w:multiLevelType w:val="hybridMultilevel"/>
    <w:tmpl w:val="E52C4E22"/>
    <w:lvl w:ilvl="0" w:tplc="79ECE9C8">
      <w:start w:val="1"/>
      <w:numFmt w:val="bullet"/>
      <w:lvlText w:val="-"/>
      <w:lvlJc w:val="left"/>
      <w:pPr>
        <w:ind w:left="1429" w:hanging="360"/>
      </w:pPr>
      <w:rPr>
        <w:rFonts w:ascii="Courier New" w:hAnsi="Courier New"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6" w15:restartNumberingAfterBreak="0">
    <w:nsid w:val="75B62477"/>
    <w:multiLevelType w:val="hybridMultilevel"/>
    <w:tmpl w:val="8AA66A46"/>
    <w:lvl w:ilvl="0" w:tplc="E0244C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7A6A01FC"/>
    <w:multiLevelType w:val="hybridMultilevel"/>
    <w:tmpl w:val="BD785054"/>
    <w:lvl w:ilvl="0" w:tplc="79ECE9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2"/>
  </w:num>
  <w:num w:numId="2">
    <w:abstractNumId w:val="6"/>
  </w:num>
  <w:num w:numId="3">
    <w:abstractNumId w:val="5"/>
  </w:num>
  <w:num w:numId="4">
    <w:abstractNumId w:val="1"/>
  </w:num>
  <w:num w:numId="5">
    <w:abstractNumId w:val="13"/>
  </w:num>
  <w:num w:numId="6">
    <w:abstractNumId w:val="17"/>
  </w:num>
  <w:num w:numId="7">
    <w:abstractNumId w:val="3"/>
  </w:num>
  <w:num w:numId="8">
    <w:abstractNumId w:val="9"/>
  </w:num>
  <w:num w:numId="9">
    <w:abstractNumId w:val="0"/>
  </w:num>
  <w:num w:numId="10">
    <w:abstractNumId w:val="11"/>
  </w:num>
  <w:num w:numId="11">
    <w:abstractNumId w:val="8"/>
  </w:num>
  <w:num w:numId="12">
    <w:abstractNumId w:val="14"/>
  </w:num>
  <w:num w:numId="13">
    <w:abstractNumId w:val="15"/>
  </w:num>
  <w:num w:numId="14">
    <w:abstractNumId w:val="4"/>
  </w:num>
  <w:num w:numId="15">
    <w:abstractNumId w:val="7"/>
  </w:num>
  <w:num w:numId="16">
    <w:abstractNumId w:val="10"/>
  </w:num>
  <w:num w:numId="17">
    <w:abstractNumId w:val="2"/>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2567A"/>
    <w:rsid w:val="00001E75"/>
    <w:rsid w:val="00004445"/>
    <w:rsid w:val="0002254A"/>
    <w:rsid w:val="000275C7"/>
    <w:rsid w:val="00033C12"/>
    <w:rsid w:val="00036EC9"/>
    <w:rsid w:val="0004055D"/>
    <w:rsid w:val="00041922"/>
    <w:rsid w:val="0004627D"/>
    <w:rsid w:val="00046614"/>
    <w:rsid w:val="00076FD9"/>
    <w:rsid w:val="000773EC"/>
    <w:rsid w:val="00091288"/>
    <w:rsid w:val="00092771"/>
    <w:rsid w:val="00095FFE"/>
    <w:rsid w:val="000A1DFB"/>
    <w:rsid w:val="000B32E1"/>
    <w:rsid w:val="000B5C6F"/>
    <w:rsid w:val="000C26C9"/>
    <w:rsid w:val="000C4AFD"/>
    <w:rsid w:val="000C6B5A"/>
    <w:rsid w:val="000D2416"/>
    <w:rsid w:val="00113F14"/>
    <w:rsid w:val="001437C3"/>
    <w:rsid w:val="00151772"/>
    <w:rsid w:val="00175CFC"/>
    <w:rsid w:val="00180DC1"/>
    <w:rsid w:val="00181283"/>
    <w:rsid w:val="00181FC6"/>
    <w:rsid w:val="001878AB"/>
    <w:rsid w:val="001B7B9B"/>
    <w:rsid w:val="001C1A99"/>
    <w:rsid w:val="001E3B0C"/>
    <w:rsid w:val="001F314A"/>
    <w:rsid w:val="002244C0"/>
    <w:rsid w:val="00241624"/>
    <w:rsid w:val="0024337F"/>
    <w:rsid w:val="00275971"/>
    <w:rsid w:val="00275EA0"/>
    <w:rsid w:val="002A0800"/>
    <w:rsid w:val="002A49F8"/>
    <w:rsid w:val="002B0835"/>
    <w:rsid w:val="002B6384"/>
    <w:rsid w:val="002C1944"/>
    <w:rsid w:val="002E474A"/>
    <w:rsid w:val="003024F6"/>
    <w:rsid w:val="00303976"/>
    <w:rsid w:val="003100F1"/>
    <w:rsid w:val="0031335F"/>
    <w:rsid w:val="00313907"/>
    <w:rsid w:val="00337D4E"/>
    <w:rsid w:val="00356C34"/>
    <w:rsid w:val="003638B3"/>
    <w:rsid w:val="0036567F"/>
    <w:rsid w:val="00373E53"/>
    <w:rsid w:val="00377C35"/>
    <w:rsid w:val="003A4C41"/>
    <w:rsid w:val="003B13FD"/>
    <w:rsid w:val="003B51FE"/>
    <w:rsid w:val="003C05F9"/>
    <w:rsid w:val="003C1478"/>
    <w:rsid w:val="003C3135"/>
    <w:rsid w:val="003E1468"/>
    <w:rsid w:val="003E2813"/>
    <w:rsid w:val="003E4501"/>
    <w:rsid w:val="003E641D"/>
    <w:rsid w:val="003F2A4D"/>
    <w:rsid w:val="003F5C5C"/>
    <w:rsid w:val="00400D36"/>
    <w:rsid w:val="00402B9C"/>
    <w:rsid w:val="00430D5C"/>
    <w:rsid w:val="00432726"/>
    <w:rsid w:val="004522B6"/>
    <w:rsid w:val="00454EC0"/>
    <w:rsid w:val="00460044"/>
    <w:rsid w:val="004751B3"/>
    <w:rsid w:val="00477C1B"/>
    <w:rsid w:val="0048443B"/>
    <w:rsid w:val="0049330B"/>
    <w:rsid w:val="004B5E57"/>
    <w:rsid w:val="004C31CE"/>
    <w:rsid w:val="004C3F63"/>
    <w:rsid w:val="004D0A63"/>
    <w:rsid w:val="004D3742"/>
    <w:rsid w:val="004F31D9"/>
    <w:rsid w:val="00501F4C"/>
    <w:rsid w:val="00502FF2"/>
    <w:rsid w:val="00516DE0"/>
    <w:rsid w:val="005313FE"/>
    <w:rsid w:val="00540380"/>
    <w:rsid w:val="00541C06"/>
    <w:rsid w:val="005436A3"/>
    <w:rsid w:val="00547136"/>
    <w:rsid w:val="00576E98"/>
    <w:rsid w:val="005816F5"/>
    <w:rsid w:val="00592711"/>
    <w:rsid w:val="00594039"/>
    <w:rsid w:val="00596376"/>
    <w:rsid w:val="005A359B"/>
    <w:rsid w:val="005C1CD6"/>
    <w:rsid w:val="005C248D"/>
    <w:rsid w:val="005C2F33"/>
    <w:rsid w:val="005C60BA"/>
    <w:rsid w:val="00600A4E"/>
    <w:rsid w:val="00601C1F"/>
    <w:rsid w:val="00603B59"/>
    <w:rsid w:val="00611242"/>
    <w:rsid w:val="00613C2F"/>
    <w:rsid w:val="006327A0"/>
    <w:rsid w:val="0063622C"/>
    <w:rsid w:val="006471B2"/>
    <w:rsid w:val="006517F5"/>
    <w:rsid w:val="006521AF"/>
    <w:rsid w:val="006554E4"/>
    <w:rsid w:val="00657FFE"/>
    <w:rsid w:val="00680B06"/>
    <w:rsid w:val="00696229"/>
    <w:rsid w:val="006A45E9"/>
    <w:rsid w:val="006A5D93"/>
    <w:rsid w:val="006B21E8"/>
    <w:rsid w:val="006D7521"/>
    <w:rsid w:val="00701532"/>
    <w:rsid w:val="00701A4F"/>
    <w:rsid w:val="007021CC"/>
    <w:rsid w:val="00710AD5"/>
    <w:rsid w:val="00711244"/>
    <w:rsid w:val="0071355A"/>
    <w:rsid w:val="00720379"/>
    <w:rsid w:val="007225BC"/>
    <w:rsid w:val="00723349"/>
    <w:rsid w:val="007241B0"/>
    <w:rsid w:val="0072567A"/>
    <w:rsid w:val="007333D5"/>
    <w:rsid w:val="007404E1"/>
    <w:rsid w:val="0074286D"/>
    <w:rsid w:val="00746952"/>
    <w:rsid w:val="00752B6F"/>
    <w:rsid w:val="00757623"/>
    <w:rsid w:val="00773DF5"/>
    <w:rsid w:val="00777720"/>
    <w:rsid w:val="007B6FCA"/>
    <w:rsid w:val="007D1D15"/>
    <w:rsid w:val="007D7362"/>
    <w:rsid w:val="007E3BF4"/>
    <w:rsid w:val="007F400C"/>
    <w:rsid w:val="007F5E55"/>
    <w:rsid w:val="00807217"/>
    <w:rsid w:val="00810BD5"/>
    <w:rsid w:val="008122BF"/>
    <w:rsid w:val="00815126"/>
    <w:rsid w:val="0081554D"/>
    <w:rsid w:val="008215EB"/>
    <w:rsid w:val="00821AEC"/>
    <w:rsid w:val="008327F3"/>
    <w:rsid w:val="00852292"/>
    <w:rsid w:val="00865ACA"/>
    <w:rsid w:val="008700B8"/>
    <w:rsid w:val="0087617A"/>
    <w:rsid w:val="00890E24"/>
    <w:rsid w:val="00891928"/>
    <w:rsid w:val="008A11DA"/>
    <w:rsid w:val="008A2768"/>
    <w:rsid w:val="008C3EAB"/>
    <w:rsid w:val="008D0C61"/>
    <w:rsid w:val="008D5D5F"/>
    <w:rsid w:val="008E407B"/>
    <w:rsid w:val="008E54E0"/>
    <w:rsid w:val="008F7888"/>
    <w:rsid w:val="0091444D"/>
    <w:rsid w:val="00920B64"/>
    <w:rsid w:val="00921A89"/>
    <w:rsid w:val="00925CEB"/>
    <w:rsid w:val="0093439C"/>
    <w:rsid w:val="00941FF9"/>
    <w:rsid w:val="00944483"/>
    <w:rsid w:val="00945233"/>
    <w:rsid w:val="0096161C"/>
    <w:rsid w:val="009947EF"/>
    <w:rsid w:val="00995DB7"/>
    <w:rsid w:val="009A1557"/>
    <w:rsid w:val="009A36FC"/>
    <w:rsid w:val="009B11E8"/>
    <w:rsid w:val="009B532B"/>
    <w:rsid w:val="009E3CC7"/>
    <w:rsid w:val="00A008BD"/>
    <w:rsid w:val="00A04E1E"/>
    <w:rsid w:val="00A07A46"/>
    <w:rsid w:val="00A3196B"/>
    <w:rsid w:val="00A32CDB"/>
    <w:rsid w:val="00A35598"/>
    <w:rsid w:val="00A40E1F"/>
    <w:rsid w:val="00A40F4A"/>
    <w:rsid w:val="00A41B8D"/>
    <w:rsid w:val="00A44618"/>
    <w:rsid w:val="00A4582C"/>
    <w:rsid w:val="00A508FE"/>
    <w:rsid w:val="00A51ACD"/>
    <w:rsid w:val="00A529DF"/>
    <w:rsid w:val="00A57D69"/>
    <w:rsid w:val="00A631FE"/>
    <w:rsid w:val="00A64843"/>
    <w:rsid w:val="00A71962"/>
    <w:rsid w:val="00A76E42"/>
    <w:rsid w:val="00AA78F2"/>
    <w:rsid w:val="00AA7A39"/>
    <w:rsid w:val="00AB055E"/>
    <w:rsid w:val="00AB3545"/>
    <w:rsid w:val="00AB3C24"/>
    <w:rsid w:val="00AC3C90"/>
    <w:rsid w:val="00AD0B12"/>
    <w:rsid w:val="00AD0F9F"/>
    <w:rsid w:val="00AD4CF1"/>
    <w:rsid w:val="00AF3FAF"/>
    <w:rsid w:val="00B1015B"/>
    <w:rsid w:val="00B112CC"/>
    <w:rsid w:val="00B12E3D"/>
    <w:rsid w:val="00B14DFD"/>
    <w:rsid w:val="00B36201"/>
    <w:rsid w:val="00B4400F"/>
    <w:rsid w:val="00B54572"/>
    <w:rsid w:val="00B5667F"/>
    <w:rsid w:val="00B66772"/>
    <w:rsid w:val="00B866C5"/>
    <w:rsid w:val="00BA09E1"/>
    <w:rsid w:val="00BB0001"/>
    <w:rsid w:val="00BB24FC"/>
    <w:rsid w:val="00BB5374"/>
    <w:rsid w:val="00BC4B3F"/>
    <w:rsid w:val="00BE6914"/>
    <w:rsid w:val="00BF5AC4"/>
    <w:rsid w:val="00C11D3E"/>
    <w:rsid w:val="00C13FEC"/>
    <w:rsid w:val="00C22094"/>
    <w:rsid w:val="00C45D4D"/>
    <w:rsid w:val="00C54842"/>
    <w:rsid w:val="00C5688F"/>
    <w:rsid w:val="00C60DB8"/>
    <w:rsid w:val="00C62AF9"/>
    <w:rsid w:val="00C721A4"/>
    <w:rsid w:val="00C74B9C"/>
    <w:rsid w:val="00C83D07"/>
    <w:rsid w:val="00C863FC"/>
    <w:rsid w:val="00CA4EFA"/>
    <w:rsid w:val="00CA62EB"/>
    <w:rsid w:val="00CB2966"/>
    <w:rsid w:val="00CB32F7"/>
    <w:rsid w:val="00CB7D8B"/>
    <w:rsid w:val="00CC56A2"/>
    <w:rsid w:val="00CC67B6"/>
    <w:rsid w:val="00D03BE9"/>
    <w:rsid w:val="00D04321"/>
    <w:rsid w:val="00D05ABE"/>
    <w:rsid w:val="00D24A5F"/>
    <w:rsid w:val="00D416C8"/>
    <w:rsid w:val="00D5304E"/>
    <w:rsid w:val="00D55365"/>
    <w:rsid w:val="00D678DB"/>
    <w:rsid w:val="00D94D5B"/>
    <w:rsid w:val="00DA2E55"/>
    <w:rsid w:val="00DB1E68"/>
    <w:rsid w:val="00DC0CB6"/>
    <w:rsid w:val="00DC2AA6"/>
    <w:rsid w:val="00DD71EC"/>
    <w:rsid w:val="00DE22D1"/>
    <w:rsid w:val="00E06C7B"/>
    <w:rsid w:val="00E1705E"/>
    <w:rsid w:val="00E17CD2"/>
    <w:rsid w:val="00E2550F"/>
    <w:rsid w:val="00E309E6"/>
    <w:rsid w:val="00E3335C"/>
    <w:rsid w:val="00E51933"/>
    <w:rsid w:val="00E55F49"/>
    <w:rsid w:val="00E563B7"/>
    <w:rsid w:val="00E734F2"/>
    <w:rsid w:val="00E75512"/>
    <w:rsid w:val="00E83122"/>
    <w:rsid w:val="00E878AD"/>
    <w:rsid w:val="00EB4FCD"/>
    <w:rsid w:val="00EB5E8E"/>
    <w:rsid w:val="00EB73F0"/>
    <w:rsid w:val="00EB774B"/>
    <w:rsid w:val="00EE7457"/>
    <w:rsid w:val="00EE7CDB"/>
    <w:rsid w:val="00F07B1E"/>
    <w:rsid w:val="00F346FF"/>
    <w:rsid w:val="00F37AF8"/>
    <w:rsid w:val="00F5462A"/>
    <w:rsid w:val="00F7684F"/>
    <w:rsid w:val="00F85CEA"/>
    <w:rsid w:val="00F86973"/>
    <w:rsid w:val="00F86B17"/>
    <w:rsid w:val="00F9546F"/>
    <w:rsid w:val="00F95B48"/>
    <w:rsid w:val="00FB188F"/>
    <w:rsid w:val="00FB1C35"/>
    <w:rsid w:val="00FC14AF"/>
    <w:rsid w:val="00FF23F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A0E6E"/>
  <w15:docId w15:val="{D1A67639-90FA-4B6A-9AC6-3702A38E8E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13F14"/>
  </w:style>
  <w:style w:type="paragraph" w:styleId="1">
    <w:name w:val="heading 1"/>
    <w:basedOn w:val="a"/>
    <w:next w:val="a"/>
    <w:link w:val="10"/>
    <w:uiPriority w:val="9"/>
    <w:qFormat/>
    <w:rsid w:val="002B638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2B638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CB2966"/>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Имя рисунка,Второй абзац списка,Список_маркированный,Список_маркированный1,Абзац списка основной,Булит,Маркер,Bullet Number,Нумерованый список,Bullet List,FooterText,numbered,lp1,название,Paragraphe de liste1,Bullet 1,ПАРАГРАФ,обычный,abzac"/>
    <w:basedOn w:val="a"/>
    <w:link w:val="a4"/>
    <w:uiPriority w:val="34"/>
    <w:qFormat/>
    <w:rsid w:val="0072567A"/>
    <w:pPr>
      <w:ind w:left="720"/>
      <w:contextualSpacing/>
    </w:pPr>
  </w:style>
  <w:style w:type="table" w:styleId="a5">
    <w:name w:val="Table Grid"/>
    <w:basedOn w:val="a1"/>
    <w:uiPriority w:val="39"/>
    <w:rsid w:val="00D530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Нет списка1"/>
    <w:next w:val="a2"/>
    <w:uiPriority w:val="99"/>
    <w:semiHidden/>
    <w:unhideWhenUsed/>
    <w:rsid w:val="00A40F4A"/>
  </w:style>
  <w:style w:type="character" w:styleId="a6">
    <w:name w:val="Hyperlink"/>
    <w:basedOn w:val="a0"/>
    <w:uiPriority w:val="99"/>
    <w:unhideWhenUsed/>
    <w:rsid w:val="00A40F4A"/>
    <w:rPr>
      <w:color w:val="0000FF"/>
      <w:u w:val="single"/>
    </w:rPr>
  </w:style>
  <w:style w:type="character" w:styleId="a7">
    <w:name w:val="FollowedHyperlink"/>
    <w:basedOn w:val="a0"/>
    <w:uiPriority w:val="99"/>
    <w:semiHidden/>
    <w:unhideWhenUsed/>
    <w:rsid w:val="00A40F4A"/>
    <w:rPr>
      <w:color w:val="800080"/>
      <w:u w:val="single"/>
    </w:rPr>
  </w:style>
  <w:style w:type="paragraph" w:customStyle="1" w:styleId="xl68">
    <w:name w:val="xl68"/>
    <w:basedOn w:val="a"/>
    <w:rsid w:val="00A40F4A"/>
    <w:pPr>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69">
    <w:name w:val="xl69"/>
    <w:basedOn w:val="a"/>
    <w:rsid w:val="00A40F4A"/>
    <w:pPr>
      <w:spacing w:before="100" w:beforeAutospacing="1" w:after="100" w:afterAutospacing="1" w:line="240" w:lineRule="auto"/>
    </w:pPr>
    <w:rPr>
      <w:rFonts w:ascii="Times New Roman Cyr" w:eastAsia="Times New Roman" w:hAnsi="Times New Roman Cyr" w:cs="Times New Roman"/>
      <w:b/>
      <w:bCs/>
      <w:sz w:val="24"/>
      <w:szCs w:val="24"/>
      <w:lang w:eastAsia="ru-RU"/>
    </w:rPr>
  </w:style>
  <w:style w:type="paragraph" w:customStyle="1" w:styleId="xl70">
    <w:name w:val="xl70"/>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i/>
      <w:iCs/>
      <w:sz w:val="24"/>
      <w:szCs w:val="24"/>
      <w:lang w:eastAsia="ru-RU"/>
    </w:rPr>
  </w:style>
  <w:style w:type="paragraph" w:customStyle="1" w:styleId="xl71">
    <w:name w:val="xl71"/>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72">
    <w:name w:val="xl72"/>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w:sz w:val="24"/>
      <w:szCs w:val="24"/>
      <w:lang w:eastAsia="ru-RU"/>
    </w:rPr>
  </w:style>
  <w:style w:type="paragraph" w:customStyle="1" w:styleId="xl73">
    <w:name w:val="xl73"/>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74">
    <w:name w:val="xl74"/>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lang w:eastAsia="ru-RU"/>
    </w:rPr>
  </w:style>
  <w:style w:type="paragraph" w:customStyle="1" w:styleId="xl75">
    <w:name w:val="xl75"/>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76">
    <w:name w:val="xl76"/>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77">
    <w:name w:val="xl77"/>
    <w:basedOn w:val="a"/>
    <w:rsid w:val="00A40F4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78">
    <w:name w:val="xl78"/>
    <w:basedOn w:val="a"/>
    <w:rsid w:val="00A40F4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9">
    <w:name w:val="xl79"/>
    <w:basedOn w:val="a"/>
    <w:rsid w:val="00A40F4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80">
    <w:name w:val="xl80"/>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i/>
      <w:iCs/>
      <w:sz w:val="24"/>
      <w:szCs w:val="24"/>
      <w:lang w:eastAsia="ru-RU"/>
    </w:rPr>
  </w:style>
  <w:style w:type="paragraph" w:customStyle="1" w:styleId="xl81">
    <w:name w:val="xl81"/>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Cyr" w:eastAsia="Times New Roman" w:hAnsi="Times New Roman Cyr" w:cs="Times New Roman"/>
      <w:sz w:val="24"/>
      <w:szCs w:val="24"/>
      <w:lang w:eastAsia="ru-RU"/>
    </w:rPr>
  </w:style>
  <w:style w:type="paragraph" w:customStyle="1" w:styleId="xl82">
    <w:name w:val="xl82"/>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83">
    <w:name w:val="xl83"/>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w:sz w:val="24"/>
      <w:szCs w:val="24"/>
      <w:lang w:eastAsia="ru-RU"/>
    </w:rPr>
  </w:style>
  <w:style w:type="paragraph" w:customStyle="1" w:styleId="xl84">
    <w:name w:val="xl84"/>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86">
    <w:name w:val="xl86"/>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w:sz w:val="24"/>
      <w:szCs w:val="24"/>
      <w:lang w:eastAsia="ru-RU"/>
    </w:rPr>
  </w:style>
  <w:style w:type="paragraph" w:customStyle="1" w:styleId="xl87">
    <w:name w:val="xl87"/>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w:sz w:val="24"/>
      <w:szCs w:val="24"/>
      <w:lang w:eastAsia="ru-RU"/>
    </w:rPr>
  </w:style>
  <w:style w:type="paragraph" w:customStyle="1" w:styleId="xl88">
    <w:name w:val="xl88"/>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90">
    <w:name w:val="xl90"/>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w:sz w:val="24"/>
      <w:szCs w:val="24"/>
      <w:lang w:eastAsia="ru-RU"/>
    </w:rPr>
  </w:style>
  <w:style w:type="paragraph" w:customStyle="1" w:styleId="xl91">
    <w:name w:val="xl91"/>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Cyr" w:eastAsia="Times New Roman" w:hAnsi="Times New Roman Cyr" w:cs="Times New Roman"/>
      <w:sz w:val="24"/>
      <w:szCs w:val="24"/>
      <w:lang w:eastAsia="ru-RU"/>
    </w:rPr>
  </w:style>
  <w:style w:type="paragraph" w:customStyle="1" w:styleId="xl92">
    <w:name w:val="xl92"/>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w:sz w:val="24"/>
      <w:szCs w:val="24"/>
      <w:lang w:eastAsia="ru-RU"/>
    </w:rPr>
  </w:style>
  <w:style w:type="paragraph" w:customStyle="1" w:styleId="xl93">
    <w:name w:val="xl93"/>
    <w:basedOn w:val="a"/>
    <w:rsid w:val="00A40F4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4">
    <w:name w:val="xl94"/>
    <w:basedOn w:val="a"/>
    <w:rsid w:val="00A40F4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95">
    <w:name w:val="xl95"/>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w:sz w:val="24"/>
      <w:szCs w:val="24"/>
      <w:lang w:eastAsia="ru-RU"/>
    </w:rPr>
  </w:style>
  <w:style w:type="paragraph" w:customStyle="1" w:styleId="xl96">
    <w:name w:val="xl96"/>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w:sz w:val="24"/>
      <w:szCs w:val="24"/>
      <w:lang w:eastAsia="ru-RU"/>
    </w:rPr>
  </w:style>
  <w:style w:type="paragraph" w:customStyle="1" w:styleId="xl97">
    <w:name w:val="xl97"/>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9">
    <w:name w:val="xl99"/>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0">
    <w:name w:val="xl100"/>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1">
    <w:name w:val="xl101"/>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102">
    <w:name w:val="xl102"/>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03">
    <w:name w:val="xl103"/>
    <w:basedOn w:val="a"/>
    <w:rsid w:val="00A40F4A"/>
    <w:pPr>
      <w:pBdr>
        <w:top w:val="single" w:sz="4" w:space="0" w:color="auto"/>
        <w:left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w:sz w:val="24"/>
      <w:szCs w:val="24"/>
      <w:lang w:eastAsia="ru-RU"/>
    </w:rPr>
  </w:style>
  <w:style w:type="paragraph" w:customStyle="1" w:styleId="xl104">
    <w:name w:val="xl104"/>
    <w:basedOn w:val="a"/>
    <w:rsid w:val="00A40F4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05">
    <w:name w:val="xl105"/>
    <w:basedOn w:val="a"/>
    <w:rsid w:val="00A40F4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8">
    <w:name w:val="xl108"/>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Cyr" w:eastAsia="Times New Roman" w:hAnsi="Times New Roman Cyr" w:cs="Times New Roman"/>
      <w:b/>
      <w:bCs/>
      <w:sz w:val="24"/>
      <w:szCs w:val="24"/>
      <w:lang w:eastAsia="ru-RU"/>
    </w:rPr>
  </w:style>
  <w:style w:type="paragraph" w:customStyle="1" w:styleId="xl109">
    <w:name w:val="xl109"/>
    <w:basedOn w:val="a"/>
    <w:rsid w:val="00A40F4A"/>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textAlignment w:val="center"/>
    </w:pPr>
    <w:rPr>
      <w:rFonts w:ascii="Times New Roman Cyr" w:eastAsia="Times New Roman" w:hAnsi="Times New Roman Cyr" w:cs="Times New Roman"/>
      <w:b/>
      <w:bCs/>
      <w:sz w:val="28"/>
      <w:szCs w:val="28"/>
      <w:lang w:eastAsia="ru-RU"/>
    </w:rPr>
  </w:style>
  <w:style w:type="paragraph" w:customStyle="1" w:styleId="xl110">
    <w:name w:val="xl110"/>
    <w:basedOn w:val="a"/>
    <w:rsid w:val="00A40F4A"/>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textAlignment w:val="center"/>
    </w:pPr>
    <w:rPr>
      <w:rFonts w:ascii="Times New Roman Cyr" w:eastAsia="Times New Roman" w:hAnsi="Times New Roman Cyr" w:cs="Times New Roman"/>
      <w:b/>
      <w:bCs/>
      <w:i/>
      <w:iCs/>
      <w:sz w:val="28"/>
      <w:szCs w:val="28"/>
      <w:lang w:eastAsia="ru-RU"/>
    </w:rPr>
  </w:style>
  <w:style w:type="paragraph" w:customStyle="1" w:styleId="xl111">
    <w:name w:val="xl111"/>
    <w:basedOn w:val="a"/>
    <w:rsid w:val="00A40F4A"/>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Cyr" w:eastAsia="Times New Roman" w:hAnsi="Times New Roman Cyr" w:cs="Times New Roman"/>
      <w:b/>
      <w:bCs/>
      <w:sz w:val="28"/>
      <w:szCs w:val="28"/>
      <w:lang w:eastAsia="ru-RU"/>
    </w:rPr>
  </w:style>
  <w:style w:type="paragraph" w:customStyle="1" w:styleId="xl112">
    <w:name w:val="xl112"/>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3">
    <w:name w:val="xl113"/>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
    <w:rsid w:val="00A40F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
    <w:rsid w:val="00A40F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
    <w:rsid w:val="00A40F4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
    <w:rsid w:val="00A40F4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
    <w:rsid w:val="00A40F4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9">
    <w:name w:val="xl119"/>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0">
    <w:name w:val="xl120"/>
    <w:basedOn w:val="a"/>
    <w:rsid w:val="00A40F4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lang w:eastAsia="ru-RU"/>
    </w:rPr>
  </w:style>
  <w:style w:type="paragraph" w:customStyle="1" w:styleId="xl122">
    <w:name w:val="xl122"/>
    <w:basedOn w:val="a"/>
    <w:rsid w:val="00A40F4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pPr>
    <w:rPr>
      <w:rFonts w:ascii="Times New Roman Cyr" w:eastAsia="Times New Roman" w:hAnsi="Times New Roman Cyr" w:cs="Times New Roman"/>
      <w:b/>
      <w:bCs/>
      <w:sz w:val="24"/>
      <w:szCs w:val="24"/>
      <w:lang w:eastAsia="ru-RU"/>
    </w:rPr>
  </w:style>
  <w:style w:type="paragraph" w:customStyle="1" w:styleId="xl123">
    <w:name w:val="xl123"/>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24">
    <w:name w:val="xl124"/>
    <w:basedOn w:val="a"/>
    <w:rsid w:val="00A40F4A"/>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25">
    <w:name w:val="xl125"/>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26">
    <w:name w:val="xl126"/>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27">
    <w:name w:val="xl127"/>
    <w:basedOn w:val="a"/>
    <w:rsid w:val="00A40F4A"/>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28">
    <w:name w:val="xl128"/>
    <w:basedOn w:val="a"/>
    <w:rsid w:val="00A40F4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29">
    <w:name w:val="xl129"/>
    <w:basedOn w:val="a"/>
    <w:rsid w:val="00A40F4A"/>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30">
    <w:name w:val="xl130"/>
    <w:basedOn w:val="a"/>
    <w:rsid w:val="00A40F4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31">
    <w:name w:val="xl131"/>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
    <w:rsid w:val="00A40F4A"/>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5">
    <w:name w:val="xl135"/>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6">
    <w:name w:val="xl136"/>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lang w:eastAsia="ru-RU"/>
    </w:rPr>
  </w:style>
  <w:style w:type="paragraph" w:customStyle="1" w:styleId="xl137">
    <w:name w:val="xl137"/>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lang w:eastAsia="ru-RU"/>
    </w:rPr>
  </w:style>
  <w:style w:type="paragraph" w:customStyle="1" w:styleId="xl138">
    <w:name w:val="xl138"/>
    <w:basedOn w:val="a"/>
    <w:rsid w:val="00A40F4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9">
    <w:name w:val="xl139"/>
    <w:basedOn w:val="a"/>
    <w:rsid w:val="00A40F4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0">
    <w:name w:val="xl140"/>
    <w:basedOn w:val="a"/>
    <w:rsid w:val="00A40F4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1">
    <w:name w:val="xl141"/>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2">
    <w:name w:val="xl142"/>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3">
    <w:name w:val="xl143"/>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44">
    <w:name w:val="xl144"/>
    <w:basedOn w:val="a"/>
    <w:rsid w:val="00A40F4A"/>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lang w:eastAsia="ru-RU"/>
    </w:rPr>
  </w:style>
  <w:style w:type="paragraph" w:customStyle="1" w:styleId="xl145">
    <w:name w:val="xl145"/>
    <w:basedOn w:val="a"/>
    <w:rsid w:val="00A40F4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6">
    <w:name w:val="xl146"/>
    <w:basedOn w:val="a"/>
    <w:rsid w:val="00A40F4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A07A4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07A46"/>
    <w:rPr>
      <w:rFonts w:ascii="Tahoma" w:hAnsi="Tahoma" w:cs="Tahoma"/>
      <w:sz w:val="16"/>
      <w:szCs w:val="16"/>
    </w:rPr>
  </w:style>
  <w:style w:type="table" w:customStyle="1" w:styleId="12">
    <w:name w:val="Сетка таблицы1"/>
    <w:basedOn w:val="a1"/>
    <w:next w:val="a5"/>
    <w:rsid w:val="00821A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2B638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2B6384"/>
    <w:rPr>
      <w:rFonts w:asciiTheme="majorHAnsi" w:eastAsiaTheme="majorEastAsia" w:hAnsiTheme="majorHAnsi" w:cstheme="majorBidi"/>
      <w:b/>
      <w:bCs/>
      <w:color w:val="4F81BD" w:themeColor="accent1"/>
      <w:sz w:val="26"/>
      <w:szCs w:val="26"/>
    </w:rPr>
  </w:style>
  <w:style w:type="paragraph" w:styleId="aa">
    <w:name w:val="TOC Heading"/>
    <w:basedOn w:val="1"/>
    <w:next w:val="a"/>
    <w:uiPriority w:val="39"/>
    <w:unhideWhenUsed/>
    <w:qFormat/>
    <w:rsid w:val="00547136"/>
    <w:pPr>
      <w:outlineLvl w:val="9"/>
    </w:pPr>
    <w:rPr>
      <w:lang w:eastAsia="ru-RU"/>
    </w:rPr>
  </w:style>
  <w:style w:type="paragraph" w:styleId="13">
    <w:name w:val="toc 1"/>
    <w:basedOn w:val="a"/>
    <w:next w:val="a"/>
    <w:autoRedefine/>
    <w:uiPriority w:val="39"/>
    <w:unhideWhenUsed/>
    <w:rsid w:val="000B5C6F"/>
    <w:pPr>
      <w:tabs>
        <w:tab w:val="right" w:leader="dot" w:pos="9345"/>
      </w:tabs>
      <w:spacing w:after="0" w:line="360" w:lineRule="auto"/>
      <w:jc w:val="both"/>
    </w:pPr>
    <w:rPr>
      <w:rFonts w:ascii="Times New Roman" w:eastAsiaTheme="majorEastAsia" w:hAnsi="Times New Roman" w:cs="Times New Roman"/>
      <w:bCs/>
      <w:noProof/>
      <w:sz w:val="28"/>
      <w:szCs w:val="28"/>
    </w:rPr>
  </w:style>
  <w:style w:type="paragraph" w:styleId="21">
    <w:name w:val="toc 2"/>
    <w:basedOn w:val="a"/>
    <w:next w:val="a"/>
    <w:autoRedefine/>
    <w:uiPriority w:val="39"/>
    <w:unhideWhenUsed/>
    <w:rsid w:val="00547136"/>
    <w:pPr>
      <w:spacing w:after="100"/>
      <w:ind w:left="220"/>
    </w:pPr>
  </w:style>
  <w:style w:type="character" w:customStyle="1" w:styleId="a4">
    <w:name w:val="Абзац списка Знак"/>
    <w:aliases w:val="Имя рисунка Знак,Второй абзац списка Знак,Список_маркированный Знак,Список_маркированный1 Знак,Абзац списка основной Знак,Булит Знак,Маркер Знак,Bullet Number Знак,Нумерованый список Знак,Bullet List Знак,FooterText Знак,numbered Знак"/>
    <w:link w:val="a3"/>
    <w:uiPriority w:val="34"/>
    <w:locked/>
    <w:rsid w:val="00D05ABE"/>
  </w:style>
  <w:style w:type="paragraph" w:styleId="ab">
    <w:name w:val="header"/>
    <w:basedOn w:val="a"/>
    <w:link w:val="ac"/>
    <w:uiPriority w:val="99"/>
    <w:unhideWhenUsed/>
    <w:rsid w:val="000B5C6F"/>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B5C6F"/>
  </w:style>
  <w:style w:type="paragraph" w:styleId="ad">
    <w:name w:val="footer"/>
    <w:basedOn w:val="a"/>
    <w:link w:val="ae"/>
    <w:uiPriority w:val="99"/>
    <w:unhideWhenUsed/>
    <w:rsid w:val="000B5C6F"/>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B5C6F"/>
  </w:style>
  <w:style w:type="character" w:customStyle="1" w:styleId="30">
    <w:name w:val="Заголовок 3 Знак"/>
    <w:basedOn w:val="a0"/>
    <w:link w:val="3"/>
    <w:uiPriority w:val="9"/>
    <w:semiHidden/>
    <w:rsid w:val="00CB2966"/>
    <w:rPr>
      <w:rFonts w:asciiTheme="majorHAnsi" w:eastAsiaTheme="majorEastAsia" w:hAnsiTheme="majorHAnsi" w:cstheme="majorBidi"/>
      <w:b/>
      <w:bCs/>
      <w:color w:val="4F81BD" w:themeColor="accent1"/>
    </w:rPr>
  </w:style>
  <w:style w:type="paragraph" w:styleId="31">
    <w:name w:val="toc 3"/>
    <w:basedOn w:val="a"/>
    <w:next w:val="a"/>
    <w:autoRedefine/>
    <w:uiPriority w:val="39"/>
    <w:unhideWhenUsed/>
    <w:rsid w:val="00A32CDB"/>
    <w:pPr>
      <w:spacing w:after="100"/>
      <w:ind w:left="440"/>
    </w:pPr>
  </w:style>
  <w:style w:type="table" w:customStyle="1" w:styleId="5">
    <w:name w:val="Сетка таблицы5"/>
    <w:basedOn w:val="a1"/>
    <w:next w:val="a5"/>
    <w:uiPriority w:val="59"/>
    <w:rsid w:val="008C3EA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6849451">
      <w:bodyDiv w:val="1"/>
      <w:marLeft w:val="0"/>
      <w:marRight w:val="0"/>
      <w:marTop w:val="0"/>
      <w:marBottom w:val="0"/>
      <w:divBdr>
        <w:top w:val="none" w:sz="0" w:space="0" w:color="auto"/>
        <w:left w:val="none" w:sz="0" w:space="0" w:color="auto"/>
        <w:bottom w:val="none" w:sz="0" w:space="0" w:color="auto"/>
        <w:right w:val="none" w:sz="0" w:space="0" w:color="auto"/>
      </w:divBdr>
    </w:div>
    <w:div w:id="449323284">
      <w:bodyDiv w:val="1"/>
      <w:marLeft w:val="0"/>
      <w:marRight w:val="0"/>
      <w:marTop w:val="0"/>
      <w:marBottom w:val="0"/>
      <w:divBdr>
        <w:top w:val="none" w:sz="0" w:space="0" w:color="auto"/>
        <w:left w:val="none" w:sz="0" w:space="0" w:color="auto"/>
        <w:bottom w:val="none" w:sz="0" w:space="0" w:color="auto"/>
        <w:right w:val="none" w:sz="0" w:space="0" w:color="auto"/>
      </w:divBdr>
    </w:div>
    <w:div w:id="1206330200">
      <w:bodyDiv w:val="1"/>
      <w:marLeft w:val="0"/>
      <w:marRight w:val="0"/>
      <w:marTop w:val="0"/>
      <w:marBottom w:val="0"/>
      <w:divBdr>
        <w:top w:val="none" w:sz="0" w:space="0" w:color="auto"/>
        <w:left w:val="none" w:sz="0" w:space="0" w:color="auto"/>
        <w:bottom w:val="none" w:sz="0" w:space="0" w:color="auto"/>
        <w:right w:val="none" w:sz="0" w:space="0" w:color="auto"/>
      </w:divBdr>
    </w:div>
    <w:div w:id="1687519030">
      <w:bodyDiv w:val="1"/>
      <w:marLeft w:val="0"/>
      <w:marRight w:val="0"/>
      <w:marTop w:val="0"/>
      <w:marBottom w:val="0"/>
      <w:divBdr>
        <w:top w:val="none" w:sz="0" w:space="0" w:color="auto"/>
        <w:left w:val="none" w:sz="0" w:space="0" w:color="auto"/>
        <w:bottom w:val="none" w:sz="0" w:space="0" w:color="auto"/>
        <w:right w:val="none" w:sz="0" w:space="0" w:color="auto"/>
      </w:divBdr>
    </w:div>
    <w:div w:id="1860510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chart" Target="charts/chart4.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3.xml"/><Relationship Id="rId32"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chart" Target="charts/chart2.xml"/><Relationship Id="rId28" Type="http://schemas.openxmlformats.org/officeDocument/2006/relationships/hyperlink" Target="http://www.consultant.ru/document/cons_doc_LAW_322585/958b091b237069c1818160d71658a9485eda3e9a/" TargetMode="Externa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www.consultant.ru/document/cons_doc_LAW_300889/17c216cbd3011b1dc11ce6072fb90984cffcc9e4/" TargetMode="External"/><Relationship Id="rId30" Type="http://schemas.openxmlformats.org/officeDocument/2006/relationships/hyperlink" Target="consultantplus://offline/ref=78CB400005B0D374472E9936308A7FF061B3426106981E367F298E983579E457CD30E4A67383F6F58829ED984954BDFDAD529E5AF60FA3DAc6h7O" TargetMode="External"/><Relationship Id="rId8" Type="http://schemas.openxmlformats.org/officeDocument/2006/relationships/hyperlink" Target="consultantplus://offline/ref=78CB400005B0D374472E9936308A7FF061B3426106981E367F298E983579E457CD30E4A67383F6F58829ED984954BDFDAD529E5AF60FA3DAc6h7O"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Уровень автомобилизации</c:v>
                </c:pt>
              </c:strCache>
            </c:strRef>
          </c:tx>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2013</c:v>
                </c:pt>
                <c:pt idx="1">
                  <c:v>2014</c:v>
                </c:pt>
                <c:pt idx="2">
                  <c:v>2015</c:v>
                </c:pt>
              </c:numCache>
            </c:numRef>
          </c:cat>
          <c:val>
            <c:numRef>
              <c:f>Лист1!$B$2:$B$4</c:f>
              <c:numCache>
                <c:formatCode>General</c:formatCode>
                <c:ptCount val="3"/>
                <c:pt idx="0">
                  <c:v>217</c:v>
                </c:pt>
                <c:pt idx="1">
                  <c:v>216</c:v>
                </c:pt>
                <c:pt idx="2">
                  <c:v>223</c:v>
                </c:pt>
              </c:numCache>
            </c:numRef>
          </c:val>
          <c:extLst>
            <c:ext xmlns:c16="http://schemas.microsoft.com/office/drawing/2014/chart" uri="{C3380CC4-5D6E-409C-BE32-E72D297353CC}">
              <c16:uniqueId val="{00000000-119C-4F8B-B953-C840C066AEEA}"/>
            </c:ext>
          </c:extLst>
        </c:ser>
        <c:dLbls>
          <c:showLegendKey val="0"/>
          <c:showVal val="1"/>
          <c:showCatName val="0"/>
          <c:showSerName val="0"/>
          <c:showPercent val="0"/>
          <c:showBubbleSize val="0"/>
        </c:dLbls>
        <c:gapWidth val="75"/>
        <c:overlap val="40"/>
        <c:axId val="142071296"/>
        <c:axId val="142072832"/>
      </c:barChart>
      <c:catAx>
        <c:axId val="142071296"/>
        <c:scaling>
          <c:orientation val="minMax"/>
        </c:scaling>
        <c:delete val="0"/>
        <c:axPos val="b"/>
        <c:numFmt formatCode="General" sourceLinked="1"/>
        <c:majorTickMark val="none"/>
        <c:minorTickMark val="none"/>
        <c:tickLblPos val="nextTo"/>
        <c:crossAx val="142072832"/>
        <c:crosses val="autoZero"/>
        <c:auto val="1"/>
        <c:lblAlgn val="ctr"/>
        <c:lblOffset val="100"/>
        <c:noMultiLvlLbl val="0"/>
      </c:catAx>
      <c:valAx>
        <c:axId val="142072832"/>
        <c:scaling>
          <c:orientation val="minMax"/>
        </c:scaling>
        <c:delete val="0"/>
        <c:axPos val="l"/>
        <c:majorGridlines/>
        <c:numFmt formatCode="General" sourceLinked="1"/>
        <c:majorTickMark val="none"/>
        <c:minorTickMark val="none"/>
        <c:tickLblPos val="nextTo"/>
        <c:crossAx val="142071296"/>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2018</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Столкновение</c:v>
                </c:pt>
                <c:pt idx="1">
                  <c:v>Опрокидывание</c:v>
                </c:pt>
                <c:pt idx="2">
                  <c:v>Наезд на препятствие</c:v>
                </c:pt>
                <c:pt idx="3">
                  <c:v>Наезд на пешехода</c:v>
                </c:pt>
                <c:pt idx="4">
                  <c:v>Съезд с дороги</c:v>
                </c:pt>
                <c:pt idx="5">
                  <c:v>иное</c:v>
                </c:pt>
              </c:strCache>
            </c:strRef>
          </c:cat>
          <c:val>
            <c:numRef>
              <c:f>Лист1!$B$2:$B$7</c:f>
              <c:numCache>
                <c:formatCode>General</c:formatCode>
                <c:ptCount val="6"/>
                <c:pt idx="0">
                  <c:v>1</c:v>
                </c:pt>
                <c:pt idx="1">
                  <c:v>0</c:v>
                </c:pt>
                <c:pt idx="2">
                  <c:v>0</c:v>
                </c:pt>
                <c:pt idx="3">
                  <c:v>0</c:v>
                </c:pt>
                <c:pt idx="4">
                  <c:v>0</c:v>
                </c:pt>
                <c:pt idx="5">
                  <c:v>1</c:v>
                </c:pt>
              </c:numCache>
            </c:numRef>
          </c:val>
          <c:extLst>
            <c:ext xmlns:c16="http://schemas.microsoft.com/office/drawing/2014/chart" uri="{C3380CC4-5D6E-409C-BE32-E72D297353CC}">
              <c16:uniqueId val="{00000000-DA6B-475B-A5F7-9B5B7DA24E58}"/>
            </c:ext>
          </c:extLst>
        </c:ser>
        <c:ser>
          <c:idx val="1"/>
          <c:order val="1"/>
          <c:tx>
            <c:strRef>
              <c:f>Лист1!$C$1</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Столкновение</c:v>
                </c:pt>
                <c:pt idx="1">
                  <c:v>Опрокидывание</c:v>
                </c:pt>
                <c:pt idx="2">
                  <c:v>Наезд на препятствие</c:v>
                </c:pt>
                <c:pt idx="3">
                  <c:v>Наезд на пешехода</c:v>
                </c:pt>
                <c:pt idx="4">
                  <c:v>Съезд с дороги</c:v>
                </c:pt>
                <c:pt idx="5">
                  <c:v>иное</c:v>
                </c:pt>
              </c:strCache>
            </c:strRef>
          </c:cat>
          <c:val>
            <c:numRef>
              <c:f>Лист1!$C$2:$C$7</c:f>
              <c:numCache>
                <c:formatCode>General</c:formatCode>
                <c:ptCount val="6"/>
                <c:pt idx="0">
                  <c:v>0</c:v>
                </c:pt>
                <c:pt idx="1">
                  <c:v>1</c:v>
                </c:pt>
                <c:pt idx="2">
                  <c:v>1</c:v>
                </c:pt>
                <c:pt idx="3">
                  <c:v>3</c:v>
                </c:pt>
                <c:pt idx="4">
                  <c:v>0</c:v>
                </c:pt>
                <c:pt idx="5">
                  <c:v>0</c:v>
                </c:pt>
              </c:numCache>
            </c:numRef>
          </c:val>
          <c:extLst>
            <c:ext xmlns:c16="http://schemas.microsoft.com/office/drawing/2014/chart" uri="{C3380CC4-5D6E-409C-BE32-E72D297353CC}">
              <c16:uniqueId val="{00000001-DA6B-475B-A5F7-9B5B7DA24E58}"/>
            </c:ext>
          </c:extLst>
        </c:ser>
        <c:ser>
          <c:idx val="2"/>
          <c:order val="2"/>
          <c:tx>
            <c:strRef>
              <c:f>Лист1!$D$1</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Столкновение</c:v>
                </c:pt>
                <c:pt idx="1">
                  <c:v>Опрокидывание</c:v>
                </c:pt>
                <c:pt idx="2">
                  <c:v>Наезд на препятствие</c:v>
                </c:pt>
                <c:pt idx="3">
                  <c:v>Наезд на пешехода</c:v>
                </c:pt>
                <c:pt idx="4">
                  <c:v>Съезд с дороги</c:v>
                </c:pt>
                <c:pt idx="5">
                  <c:v>иное</c:v>
                </c:pt>
              </c:strCache>
            </c:strRef>
          </c:cat>
          <c:val>
            <c:numRef>
              <c:f>Лист1!$D$2:$D$7</c:f>
              <c:numCache>
                <c:formatCode>General</c:formatCode>
                <c:ptCount val="6"/>
                <c:pt idx="0">
                  <c:v>1</c:v>
                </c:pt>
                <c:pt idx="1">
                  <c:v>0</c:v>
                </c:pt>
                <c:pt idx="2">
                  <c:v>0</c:v>
                </c:pt>
                <c:pt idx="3">
                  <c:v>0</c:v>
                </c:pt>
                <c:pt idx="4">
                  <c:v>5</c:v>
                </c:pt>
                <c:pt idx="5">
                  <c:v>0</c:v>
                </c:pt>
              </c:numCache>
            </c:numRef>
          </c:val>
          <c:extLst>
            <c:ext xmlns:c16="http://schemas.microsoft.com/office/drawing/2014/chart" uri="{C3380CC4-5D6E-409C-BE32-E72D297353CC}">
              <c16:uniqueId val="{00000002-DA6B-475B-A5F7-9B5B7DA24E58}"/>
            </c:ext>
          </c:extLst>
        </c:ser>
        <c:dLbls>
          <c:showLegendKey val="0"/>
          <c:showVal val="1"/>
          <c:showCatName val="0"/>
          <c:showSerName val="0"/>
          <c:showPercent val="0"/>
          <c:showBubbleSize val="0"/>
        </c:dLbls>
        <c:gapWidth val="75"/>
        <c:axId val="142099200"/>
        <c:axId val="142100736"/>
      </c:barChart>
      <c:catAx>
        <c:axId val="142099200"/>
        <c:scaling>
          <c:orientation val="minMax"/>
        </c:scaling>
        <c:delete val="0"/>
        <c:axPos val="b"/>
        <c:numFmt formatCode="General" sourceLinked="0"/>
        <c:majorTickMark val="none"/>
        <c:minorTickMark val="none"/>
        <c:tickLblPos val="nextTo"/>
        <c:crossAx val="142100736"/>
        <c:crosses val="autoZero"/>
        <c:auto val="1"/>
        <c:lblAlgn val="ctr"/>
        <c:lblOffset val="100"/>
        <c:noMultiLvlLbl val="0"/>
      </c:catAx>
      <c:valAx>
        <c:axId val="142100736"/>
        <c:scaling>
          <c:orientation val="minMax"/>
        </c:scaling>
        <c:delete val="0"/>
        <c:axPos val="l"/>
        <c:numFmt formatCode="General" sourceLinked="1"/>
        <c:majorTickMark val="none"/>
        <c:minorTickMark val="none"/>
        <c:tickLblPos val="nextTo"/>
        <c:crossAx val="142099200"/>
        <c:crosses val="autoZero"/>
        <c:crossBetween val="between"/>
      </c:valAx>
    </c:plotArea>
    <c:legend>
      <c:legendPos val="b"/>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2018</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0</c:v>
                </c:pt>
                <c:pt idx="1">
                  <c:v>0</c:v>
                </c:pt>
                <c:pt idx="2">
                  <c:v>0</c:v>
                </c:pt>
                <c:pt idx="3">
                  <c:v>0</c:v>
                </c:pt>
                <c:pt idx="4">
                  <c:v>1</c:v>
                </c:pt>
                <c:pt idx="5">
                  <c:v>1</c:v>
                </c:pt>
                <c:pt idx="6">
                  <c:v>0</c:v>
                </c:pt>
                <c:pt idx="7">
                  <c:v>0</c:v>
                </c:pt>
                <c:pt idx="8">
                  <c:v>0</c:v>
                </c:pt>
                <c:pt idx="9">
                  <c:v>0</c:v>
                </c:pt>
                <c:pt idx="10">
                  <c:v>0</c:v>
                </c:pt>
                <c:pt idx="11">
                  <c:v>0</c:v>
                </c:pt>
              </c:numCache>
            </c:numRef>
          </c:val>
          <c:extLst>
            <c:ext xmlns:c16="http://schemas.microsoft.com/office/drawing/2014/chart" uri="{C3380CC4-5D6E-409C-BE32-E72D297353CC}">
              <c16:uniqueId val="{00000000-FC4A-4A44-8C17-66B90AF75E6B}"/>
            </c:ext>
          </c:extLst>
        </c:ser>
        <c:ser>
          <c:idx val="1"/>
          <c:order val="1"/>
          <c:tx>
            <c:strRef>
              <c:f>Лист1!$C$1</c:f>
              <c:strCache>
                <c:ptCount val="1"/>
                <c:pt idx="0">
                  <c:v>2019</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Лист1!$C$2:$C$13</c:f>
              <c:numCache>
                <c:formatCode>General</c:formatCode>
                <c:ptCount val="12"/>
                <c:pt idx="0">
                  <c:v>1</c:v>
                </c:pt>
                <c:pt idx="1">
                  <c:v>0</c:v>
                </c:pt>
                <c:pt idx="2">
                  <c:v>0</c:v>
                </c:pt>
                <c:pt idx="3">
                  <c:v>0</c:v>
                </c:pt>
                <c:pt idx="4">
                  <c:v>2</c:v>
                </c:pt>
                <c:pt idx="5">
                  <c:v>0</c:v>
                </c:pt>
                <c:pt idx="6">
                  <c:v>0</c:v>
                </c:pt>
                <c:pt idx="7">
                  <c:v>0</c:v>
                </c:pt>
                <c:pt idx="8">
                  <c:v>0</c:v>
                </c:pt>
                <c:pt idx="9">
                  <c:v>1</c:v>
                </c:pt>
                <c:pt idx="10">
                  <c:v>1</c:v>
                </c:pt>
                <c:pt idx="11">
                  <c:v>0</c:v>
                </c:pt>
              </c:numCache>
            </c:numRef>
          </c:val>
          <c:extLst>
            <c:ext xmlns:c16="http://schemas.microsoft.com/office/drawing/2014/chart" uri="{C3380CC4-5D6E-409C-BE32-E72D297353CC}">
              <c16:uniqueId val="{00000001-FC4A-4A44-8C17-66B90AF75E6B}"/>
            </c:ext>
          </c:extLst>
        </c:ser>
        <c:ser>
          <c:idx val="2"/>
          <c:order val="2"/>
          <c:tx>
            <c:strRef>
              <c:f>Лист1!$D$1</c:f>
              <c:strCache>
                <c:ptCount val="1"/>
                <c:pt idx="0">
                  <c:v>2020</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Лист1!$D$2:$D$13</c:f>
              <c:numCache>
                <c:formatCode>General</c:formatCode>
                <c:ptCount val="12"/>
                <c:pt idx="0">
                  <c:v>0</c:v>
                </c:pt>
                <c:pt idx="1">
                  <c:v>0</c:v>
                </c:pt>
                <c:pt idx="2">
                  <c:v>0</c:v>
                </c:pt>
                <c:pt idx="3">
                  <c:v>0</c:v>
                </c:pt>
                <c:pt idx="4">
                  <c:v>3</c:v>
                </c:pt>
                <c:pt idx="5">
                  <c:v>0</c:v>
                </c:pt>
                <c:pt idx="6">
                  <c:v>1</c:v>
                </c:pt>
                <c:pt idx="7">
                  <c:v>1</c:v>
                </c:pt>
                <c:pt idx="8">
                  <c:v>0</c:v>
                </c:pt>
                <c:pt idx="9">
                  <c:v>1</c:v>
                </c:pt>
                <c:pt idx="10">
                  <c:v>0</c:v>
                </c:pt>
                <c:pt idx="11">
                  <c:v>0</c:v>
                </c:pt>
              </c:numCache>
            </c:numRef>
          </c:val>
          <c:extLst>
            <c:ext xmlns:c16="http://schemas.microsoft.com/office/drawing/2014/chart" uri="{C3380CC4-5D6E-409C-BE32-E72D297353CC}">
              <c16:uniqueId val="{00000002-FC4A-4A44-8C17-66B90AF75E6B}"/>
            </c:ext>
          </c:extLst>
        </c:ser>
        <c:dLbls>
          <c:showLegendKey val="0"/>
          <c:showVal val="1"/>
          <c:showCatName val="0"/>
          <c:showSerName val="0"/>
          <c:showPercent val="0"/>
          <c:showBubbleSize val="0"/>
        </c:dLbls>
        <c:gapWidth val="150"/>
        <c:axId val="142127488"/>
        <c:axId val="142129024"/>
      </c:barChart>
      <c:catAx>
        <c:axId val="142127488"/>
        <c:scaling>
          <c:orientation val="minMax"/>
        </c:scaling>
        <c:delete val="0"/>
        <c:axPos val="b"/>
        <c:numFmt formatCode="General" sourceLinked="0"/>
        <c:majorTickMark val="out"/>
        <c:minorTickMark val="none"/>
        <c:tickLblPos val="nextTo"/>
        <c:crossAx val="142129024"/>
        <c:crosses val="autoZero"/>
        <c:auto val="1"/>
        <c:lblAlgn val="ctr"/>
        <c:lblOffset val="100"/>
        <c:noMultiLvlLbl val="0"/>
      </c:catAx>
      <c:valAx>
        <c:axId val="142129024"/>
        <c:scaling>
          <c:orientation val="minMax"/>
        </c:scaling>
        <c:delete val="0"/>
        <c:axPos val="l"/>
        <c:majorGridlines/>
        <c:numFmt formatCode="General" sourceLinked="1"/>
        <c:majorTickMark val="out"/>
        <c:minorTickMark val="none"/>
        <c:tickLblPos val="nextTo"/>
        <c:crossAx val="142127488"/>
        <c:crosses val="autoZero"/>
        <c:crossBetween val="between"/>
      </c:valAx>
    </c:plotArea>
    <c:legend>
      <c:legendPos val="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ДТП</c:v>
                </c:pt>
              </c:strCache>
            </c:strRef>
          </c:tx>
          <c:invertIfNegative val="0"/>
          <c:cat>
            <c:numRef>
              <c:f>Лист1!$A$2:$A$4</c:f>
              <c:numCache>
                <c:formatCode>General</c:formatCode>
                <c:ptCount val="3"/>
                <c:pt idx="0">
                  <c:v>2018</c:v>
                </c:pt>
                <c:pt idx="1">
                  <c:v>2019</c:v>
                </c:pt>
                <c:pt idx="2">
                  <c:v>2020</c:v>
                </c:pt>
              </c:numCache>
            </c:numRef>
          </c:cat>
          <c:val>
            <c:numRef>
              <c:f>Лист1!$B$2:$B$4</c:f>
              <c:numCache>
                <c:formatCode>General</c:formatCode>
                <c:ptCount val="3"/>
                <c:pt idx="0">
                  <c:v>2</c:v>
                </c:pt>
                <c:pt idx="1">
                  <c:v>5</c:v>
                </c:pt>
                <c:pt idx="2">
                  <c:v>6</c:v>
                </c:pt>
              </c:numCache>
            </c:numRef>
          </c:val>
          <c:extLst>
            <c:ext xmlns:c16="http://schemas.microsoft.com/office/drawing/2014/chart" uri="{C3380CC4-5D6E-409C-BE32-E72D297353CC}">
              <c16:uniqueId val="{00000000-71CC-4161-B8E9-79F1E8101242}"/>
            </c:ext>
          </c:extLst>
        </c:ser>
        <c:ser>
          <c:idx val="1"/>
          <c:order val="1"/>
          <c:tx>
            <c:strRef>
              <c:f>Лист1!$C$1</c:f>
              <c:strCache>
                <c:ptCount val="1"/>
                <c:pt idx="0">
                  <c:v>погибло</c:v>
                </c:pt>
              </c:strCache>
            </c:strRef>
          </c:tx>
          <c:invertIfNegative val="0"/>
          <c:cat>
            <c:numRef>
              <c:f>Лист1!$A$2:$A$4</c:f>
              <c:numCache>
                <c:formatCode>General</c:formatCode>
                <c:ptCount val="3"/>
                <c:pt idx="0">
                  <c:v>2018</c:v>
                </c:pt>
                <c:pt idx="1">
                  <c:v>2019</c:v>
                </c:pt>
                <c:pt idx="2">
                  <c:v>2020</c:v>
                </c:pt>
              </c:numCache>
            </c:numRef>
          </c:cat>
          <c:val>
            <c:numRef>
              <c:f>Лист1!$C$2:$C$4</c:f>
              <c:numCache>
                <c:formatCode>General</c:formatCode>
                <c:ptCount val="3"/>
                <c:pt idx="0">
                  <c:v>0</c:v>
                </c:pt>
                <c:pt idx="1">
                  <c:v>2</c:v>
                </c:pt>
                <c:pt idx="2">
                  <c:v>1</c:v>
                </c:pt>
              </c:numCache>
            </c:numRef>
          </c:val>
          <c:extLst>
            <c:ext xmlns:c16="http://schemas.microsoft.com/office/drawing/2014/chart" uri="{C3380CC4-5D6E-409C-BE32-E72D297353CC}">
              <c16:uniqueId val="{00000001-71CC-4161-B8E9-79F1E8101242}"/>
            </c:ext>
          </c:extLst>
        </c:ser>
        <c:ser>
          <c:idx val="2"/>
          <c:order val="2"/>
          <c:tx>
            <c:strRef>
              <c:f>Лист1!$D$1</c:f>
              <c:strCache>
                <c:ptCount val="1"/>
                <c:pt idx="0">
                  <c:v>ранено</c:v>
                </c:pt>
              </c:strCache>
            </c:strRef>
          </c:tx>
          <c:invertIfNegative val="0"/>
          <c:cat>
            <c:numRef>
              <c:f>Лист1!$A$2:$A$4</c:f>
              <c:numCache>
                <c:formatCode>General</c:formatCode>
                <c:ptCount val="3"/>
                <c:pt idx="0">
                  <c:v>2018</c:v>
                </c:pt>
                <c:pt idx="1">
                  <c:v>2019</c:v>
                </c:pt>
                <c:pt idx="2">
                  <c:v>2020</c:v>
                </c:pt>
              </c:numCache>
            </c:numRef>
          </c:cat>
          <c:val>
            <c:numRef>
              <c:f>Лист1!$D$2:$D$4</c:f>
              <c:numCache>
                <c:formatCode>General</c:formatCode>
                <c:ptCount val="3"/>
                <c:pt idx="0">
                  <c:v>2</c:v>
                </c:pt>
                <c:pt idx="1">
                  <c:v>4</c:v>
                </c:pt>
                <c:pt idx="2">
                  <c:v>7</c:v>
                </c:pt>
              </c:numCache>
            </c:numRef>
          </c:val>
          <c:extLst>
            <c:ext xmlns:c16="http://schemas.microsoft.com/office/drawing/2014/chart" uri="{C3380CC4-5D6E-409C-BE32-E72D297353CC}">
              <c16:uniqueId val="{00000002-71CC-4161-B8E9-79F1E8101242}"/>
            </c:ext>
          </c:extLst>
        </c:ser>
        <c:dLbls>
          <c:showLegendKey val="0"/>
          <c:showVal val="0"/>
          <c:showCatName val="0"/>
          <c:showSerName val="0"/>
          <c:showPercent val="0"/>
          <c:showBubbleSize val="0"/>
        </c:dLbls>
        <c:gapWidth val="150"/>
        <c:axId val="142213120"/>
        <c:axId val="142214656"/>
      </c:barChart>
      <c:catAx>
        <c:axId val="142213120"/>
        <c:scaling>
          <c:orientation val="minMax"/>
        </c:scaling>
        <c:delete val="0"/>
        <c:axPos val="b"/>
        <c:numFmt formatCode="General" sourceLinked="1"/>
        <c:majorTickMark val="out"/>
        <c:minorTickMark val="none"/>
        <c:tickLblPos val="nextTo"/>
        <c:crossAx val="142214656"/>
        <c:crosses val="autoZero"/>
        <c:auto val="1"/>
        <c:lblAlgn val="ctr"/>
        <c:lblOffset val="100"/>
        <c:noMultiLvlLbl val="0"/>
      </c:catAx>
      <c:valAx>
        <c:axId val="142214656"/>
        <c:scaling>
          <c:orientation val="minMax"/>
        </c:scaling>
        <c:delete val="0"/>
        <c:axPos val="l"/>
        <c:majorGridlines/>
        <c:numFmt formatCode="General" sourceLinked="1"/>
        <c:majorTickMark val="out"/>
        <c:minorTickMark val="none"/>
        <c:tickLblPos val="nextTo"/>
        <c:crossAx val="142213120"/>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37DE2D-E24E-4975-954D-F42A8E675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1</Pages>
  <Words>16467</Words>
  <Characters>93865</Characters>
  <Application>Microsoft Office Word</Application>
  <DocSecurity>0</DocSecurity>
  <Lines>782</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110112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Проект Инвест</cp:lastModifiedBy>
  <cp:revision>55</cp:revision>
  <dcterms:created xsi:type="dcterms:W3CDTF">2021-10-22T11:31:00Z</dcterms:created>
  <dcterms:modified xsi:type="dcterms:W3CDTF">2021-11-10T17:09:00Z</dcterms:modified>
</cp:coreProperties>
</file>